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4945FA" w14:textId="77777777" w:rsidR="00354F7E" w:rsidRPr="00314B9E" w:rsidRDefault="00354F7E" w:rsidP="00314B9E">
      <w:pPr>
        <w:spacing w:line="360" w:lineRule="auto"/>
        <w:jc w:val="both"/>
        <w:rPr>
          <w:rFonts w:asciiTheme="majorBidi" w:hAnsiTheme="majorBidi"/>
          <w:b/>
          <w:bCs/>
          <w:szCs w:val="24"/>
          <w:rtl/>
        </w:rPr>
      </w:pPr>
    </w:p>
    <w:p w14:paraId="5B0E34B3" w14:textId="77777777" w:rsidR="008E287F" w:rsidRPr="00314B9E" w:rsidRDefault="008E287F" w:rsidP="00314B9E">
      <w:pPr>
        <w:spacing w:line="360" w:lineRule="auto"/>
        <w:jc w:val="both"/>
        <w:rPr>
          <w:rFonts w:asciiTheme="majorBidi" w:hAnsiTheme="majorBidi"/>
          <w:b/>
          <w:bCs/>
          <w:szCs w:val="24"/>
          <w:rtl/>
        </w:rPr>
      </w:pPr>
    </w:p>
    <w:p w14:paraId="4B08AFA9" w14:textId="77777777" w:rsidR="008E287F" w:rsidRPr="00314B9E" w:rsidRDefault="008E287F" w:rsidP="00314B9E">
      <w:pPr>
        <w:spacing w:line="360" w:lineRule="auto"/>
        <w:jc w:val="both"/>
        <w:rPr>
          <w:rFonts w:asciiTheme="majorBidi" w:hAnsiTheme="majorBidi"/>
          <w:b/>
          <w:bCs/>
          <w:szCs w:val="24"/>
          <w:rtl/>
        </w:rPr>
      </w:pPr>
    </w:p>
    <w:p w14:paraId="2747D12B" w14:textId="77777777" w:rsidR="008E287F" w:rsidRPr="00314B9E" w:rsidRDefault="008E287F" w:rsidP="00314B9E">
      <w:pPr>
        <w:spacing w:line="360" w:lineRule="auto"/>
        <w:jc w:val="both"/>
        <w:rPr>
          <w:rFonts w:asciiTheme="majorBidi" w:hAnsiTheme="majorBidi"/>
          <w:b/>
          <w:bCs/>
          <w:sz w:val="36"/>
          <w:szCs w:val="36"/>
          <w:rtl/>
        </w:rPr>
      </w:pPr>
    </w:p>
    <w:p w14:paraId="0930323F" w14:textId="20F74110" w:rsidR="008E287F" w:rsidRPr="00314B9E" w:rsidRDefault="00464BBA" w:rsidP="00005310">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מכרז </w:t>
      </w:r>
      <w:r w:rsidR="007F4D42">
        <w:rPr>
          <w:rFonts w:asciiTheme="majorBidi" w:hAnsiTheme="majorBidi" w:hint="cs"/>
          <w:b/>
          <w:bCs/>
          <w:sz w:val="36"/>
          <w:szCs w:val="36"/>
          <w:rtl/>
        </w:rPr>
        <w:t>82/2018</w:t>
      </w:r>
    </w:p>
    <w:p w14:paraId="19044347" w14:textId="77777777" w:rsidR="008E287F" w:rsidRPr="00314B9E" w:rsidRDefault="008E287F" w:rsidP="00314B9E">
      <w:pPr>
        <w:spacing w:line="360" w:lineRule="auto"/>
        <w:jc w:val="both"/>
        <w:rPr>
          <w:rFonts w:asciiTheme="majorBidi" w:hAnsiTheme="majorBidi"/>
          <w:b/>
          <w:bCs/>
          <w:sz w:val="36"/>
          <w:szCs w:val="36"/>
          <w:rtl/>
        </w:rPr>
      </w:pPr>
    </w:p>
    <w:p w14:paraId="5395AA99" w14:textId="77777777" w:rsidR="008E287F" w:rsidRPr="00314B9E" w:rsidRDefault="008E287F" w:rsidP="00314B9E">
      <w:pPr>
        <w:spacing w:line="360" w:lineRule="auto"/>
        <w:jc w:val="both"/>
        <w:rPr>
          <w:rFonts w:asciiTheme="majorBidi" w:hAnsiTheme="majorBidi"/>
          <w:b/>
          <w:bCs/>
          <w:sz w:val="36"/>
          <w:szCs w:val="36"/>
          <w:rtl/>
        </w:rPr>
      </w:pPr>
    </w:p>
    <w:p w14:paraId="2FBE8514" w14:textId="77777777" w:rsidR="008E287F" w:rsidRPr="00314B9E" w:rsidRDefault="008E287F" w:rsidP="00314B9E">
      <w:pPr>
        <w:spacing w:line="360" w:lineRule="auto"/>
        <w:jc w:val="both"/>
        <w:rPr>
          <w:rFonts w:asciiTheme="majorBidi" w:hAnsiTheme="majorBidi"/>
          <w:b/>
          <w:bCs/>
          <w:sz w:val="36"/>
          <w:szCs w:val="36"/>
          <w:rtl/>
        </w:rPr>
      </w:pPr>
    </w:p>
    <w:p w14:paraId="3B040D68" w14:textId="00CCE69C" w:rsidR="008E287F" w:rsidRPr="00314B9E" w:rsidRDefault="00464BBA" w:rsidP="00016F17">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לקבלת שירותי </w:t>
      </w:r>
      <w:sdt>
        <w:sdtPr>
          <w:rPr>
            <w:b/>
            <w:bCs/>
            <w:sz w:val="36"/>
            <w:szCs w:val="36"/>
            <w:rtl/>
          </w:rPr>
          <w:alias w:val="נושא"/>
          <w:tag w:val=""/>
          <w:id w:val="527995725"/>
          <w:placeholder>
            <w:docPart w:val="BC28B52F9C9E48A09A92CBF697390038"/>
          </w:placeholder>
          <w:dataBinding w:prefixMappings="xmlns:ns0='http://purl.org/dc/elements/1.1/' xmlns:ns1='http://schemas.openxmlformats.org/package/2006/metadata/core-properties' " w:xpath="/ns1:coreProperties[1]/ns0:subject[1]" w:storeItemID="{6C3C8BC8-F283-45AE-878A-BAB7291924A1}"/>
          <w:text/>
        </w:sdtPr>
        <w:sdtContent>
          <w:r w:rsidR="00576C9C">
            <w:rPr>
              <w:b/>
              <w:bCs/>
              <w:sz w:val="36"/>
              <w:szCs w:val="36"/>
              <w:rtl/>
            </w:rPr>
            <w:t>ביצוע לסקר גיאולוגי לבחינת איכות וכמות חומר הגלם באתרים גבעת לחם, נחל עקב ותעשייה צבאים</w:t>
          </w:r>
        </w:sdtContent>
      </w:sdt>
    </w:p>
    <w:p w14:paraId="25833104" w14:textId="77777777" w:rsidR="008E287F" w:rsidRPr="00314B9E" w:rsidRDefault="008E287F" w:rsidP="00314B9E">
      <w:pPr>
        <w:spacing w:line="360" w:lineRule="auto"/>
        <w:jc w:val="both"/>
        <w:rPr>
          <w:rFonts w:asciiTheme="majorBidi" w:hAnsiTheme="majorBidi"/>
          <w:b/>
          <w:bCs/>
          <w:szCs w:val="24"/>
          <w:rtl/>
        </w:rPr>
      </w:pPr>
    </w:p>
    <w:p w14:paraId="34FC1EF3" w14:textId="77777777" w:rsidR="008E287F" w:rsidRPr="00314B9E" w:rsidRDefault="008E287F" w:rsidP="00314B9E">
      <w:pPr>
        <w:spacing w:line="360" w:lineRule="auto"/>
        <w:jc w:val="both"/>
        <w:rPr>
          <w:rFonts w:asciiTheme="majorBidi" w:hAnsiTheme="majorBidi"/>
          <w:b/>
          <w:bCs/>
          <w:szCs w:val="24"/>
          <w:rtl/>
        </w:rPr>
      </w:pPr>
    </w:p>
    <w:p w14:paraId="473C2878" w14:textId="77777777" w:rsidR="008E287F" w:rsidRPr="00314B9E" w:rsidRDefault="008E287F" w:rsidP="00314B9E">
      <w:pPr>
        <w:spacing w:line="360" w:lineRule="auto"/>
        <w:jc w:val="both"/>
        <w:rPr>
          <w:rFonts w:asciiTheme="majorBidi" w:hAnsiTheme="majorBidi"/>
          <w:b/>
          <w:bCs/>
          <w:szCs w:val="24"/>
          <w:rtl/>
        </w:rPr>
      </w:pPr>
    </w:p>
    <w:p w14:paraId="69E9556A" w14:textId="77777777" w:rsidR="008E287F" w:rsidRPr="00314B9E" w:rsidRDefault="008E287F" w:rsidP="00314B9E">
      <w:pPr>
        <w:spacing w:line="360" w:lineRule="auto"/>
        <w:jc w:val="both"/>
        <w:rPr>
          <w:rFonts w:asciiTheme="majorBidi" w:hAnsiTheme="majorBidi"/>
          <w:b/>
          <w:bCs/>
          <w:szCs w:val="24"/>
          <w:rtl/>
        </w:rPr>
      </w:pPr>
    </w:p>
    <w:p w14:paraId="377EAAD6" w14:textId="77777777" w:rsidR="008E287F" w:rsidRPr="00314B9E" w:rsidRDefault="008E287F" w:rsidP="00314B9E">
      <w:pPr>
        <w:spacing w:line="360" w:lineRule="auto"/>
        <w:jc w:val="both"/>
        <w:rPr>
          <w:rFonts w:asciiTheme="majorBidi" w:hAnsiTheme="majorBidi"/>
          <w:b/>
          <w:bCs/>
          <w:szCs w:val="24"/>
          <w:rtl/>
        </w:rPr>
      </w:pPr>
    </w:p>
    <w:p w14:paraId="116C99BA" w14:textId="77777777" w:rsidR="008E287F" w:rsidRPr="00314B9E" w:rsidRDefault="008E287F" w:rsidP="00314B9E">
      <w:pPr>
        <w:spacing w:line="360" w:lineRule="auto"/>
        <w:jc w:val="both"/>
        <w:rPr>
          <w:rFonts w:asciiTheme="majorBidi" w:hAnsiTheme="majorBidi"/>
          <w:b/>
          <w:bCs/>
          <w:szCs w:val="24"/>
          <w:rtl/>
        </w:rPr>
      </w:pPr>
    </w:p>
    <w:p w14:paraId="0E524113" w14:textId="4D407EC9" w:rsidR="00464BBA" w:rsidRPr="00314B9E" w:rsidRDefault="00250470" w:rsidP="00541BB4">
      <w:pPr>
        <w:spacing w:line="360" w:lineRule="auto"/>
        <w:jc w:val="center"/>
        <w:rPr>
          <w:rFonts w:asciiTheme="majorBidi" w:hAnsiTheme="majorBidi"/>
          <w:b/>
          <w:bCs/>
          <w:sz w:val="32"/>
          <w:szCs w:val="32"/>
          <w:rtl/>
        </w:rPr>
      </w:pPr>
      <w:r w:rsidRPr="00314B9E">
        <w:rPr>
          <w:rFonts w:asciiTheme="majorBidi" w:hAnsiTheme="majorBidi"/>
          <w:b/>
          <w:bCs/>
          <w:sz w:val="32"/>
          <w:szCs w:val="32"/>
          <w:rtl/>
        </w:rPr>
        <w:t xml:space="preserve">תאריך: </w:t>
      </w:r>
      <w:r w:rsidR="00464BBA" w:rsidRPr="00314B9E">
        <w:rPr>
          <w:rFonts w:asciiTheme="majorBidi" w:hAnsiTheme="majorBidi"/>
          <w:b/>
          <w:bCs/>
          <w:sz w:val="32"/>
          <w:szCs w:val="32"/>
          <w:rtl/>
        </w:rPr>
        <w:t xml:space="preserve"> </w:t>
      </w:r>
      <w:r w:rsidR="00541BB4">
        <w:rPr>
          <w:rFonts w:asciiTheme="majorBidi" w:hAnsiTheme="majorBidi" w:hint="cs"/>
          <w:b/>
          <w:bCs/>
          <w:sz w:val="32"/>
          <w:szCs w:val="32"/>
          <w:rtl/>
        </w:rPr>
        <w:t>יולי</w:t>
      </w:r>
      <w:r w:rsidR="001A4F26" w:rsidRPr="005C1842">
        <w:rPr>
          <w:rFonts w:asciiTheme="majorBidi" w:hAnsiTheme="majorBidi"/>
          <w:b/>
          <w:bCs/>
          <w:sz w:val="32"/>
          <w:szCs w:val="32"/>
          <w:rtl/>
        </w:rPr>
        <w:t xml:space="preserve"> </w:t>
      </w:r>
      <w:r w:rsidR="00152FFF">
        <w:rPr>
          <w:rFonts w:asciiTheme="majorBidi" w:hAnsiTheme="majorBidi"/>
          <w:b/>
          <w:bCs/>
          <w:sz w:val="32"/>
          <w:szCs w:val="32"/>
          <w:rtl/>
        </w:rPr>
        <w:t>2018</w:t>
      </w:r>
    </w:p>
    <w:p w14:paraId="04973AD7" w14:textId="77777777" w:rsidR="008E287F" w:rsidRPr="00314B9E" w:rsidRDefault="008E287F" w:rsidP="00314B9E">
      <w:pPr>
        <w:spacing w:line="360" w:lineRule="auto"/>
        <w:jc w:val="both"/>
        <w:rPr>
          <w:rFonts w:asciiTheme="majorBidi" w:hAnsiTheme="majorBidi"/>
          <w:b/>
          <w:bCs/>
          <w:szCs w:val="24"/>
          <w:rtl/>
        </w:rPr>
      </w:pPr>
    </w:p>
    <w:p w14:paraId="38B901C7" w14:textId="77777777" w:rsidR="008E287F" w:rsidRPr="00314B9E" w:rsidRDefault="008E287F" w:rsidP="00314B9E">
      <w:pPr>
        <w:spacing w:line="360" w:lineRule="auto"/>
        <w:jc w:val="both"/>
        <w:rPr>
          <w:rFonts w:asciiTheme="majorBidi" w:hAnsiTheme="majorBidi"/>
          <w:b/>
          <w:bCs/>
          <w:szCs w:val="24"/>
          <w:rtl/>
        </w:rPr>
      </w:pPr>
    </w:p>
    <w:p w14:paraId="2C86078F" w14:textId="77777777" w:rsidR="008E287F" w:rsidRPr="00314B9E" w:rsidRDefault="008E287F" w:rsidP="00314B9E">
      <w:pPr>
        <w:spacing w:line="360" w:lineRule="auto"/>
        <w:jc w:val="both"/>
        <w:rPr>
          <w:rFonts w:asciiTheme="majorBidi" w:hAnsiTheme="majorBidi"/>
          <w:b/>
          <w:bCs/>
          <w:szCs w:val="24"/>
          <w:rtl/>
        </w:rPr>
      </w:pPr>
    </w:p>
    <w:p w14:paraId="2CDCD1BE" w14:textId="77777777" w:rsidR="008E287F" w:rsidRPr="00314B9E" w:rsidRDefault="008E287F" w:rsidP="00314B9E">
      <w:pPr>
        <w:spacing w:line="360" w:lineRule="auto"/>
        <w:jc w:val="both"/>
        <w:rPr>
          <w:rFonts w:asciiTheme="majorBidi" w:hAnsiTheme="majorBidi"/>
          <w:b/>
          <w:bCs/>
          <w:szCs w:val="24"/>
          <w:rtl/>
        </w:rPr>
      </w:pPr>
    </w:p>
    <w:p w14:paraId="2E6722DE" w14:textId="77777777" w:rsidR="008E287F" w:rsidRPr="00314B9E" w:rsidRDefault="008E287F" w:rsidP="00314B9E">
      <w:pPr>
        <w:spacing w:line="360" w:lineRule="auto"/>
        <w:jc w:val="both"/>
        <w:rPr>
          <w:rFonts w:asciiTheme="majorBidi" w:hAnsiTheme="majorBidi"/>
          <w:b/>
          <w:bCs/>
          <w:szCs w:val="24"/>
          <w:rtl/>
        </w:rPr>
      </w:pPr>
    </w:p>
    <w:p w14:paraId="45B16502" w14:textId="77777777" w:rsidR="008E287F" w:rsidRPr="00314B9E" w:rsidRDefault="008E287F" w:rsidP="00314B9E">
      <w:pPr>
        <w:spacing w:line="360" w:lineRule="auto"/>
        <w:jc w:val="both"/>
        <w:rPr>
          <w:rFonts w:asciiTheme="majorBidi" w:hAnsiTheme="majorBidi"/>
          <w:b/>
          <w:bCs/>
          <w:szCs w:val="24"/>
          <w:rtl/>
        </w:rPr>
      </w:pPr>
    </w:p>
    <w:p w14:paraId="417CC6B5" w14:textId="77777777" w:rsidR="008E287F" w:rsidRPr="00314B9E" w:rsidRDefault="008E287F" w:rsidP="00314B9E">
      <w:pPr>
        <w:spacing w:line="360" w:lineRule="auto"/>
        <w:jc w:val="both"/>
        <w:rPr>
          <w:rFonts w:asciiTheme="majorBidi" w:hAnsiTheme="majorBidi"/>
          <w:b/>
          <w:bCs/>
          <w:szCs w:val="24"/>
          <w:rtl/>
        </w:rPr>
      </w:pPr>
    </w:p>
    <w:p w14:paraId="6ADFE472" w14:textId="77777777" w:rsidR="008E287F" w:rsidRPr="00314B9E" w:rsidRDefault="008E287F" w:rsidP="00314B9E">
      <w:pPr>
        <w:spacing w:line="360" w:lineRule="auto"/>
        <w:jc w:val="both"/>
        <w:rPr>
          <w:rFonts w:asciiTheme="majorBidi" w:hAnsiTheme="majorBidi"/>
          <w:b/>
          <w:bCs/>
          <w:szCs w:val="24"/>
          <w:rtl/>
        </w:rPr>
      </w:pPr>
    </w:p>
    <w:p w14:paraId="2A4BC953" w14:textId="77777777" w:rsidR="008E287F" w:rsidRPr="00314B9E" w:rsidRDefault="008E287F" w:rsidP="00314B9E">
      <w:pPr>
        <w:spacing w:line="360" w:lineRule="auto"/>
        <w:jc w:val="both"/>
        <w:rPr>
          <w:rFonts w:asciiTheme="majorBidi" w:hAnsiTheme="majorBidi"/>
          <w:b/>
          <w:bCs/>
          <w:szCs w:val="24"/>
          <w:rtl/>
        </w:rPr>
      </w:pPr>
    </w:p>
    <w:p w14:paraId="38773BCF" w14:textId="77777777" w:rsidR="008E287F" w:rsidRPr="00314B9E" w:rsidRDefault="008E287F" w:rsidP="00314B9E">
      <w:pPr>
        <w:spacing w:line="360" w:lineRule="auto"/>
        <w:jc w:val="both"/>
        <w:rPr>
          <w:rFonts w:asciiTheme="majorBidi" w:hAnsiTheme="majorBidi"/>
          <w:b/>
          <w:bCs/>
          <w:szCs w:val="24"/>
          <w:rtl/>
        </w:rPr>
      </w:pPr>
    </w:p>
    <w:p w14:paraId="513E590D" w14:textId="77777777" w:rsidR="00D9565A" w:rsidRPr="00314B9E" w:rsidRDefault="00D9565A" w:rsidP="00314B9E">
      <w:pPr>
        <w:spacing w:line="360" w:lineRule="auto"/>
        <w:jc w:val="both"/>
        <w:rPr>
          <w:rFonts w:asciiTheme="majorBidi" w:hAnsiTheme="majorBidi"/>
          <w:b/>
          <w:bCs/>
          <w:szCs w:val="24"/>
          <w:rtl/>
        </w:rPr>
      </w:pPr>
    </w:p>
    <w:p w14:paraId="5FEB344B" w14:textId="77777777" w:rsidR="00EA0EA5" w:rsidRPr="00EA0EA5" w:rsidRDefault="00EA0EA5">
      <w:pPr>
        <w:bidi w:val="0"/>
        <w:rPr>
          <w:rFonts w:asciiTheme="majorBidi" w:hAnsiTheme="majorBidi"/>
          <w:b/>
          <w:bCs/>
          <w:sz w:val="28"/>
          <w:szCs w:val="28"/>
        </w:rPr>
      </w:pPr>
      <w:r w:rsidRPr="00EA0EA5">
        <w:rPr>
          <w:rFonts w:asciiTheme="majorBidi" w:hAnsiTheme="majorBidi"/>
          <w:b/>
          <w:bCs/>
          <w:sz w:val="28"/>
          <w:szCs w:val="28"/>
          <w:rtl/>
        </w:rPr>
        <w:br w:type="page"/>
      </w:r>
    </w:p>
    <w:p w14:paraId="5D4202A7" w14:textId="1BE16A1B" w:rsidR="00354F7E" w:rsidRPr="00152FFF" w:rsidRDefault="00223000" w:rsidP="00BA7DD1">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lastRenderedPageBreak/>
        <w:t xml:space="preserve">מכרז פומבי </w:t>
      </w:r>
      <w:r w:rsidRPr="002431FD">
        <w:rPr>
          <w:rFonts w:asciiTheme="majorBidi" w:hAnsiTheme="majorBidi"/>
          <w:b/>
          <w:bCs/>
          <w:sz w:val="28"/>
          <w:szCs w:val="28"/>
          <w:u w:val="single"/>
          <w:rtl/>
        </w:rPr>
        <w:t>מס</w:t>
      </w:r>
      <w:r w:rsidR="005C1842" w:rsidRPr="002431FD">
        <w:rPr>
          <w:rFonts w:asciiTheme="majorBidi" w:hAnsiTheme="majorBidi" w:hint="cs"/>
          <w:b/>
          <w:bCs/>
          <w:sz w:val="28"/>
          <w:szCs w:val="28"/>
          <w:u w:val="single"/>
          <w:rtl/>
        </w:rPr>
        <w:t>'</w:t>
      </w:r>
      <w:r w:rsidRPr="002431FD">
        <w:rPr>
          <w:rFonts w:asciiTheme="majorBidi" w:hAnsiTheme="majorBidi"/>
          <w:b/>
          <w:bCs/>
          <w:sz w:val="28"/>
          <w:szCs w:val="28"/>
          <w:u w:val="single"/>
          <w:rtl/>
        </w:rPr>
        <w:t xml:space="preserve"> </w:t>
      </w:r>
      <w:sdt>
        <w:sdtPr>
          <w:rPr>
            <w:rFonts w:asciiTheme="majorBidi" w:hAnsiTheme="majorBidi"/>
            <w:b/>
            <w:bCs/>
            <w:sz w:val="28"/>
            <w:szCs w:val="28"/>
            <w:u w:val="single"/>
            <w:rtl/>
          </w:rPr>
          <w:alias w:val="מס'"/>
          <w:tag w:val="CounterString"/>
          <w:id w:val="-1982059486"/>
          <w:placeholder>
            <w:docPart w:val="F7ED67FB909643119BDA4ECC93BC8956"/>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 w:val="28"/>
              <w:szCs w:val="28"/>
              <w:u w:val="single"/>
              <w:rtl/>
            </w:rPr>
            <w:t>82/2018</w:t>
          </w:r>
        </w:sdtContent>
      </w:sdt>
      <w:r w:rsidR="005C1842" w:rsidRPr="00314B9E">
        <w:rPr>
          <w:rFonts w:asciiTheme="majorBidi" w:hAnsiTheme="majorBidi"/>
          <w:b/>
          <w:bCs/>
          <w:sz w:val="28"/>
          <w:szCs w:val="28"/>
          <w:u w:val="single"/>
          <w:rtl/>
        </w:rPr>
        <w:t xml:space="preserve"> </w:t>
      </w:r>
      <w:r w:rsidRPr="00314B9E">
        <w:rPr>
          <w:rFonts w:asciiTheme="majorBidi" w:hAnsiTheme="majorBidi"/>
          <w:b/>
          <w:bCs/>
          <w:sz w:val="28"/>
          <w:szCs w:val="28"/>
          <w:u w:val="single"/>
          <w:rtl/>
        </w:rPr>
        <w:t xml:space="preserve">למתן שירותי </w:t>
      </w:r>
      <w:sdt>
        <w:sdtPr>
          <w:rPr>
            <w:rFonts w:asciiTheme="majorBidi" w:hAnsiTheme="majorBidi"/>
            <w:b/>
            <w:bCs/>
            <w:sz w:val="28"/>
            <w:szCs w:val="28"/>
            <w:u w:val="single"/>
            <w:rtl/>
          </w:rPr>
          <w:alias w:val="נושא"/>
          <w:tag w:val=""/>
          <w:id w:val="1206367160"/>
          <w:placeholder>
            <w:docPart w:val="B23C3B0226ED46FDA30BF0CDF7B23D8F"/>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Theme="majorBidi" w:hAnsiTheme="majorBidi"/>
              <w:b/>
              <w:bCs/>
              <w:sz w:val="28"/>
              <w:szCs w:val="28"/>
              <w:u w:val="single"/>
              <w:rtl/>
            </w:rPr>
            <w:t>ביצוע לסקר גיאולוגי לבחינת איכות וכמות חומר הגלם באתרים גבעת לחם, נחל עקב ותעשייה צבאים</w:t>
          </w:r>
        </w:sdtContent>
      </w:sdt>
      <w:r w:rsidR="005E3348" w:rsidRPr="00152FFF">
        <w:rPr>
          <w:rFonts w:asciiTheme="majorBidi" w:hAnsiTheme="majorBidi"/>
          <w:b/>
          <w:bCs/>
          <w:sz w:val="28"/>
          <w:szCs w:val="28"/>
          <w:u w:val="single"/>
          <w:rtl/>
        </w:rPr>
        <w:t xml:space="preserve"> עבור </w:t>
      </w:r>
      <w:r w:rsidR="00EA0EA5" w:rsidRPr="00152FFF">
        <w:rPr>
          <w:rFonts w:asciiTheme="majorBidi" w:hAnsiTheme="majorBidi"/>
          <w:b/>
          <w:bCs/>
          <w:sz w:val="28"/>
          <w:szCs w:val="28"/>
          <w:u w:val="single"/>
          <w:rtl/>
        </w:rPr>
        <w:t>משרד האנרגיה</w:t>
      </w:r>
    </w:p>
    <w:p w14:paraId="486C9F9A" w14:textId="77777777" w:rsidR="00354F7E" w:rsidRPr="00314B9E" w:rsidRDefault="00354F7E" w:rsidP="00314B9E">
      <w:pPr>
        <w:spacing w:line="360" w:lineRule="auto"/>
        <w:jc w:val="both"/>
        <w:rPr>
          <w:rFonts w:asciiTheme="majorBidi" w:hAnsiTheme="majorBidi"/>
          <w:sz w:val="32"/>
          <w:szCs w:val="32"/>
          <w:rtl/>
        </w:rPr>
      </w:pPr>
    </w:p>
    <w:p w14:paraId="67F6D143" w14:textId="77777777" w:rsidR="00896088" w:rsidRPr="00314B9E" w:rsidRDefault="00896088" w:rsidP="00896088">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Pr="00314B9E">
        <w:rPr>
          <w:rFonts w:asciiTheme="majorBidi" w:hAnsiTheme="majorBidi"/>
          <w:szCs w:val="24"/>
          <w:rtl/>
        </w:rPr>
        <w:t xml:space="preserve">  (להלן: "</w:t>
      </w:r>
      <w:r w:rsidRPr="00314B9E">
        <w:rPr>
          <w:rFonts w:asciiTheme="majorBidi" w:hAnsiTheme="majorBidi"/>
          <w:b/>
          <w:bCs/>
          <w:szCs w:val="24"/>
          <w:rtl/>
        </w:rPr>
        <w:t>המשרד</w:t>
      </w:r>
      <w:r w:rsidRPr="00314B9E">
        <w:rPr>
          <w:rFonts w:asciiTheme="majorBidi" w:hAnsiTheme="majorBidi"/>
          <w:szCs w:val="24"/>
          <w:rtl/>
        </w:rPr>
        <w:t xml:space="preserve">") באמצעות </w:t>
      </w:r>
      <w:r w:rsidRPr="00484033">
        <w:rPr>
          <w:rFonts w:ascii="Arial" w:hAnsi="Arial" w:hint="eastAsia"/>
          <w:b/>
          <w:bCs/>
          <w:szCs w:val="24"/>
          <w:rtl/>
        </w:rPr>
        <w:t>מנהל</w:t>
      </w:r>
      <w:r w:rsidRPr="00484033">
        <w:rPr>
          <w:rFonts w:ascii="Arial" w:hAnsi="Arial"/>
          <w:b/>
          <w:bCs/>
          <w:szCs w:val="24"/>
          <w:rtl/>
        </w:rPr>
        <w:t xml:space="preserve"> אוצרות טבע</w:t>
      </w:r>
      <w:r w:rsidRPr="00484033">
        <w:rPr>
          <w:rFonts w:ascii="Arial" w:hAnsi="Arial"/>
          <w:szCs w:val="24"/>
          <w:rtl/>
        </w:rPr>
        <w:t xml:space="preserve"> </w:t>
      </w:r>
      <w:r w:rsidRPr="00484033">
        <w:rPr>
          <w:rFonts w:ascii="Arial" w:hAnsi="Arial"/>
          <w:b/>
          <w:bCs/>
          <w:szCs w:val="24"/>
          <w:rtl/>
        </w:rPr>
        <w:t xml:space="preserve"> </w:t>
      </w:r>
      <w:r w:rsidRPr="00314B9E">
        <w:rPr>
          <w:rFonts w:asciiTheme="majorBidi" w:hAnsiTheme="majorBidi"/>
          <w:szCs w:val="24"/>
          <w:rtl/>
        </w:rPr>
        <w:t xml:space="preserve">מפרסם בזאת מכרז למתן שירותי </w:t>
      </w:r>
      <w:r w:rsidRPr="00484033">
        <w:rPr>
          <w:rFonts w:ascii="Arial" w:hAnsi="Arial" w:hint="eastAsia"/>
          <w:szCs w:val="24"/>
          <w:rtl/>
        </w:rPr>
        <w:t>ביצוע</w:t>
      </w:r>
      <w:r w:rsidRPr="00484033">
        <w:rPr>
          <w:rFonts w:ascii="Arial" w:hAnsi="Arial"/>
          <w:szCs w:val="24"/>
          <w:rtl/>
        </w:rPr>
        <w:t xml:space="preserve"> </w:t>
      </w:r>
      <w:r>
        <w:rPr>
          <w:rFonts w:ascii="Arial" w:hAnsi="Arial" w:hint="cs"/>
          <w:szCs w:val="24"/>
          <w:rtl/>
        </w:rPr>
        <w:t>ל</w:t>
      </w:r>
      <w:r w:rsidRPr="00484033">
        <w:rPr>
          <w:rFonts w:ascii="Arial" w:hAnsi="Arial" w:hint="eastAsia"/>
          <w:szCs w:val="24"/>
          <w:rtl/>
        </w:rPr>
        <w:t>סקר</w:t>
      </w:r>
      <w:r w:rsidRPr="00484033">
        <w:rPr>
          <w:rFonts w:ascii="Arial" w:hAnsi="Arial"/>
          <w:szCs w:val="24"/>
          <w:rtl/>
        </w:rPr>
        <w:t xml:space="preserve"> </w:t>
      </w:r>
      <w:r w:rsidRPr="00484033">
        <w:rPr>
          <w:rFonts w:ascii="Arial" w:hAnsi="Arial" w:hint="eastAsia"/>
          <w:szCs w:val="24"/>
          <w:rtl/>
        </w:rPr>
        <w:t>גיאולוגי</w:t>
      </w:r>
      <w:r w:rsidRPr="00484033">
        <w:rPr>
          <w:rFonts w:ascii="Arial" w:hAnsi="Arial"/>
          <w:szCs w:val="24"/>
          <w:rtl/>
        </w:rPr>
        <w:t xml:space="preserve"> </w:t>
      </w:r>
      <w:r w:rsidRPr="00484033">
        <w:rPr>
          <w:rFonts w:ascii="Arial" w:hAnsi="Arial" w:hint="eastAsia"/>
          <w:szCs w:val="24"/>
          <w:rtl/>
        </w:rPr>
        <w:t>לבחינת</w:t>
      </w:r>
      <w:r w:rsidRPr="00484033">
        <w:rPr>
          <w:rFonts w:ascii="Arial" w:hAnsi="Arial"/>
          <w:szCs w:val="24"/>
          <w:rtl/>
        </w:rPr>
        <w:t xml:space="preserve"> </w:t>
      </w:r>
      <w:r w:rsidRPr="00484033">
        <w:rPr>
          <w:rFonts w:ascii="Arial" w:hAnsi="Arial" w:hint="eastAsia"/>
          <w:szCs w:val="24"/>
          <w:rtl/>
        </w:rPr>
        <w:t>איכות</w:t>
      </w:r>
      <w:r w:rsidRPr="00484033">
        <w:rPr>
          <w:rFonts w:ascii="Arial" w:hAnsi="Arial"/>
          <w:szCs w:val="24"/>
          <w:rtl/>
        </w:rPr>
        <w:t xml:space="preserve"> </w:t>
      </w:r>
      <w:r w:rsidRPr="00484033">
        <w:rPr>
          <w:rFonts w:ascii="Arial" w:hAnsi="Arial" w:hint="eastAsia"/>
          <w:szCs w:val="24"/>
          <w:rtl/>
        </w:rPr>
        <w:t>וכמות</w:t>
      </w:r>
      <w:r w:rsidRPr="00484033">
        <w:rPr>
          <w:rFonts w:ascii="Arial" w:hAnsi="Arial"/>
          <w:szCs w:val="24"/>
          <w:rtl/>
        </w:rPr>
        <w:t xml:space="preserve"> </w:t>
      </w:r>
      <w:r w:rsidRPr="00484033">
        <w:rPr>
          <w:rFonts w:ascii="Arial" w:hAnsi="Arial" w:hint="eastAsia"/>
          <w:szCs w:val="24"/>
          <w:rtl/>
        </w:rPr>
        <w:t>חומר</w:t>
      </w:r>
      <w:r w:rsidRPr="00484033">
        <w:rPr>
          <w:rFonts w:ascii="Arial" w:hAnsi="Arial"/>
          <w:szCs w:val="24"/>
          <w:rtl/>
        </w:rPr>
        <w:t xml:space="preserve"> </w:t>
      </w:r>
      <w:r w:rsidRPr="00484033">
        <w:rPr>
          <w:rFonts w:ascii="Arial" w:hAnsi="Arial" w:hint="eastAsia"/>
          <w:szCs w:val="24"/>
          <w:rtl/>
        </w:rPr>
        <w:t>הגלם</w:t>
      </w:r>
      <w:r w:rsidRPr="00484033">
        <w:rPr>
          <w:rFonts w:ascii="Arial" w:hAnsi="Arial"/>
          <w:szCs w:val="24"/>
          <w:rtl/>
        </w:rPr>
        <w:t xml:space="preserve"> </w:t>
      </w:r>
      <w:r w:rsidRPr="00484033">
        <w:rPr>
          <w:rFonts w:ascii="Arial" w:hAnsi="Arial" w:hint="eastAsia"/>
          <w:szCs w:val="24"/>
          <w:rtl/>
        </w:rPr>
        <w:t>באתר</w:t>
      </w:r>
      <w:r w:rsidRPr="00484033">
        <w:rPr>
          <w:rFonts w:ascii="Arial" w:hAnsi="Arial"/>
          <w:szCs w:val="24"/>
          <w:rtl/>
        </w:rPr>
        <w:t xml:space="preserve"> </w:t>
      </w:r>
      <w:r>
        <w:rPr>
          <w:rFonts w:ascii="Arial" w:hAnsi="Arial" w:hint="cs"/>
          <w:szCs w:val="24"/>
          <w:rtl/>
        </w:rPr>
        <w:t>גבעת לחם, נחל עקב ותעשייה צבאים</w:t>
      </w:r>
      <w:r>
        <w:rPr>
          <w:rFonts w:asciiTheme="majorBidi" w:hAnsiTheme="majorBidi" w:hint="cs"/>
          <w:szCs w:val="24"/>
          <w:rtl/>
        </w:rPr>
        <w:t xml:space="preserve"> </w:t>
      </w:r>
      <w:r w:rsidRPr="00314B9E">
        <w:rPr>
          <w:rFonts w:asciiTheme="majorBidi" w:hAnsiTheme="majorBidi"/>
          <w:szCs w:val="24"/>
          <w:rtl/>
        </w:rPr>
        <w:t>(להלן: "</w:t>
      </w:r>
      <w:r w:rsidRPr="00314B9E">
        <w:rPr>
          <w:rFonts w:asciiTheme="majorBidi" w:hAnsiTheme="majorBidi"/>
          <w:b/>
          <w:bCs/>
          <w:szCs w:val="24"/>
          <w:rtl/>
        </w:rPr>
        <w:t>המכרז</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sidRPr="00314B9E">
        <w:rPr>
          <w:rFonts w:asciiTheme="majorBidi" w:hAnsiTheme="majorBidi"/>
          <w:szCs w:val="24"/>
          <w:rtl/>
        </w:rPr>
        <w:t xml:space="preserve"> </w:t>
      </w:r>
      <w:r w:rsidRPr="00A83A9A">
        <w:rPr>
          <w:rFonts w:asciiTheme="majorBidi" w:hAnsiTheme="majorBidi"/>
          <w:szCs w:val="24"/>
          <w:rtl/>
        </w:rPr>
        <w:t>המסומן כ</w:t>
      </w:r>
      <w:r w:rsidRPr="00A83A9A">
        <w:rPr>
          <w:rFonts w:asciiTheme="majorBidi" w:hAnsiTheme="majorBidi"/>
          <w:b/>
          <w:bCs/>
          <w:szCs w:val="24"/>
          <w:rtl/>
        </w:rPr>
        <w:t>נספח א'</w:t>
      </w:r>
      <w:r>
        <w:rPr>
          <w:rFonts w:asciiTheme="majorBidi" w:hAnsiTheme="majorBidi" w:hint="cs"/>
          <w:b/>
          <w:bCs/>
          <w:szCs w:val="24"/>
          <w:rtl/>
        </w:rPr>
        <w:t>1</w:t>
      </w:r>
      <w:r w:rsidRPr="00A83A9A">
        <w:rPr>
          <w:rFonts w:asciiTheme="majorBidi" w:hAnsiTheme="majorBidi"/>
          <w:b/>
          <w:bCs/>
          <w:szCs w:val="24"/>
          <w:rtl/>
        </w:rPr>
        <w:t>.</w:t>
      </w:r>
    </w:p>
    <w:p w14:paraId="02C6DEF8" w14:textId="77777777" w:rsidR="00896088" w:rsidRPr="00314B9E" w:rsidRDefault="00896088" w:rsidP="00896088">
      <w:pPr>
        <w:autoSpaceDE w:val="0"/>
        <w:autoSpaceDN w:val="0"/>
        <w:adjustRightInd w:val="0"/>
        <w:spacing w:line="360" w:lineRule="auto"/>
        <w:jc w:val="both"/>
        <w:rPr>
          <w:rFonts w:asciiTheme="majorBidi" w:hAnsiTheme="majorBidi"/>
          <w:b/>
          <w:bCs/>
          <w:szCs w:val="24"/>
          <w:u w:val="single"/>
          <w:rtl/>
        </w:rPr>
      </w:pPr>
    </w:p>
    <w:p w14:paraId="22648B97" w14:textId="77777777" w:rsidR="00896088" w:rsidRPr="004A7B56" w:rsidRDefault="00896088" w:rsidP="00896088">
      <w:pPr>
        <w:pStyle w:val="af5"/>
        <w:numPr>
          <w:ilvl w:val="0"/>
          <w:numId w:val="13"/>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14:paraId="064BDBE1" w14:textId="77777777" w:rsidR="00896088" w:rsidRPr="009728B7" w:rsidRDefault="00896088" w:rsidP="00896088">
      <w:pPr>
        <w:pStyle w:val="af5"/>
        <w:numPr>
          <w:ilvl w:val="1"/>
          <w:numId w:val="33"/>
        </w:numPr>
        <w:spacing w:line="360" w:lineRule="auto"/>
        <w:ind w:left="736" w:hanging="567"/>
        <w:jc w:val="both"/>
        <w:rPr>
          <w:rFonts w:asciiTheme="majorBidi" w:hAnsiTheme="majorBidi"/>
          <w:szCs w:val="24"/>
        </w:rPr>
      </w:pPr>
      <w:r w:rsidRPr="009728B7">
        <w:rPr>
          <w:rFonts w:asciiTheme="majorBidi" w:hAnsiTheme="majorBidi"/>
          <w:szCs w:val="24"/>
          <w:rtl/>
        </w:rPr>
        <w:t xml:space="preserve">המשרד, באמצעות מינהל </w:t>
      </w:r>
      <w:r w:rsidRPr="008756DA">
        <w:rPr>
          <w:rFonts w:asciiTheme="majorBidi" w:hAnsiTheme="majorBidi" w:hint="cs"/>
          <w:szCs w:val="24"/>
          <w:rtl/>
        </w:rPr>
        <w:t>אוצרות טבע</w:t>
      </w:r>
      <w:r>
        <w:rPr>
          <w:rFonts w:asciiTheme="majorBidi" w:hAnsiTheme="majorBidi" w:hint="cs"/>
          <w:szCs w:val="24"/>
          <w:rtl/>
        </w:rPr>
        <w:t xml:space="preserve">, </w:t>
      </w:r>
      <w:r w:rsidRPr="009728B7">
        <w:rPr>
          <w:rFonts w:asciiTheme="majorBidi" w:hAnsiTheme="majorBidi"/>
          <w:szCs w:val="24"/>
          <w:rtl/>
        </w:rPr>
        <w:t xml:space="preserve">מבקש לקבל הצעות למתן שירותי </w:t>
      </w:r>
      <w:sdt>
        <w:sdtPr>
          <w:rPr>
            <w:rFonts w:asciiTheme="majorBidi" w:hAnsiTheme="majorBidi"/>
            <w:szCs w:val="24"/>
            <w:rtl/>
          </w:rPr>
          <w:alias w:val="נושא"/>
          <w:tag w:val=""/>
          <w:id w:val="1784843389"/>
          <w:placeholder>
            <w:docPart w:val="145F2C1D93064487ADAAAE59F271F27F"/>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szCs w:val="24"/>
              <w:rtl/>
            </w:rPr>
            <w:t>ביצוע לסקר גיאולוגי לבחינת איכות וכמות חומר הגלם באתרים גבעת לחם, נחל עקב ותעשייה צבאים</w:t>
          </w:r>
        </w:sdtContent>
      </w:sdt>
      <w:r w:rsidRPr="009728B7">
        <w:rPr>
          <w:rFonts w:asciiTheme="majorBidi" w:hAnsiTheme="majorBidi"/>
          <w:szCs w:val="24"/>
          <w:rtl/>
        </w:rPr>
        <w:t xml:space="preserve"> (להלן: "</w:t>
      </w:r>
      <w:r w:rsidRPr="009728B7">
        <w:rPr>
          <w:rFonts w:asciiTheme="majorBidi" w:hAnsiTheme="majorBidi"/>
          <w:b/>
          <w:bCs/>
          <w:szCs w:val="24"/>
          <w:rtl/>
        </w:rPr>
        <w:t>השירותים</w:t>
      </w:r>
      <w:r w:rsidRPr="009728B7">
        <w:rPr>
          <w:rFonts w:asciiTheme="majorBidi" w:hAnsiTheme="majorBidi"/>
          <w:szCs w:val="24"/>
          <w:rtl/>
        </w:rPr>
        <w:t>").</w:t>
      </w:r>
    </w:p>
    <w:p w14:paraId="273EFDD0" w14:textId="77777777" w:rsidR="00896088" w:rsidRDefault="00896088" w:rsidP="00896088">
      <w:pPr>
        <w:pStyle w:val="af5"/>
        <w:numPr>
          <w:ilvl w:val="1"/>
          <w:numId w:val="33"/>
        </w:numPr>
        <w:spacing w:line="360" w:lineRule="auto"/>
        <w:ind w:left="736" w:hanging="567"/>
        <w:jc w:val="both"/>
        <w:rPr>
          <w:rFonts w:asciiTheme="majorBidi" w:hAnsiTheme="majorBidi"/>
          <w:szCs w:val="24"/>
        </w:rPr>
      </w:pPr>
      <w:r w:rsidRPr="00314B9E">
        <w:rPr>
          <w:rFonts w:asciiTheme="majorBidi" w:hAnsiTheme="majorBidi"/>
          <w:szCs w:val="24"/>
          <w:rtl/>
        </w:rPr>
        <w:t xml:space="preserve">רשאים להגיש הצעות במכרז זה </w:t>
      </w:r>
      <w:r w:rsidRPr="0081060D">
        <w:rPr>
          <w:rFonts w:asciiTheme="majorBidi" w:hAnsiTheme="majorBidi" w:hint="cs"/>
          <w:szCs w:val="24"/>
          <w:rtl/>
        </w:rPr>
        <w:t>עוסקים מורשים ו</w:t>
      </w:r>
      <w:r w:rsidRPr="0081060D">
        <w:rPr>
          <w:rFonts w:asciiTheme="majorBidi" w:hAnsiTheme="majorBidi"/>
          <w:szCs w:val="24"/>
          <w:rtl/>
        </w:rPr>
        <w:t>תאגידים, הרשומים בישראל</w:t>
      </w:r>
      <w:r w:rsidRPr="00314B9E">
        <w:rPr>
          <w:rFonts w:asciiTheme="majorBidi" w:hAnsiTheme="majorBidi"/>
          <w:szCs w:val="24"/>
          <w:rtl/>
        </w:rPr>
        <w:t xml:space="preserve"> הממלאים אחר כל תנאי הסף של המכרז, בעלי ידע ונסיון בביצועם בפועל של השירותים, כנדרש במסמכי המכרז. ההצעה תוגש בצירוף כל המסמכים הנדרשים, הכל כמפורט להלן.</w:t>
      </w:r>
    </w:p>
    <w:p w14:paraId="369BDB72" w14:textId="77777777" w:rsidR="00896088" w:rsidRPr="00314B9E" w:rsidRDefault="00896088" w:rsidP="00896088">
      <w:pPr>
        <w:pStyle w:val="af5"/>
        <w:numPr>
          <w:ilvl w:val="1"/>
          <w:numId w:val="33"/>
        </w:numPr>
        <w:spacing w:line="360" w:lineRule="auto"/>
        <w:ind w:left="736" w:hanging="567"/>
        <w:jc w:val="both"/>
        <w:rPr>
          <w:rFonts w:asciiTheme="majorBidi" w:hAnsiTheme="majorBidi"/>
          <w:szCs w:val="24"/>
          <w:rtl/>
        </w:rPr>
      </w:pPr>
      <w:r w:rsidRPr="0019741E">
        <w:rPr>
          <w:rFonts w:asciiTheme="majorBidi" w:hAnsiTheme="majorBidi"/>
          <w:szCs w:val="24"/>
          <w:rtl/>
        </w:rPr>
        <w:t>לאור צפי המעבר של משרד האנרגיה למשכנו החדש בבנין ג'נרי 2 בקרית הממשלה בירושלים, יש להתעדכן באתר האינטרנט של המשרד בנוגע למיקום סופי של תיבת המכרזים בטרם הגשת ההצעות.</w:t>
      </w:r>
    </w:p>
    <w:p w14:paraId="0B04C999" w14:textId="77777777" w:rsidR="0099617C" w:rsidRPr="00314B9E" w:rsidRDefault="0099617C" w:rsidP="00314B9E">
      <w:pPr>
        <w:spacing w:line="360" w:lineRule="auto"/>
        <w:jc w:val="both"/>
        <w:rPr>
          <w:rFonts w:asciiTheme="majorBidi" w:hAnsiTheme="majorBidi"/>
          <w:b/>
          <w:bCs/>
          <w:szCs w:val="24"/>
          <w:u w:val="single"/>
          <w:rtl/>
        </w:rPr>
      </w:pPr>
    </w:p>
    <w:p w14:paraId="7A6A353D" w14:textId="77777777" w:rsidR="00896088" w:rsidRPr="00314B9E" w:rsidRDefault="00896088" w:rsidP="00896088">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תנאי סף להשתתפות במכרז</w:t>
      </w:r>
    </w:p>
    <w:p w14:paraId="57896908" w14:textId="77777777" w:rsidR="00896088" w:rsidRDefault="00896088" w:rsidP="00896088">
      <w:pPr>
        <w:pStyle w:val="af5"/>
        <w:numPr>
          <w:ilvl w:val="1"/>
          <w:numId w:val="34"/>
        </w:numPr>
        <w:spacing w:after="200" w:line="360" w:lineRule="auto"/>
        <w:ind w:left="736" w:hanging="567"/>
        <w:jc w:val="both"/>
        <w:outlineLvl w:val="0"/>
        <w:rPr>
          <w:rFonts w:asciiTheme="majorBidi" w:hAnsiTheme="majorBidi"/>
          <w:b/>
          <w:bCs/>
          <w:szCs w:val="24"/>
          <w:u w:val="single"/>
        </w:rPr>
      </w:pPr>
      <w:r w:rsidRPr="009728B7">
        <w:rPr>
          <w:rFonts w:asciiTheme="majorBidi" w:hAnsiTheme="majorBidi"/>
          <w:b/>
          <w:bCs/>
          <w:szCs w:val="24"/>
          <w:u w:val="single"/>
          <w:rtl/>
        </w:rPr>
        <w:t xml:space="preserve">תנאי סף מנהליים </w:t>
      </w:r>
    </w:p>
    <w:p w14:paraId="4D8F4C1F" w14:textId="77777777" w:rsidR="00896088" w:rsidRPr="009728B7" w:rsidRDefault="00896088" w:rsidP="00896088">
      <w:pPr>
        <w:pStyle w:val="af5"/>
        <w:numPr>
          <w:ilvl w:val="2"/>
          <w:numId w:val="34"/>
        </w:numPr>
        <w:spacing w:after="200" w:line="360" w:lineRule="auto"/>
        <w:ind w:left="1445"/>
        <w:jc w:val="both"/>
        <w:outlineLvl w:val="0"/>
        <w:rPr>
          <w:rFonts w:asciiTheme="majorBidi" w:hAnsiTheme="majorBidi"/>
          <w:b/>
          <w:bCs/>
          <w:szCs w:val="24"/>
          <w:u w:val="single"/>
          <w:rtl/>
        </w:rPr>
      </w:pPr>
      <w:r w:rsidRPr="009728B7">
        <w:rPr>
          <w:rFonts w:asciiTheme="majorBidi" w:hAnsiTheme="majorBidi"/>
          <w:szCs w:val="24"/>
          <w:rtl/>
        </w:rPr>
        <w:lastRenderedPageBreak/>
        <w:t>אם המציע הינו תאגיד מסוג כלשהו, עליו לצרף</w:t>
      </w:r>
      <w:r w:rsidRPr="009728B7">
        <w:rPr>
          <w:rFonts w:asciiTheme="majorBidi" w:hAnsiTheme="majorBidi"/>
          <w:b/>
          <w:bCs/>
          <w:szCs w:val="24"/>
          <w:rtl/>
        </w:rPr>
        <w:t xml:space="preserve"> </w:t>
      </w:r>
      <w:r w:rsidRPr="009728B7">
        <w:rPr>
          <w:rFonts w:asciiTheme="majorBidi" w:hAnsiTheme="majorBidi"/>
          <w:szCs w:val="24"/>
          <w:rtl/>
        </w:rPr>
        <w:t>אישור עדכני וברור של עו"ד או רו"ח, בדבר מורשי החתימה בשם התאגיד.</w:t>
      </w:r>
    </w:p>
    <w:p w14:paraId="0D68108A" w14:textId="77777777" w:rsidR="00896088" w:rsidRPr="00314B9E" w:rsidRDefault="00896088" w:rsidP="00896088">
      <w:pPr>
        <w:pStyle w:val="af5"/>
        <w:numPr>
          <w:ilvl w:val="2"/>
          <w:numId w:val="34"/>
        </w:numPr>
        <w:spacing w:line="360" w:lineRule="auto"/>
        <w:ind w:left="1445"/>
        <w:jc w:val="both"/>
        <w:outlineLvl w:val="0"/>
        <w:rPr>
          <w:rFonts w:asciiTheme="majorBidi" w:hAnsiTheme="majorBidi"/>
          <w:szCs w:val="24"/>
        </w:rPr>
      </w:pPr>
      <w:r w:rsidRPr="00314B9E">
        <w:rPr>
          <w:rFonts w:asciiTheme="majorBidi" w:hAnsiTheme="majorBidi"/>
          <w:szCs w:val="24"/>
          <w:rtl/>
        </w:rPr>
        <w:t xml:space="preserve">אם המציע הינו תאגיד מסוג חברה, עליו לצרף להצעתו נסח חברה מרשם התאגידים משנת </w:t>
      </w:r>
      <w:r w:rsidRPr="0081060D">
        <w:rPr>
          <w:rFonts w:asciiTheme="majorBidi" w:hAnsiTheme="majorBidi"/>
          <w:szCs w:val="24"/>
          <w:rtl/>
        </w:rPr>
        <w:t>201</w:t>
      </w:r>
      <w:r w:rsidRPr="0081060D">
        <w:rPr>
          <w:rFonts w:asciiTheme="majorBidi" w:hAnsiTheme="majorBidi" w:hint="cs"/>
          <w:szCs w:val="24"/>
          <w:rtl/>
        </w:rPr>
        <w:t>8</w:t>
      </w:r>
      <w:r w:rsidRPr="0081060D">
        <w:rPr>
          <w:rFonts w:asciiTheme="majorBidi" w:hAnsiTheme="majorBidi"/>
          <w:szCs w:val="24"/>
          <w:rtl/>
        </w:rPr>
        <w:t>, הכולל</w:t>
      </w:r>
      <w:r w:rsidRPr="00314B9E">
        <w:rPr>
          <w:rFonts w:asciiTheme="majorBidi" w:hAnsiTheme="majorBidi"/>
          <w:szCs w:val="24"/>
          <w:rtl/>
        </w:rPr>
        <w:t xml:space="preserve"> את שמות ופרטי מנהלי המציע. נסח חברה עדכני ניתן להפקה דרך אתר האינטרנט של רשות התאגידים, שכתובתו:</w:t>
      </w:r>
    </w:p>
    <w:p w14:paraId="6C4F385A" w14:textId="77777777" w:rsidR="00896088" w:rsidRPr="005A6C31" w:rsidRDefault="007C32A6" w:rsidP="00896088">
      <w:pPr>
        <w:spacing w:line="360" w:lineRule="auto"/>
        <w:ind w:left="720" w:firstLine="720"/>
        <w:jc w:val="both"/>
        <w:rPr>
          <w:rFonts w:asciiTheme="majorBidi" w:hAnsiTheme="majorBidi"/>
          <w:szCs w:val="24"/>
        </w:rPr>
      </w:pPr>
      <w:hyperlink r:id="rId12" w:history="1">
        <w:r w:rsidR="00896088" w:rsidRPr="005A6C31">
          <w:rPr>
            <w:rStyle w:val="Hyperlink"/>
            <w:rFonts w:asciiTheme="majorBidi" w:hAnsiTheme="majorBidi"/>
          </w:rPr>
          <w:t>http://www.justice.gov.il/mojheb/rasuthataagidim</w:t>
        </w:r>
      </w:hyperlink>
      <w:r w:rsidR="00896088" w:rsidRPr="005A6C31">
        <w:rPr>
          <w:rFonts w:asciiTheme="majorBidi" w:hAnsiTheme="majorBidi"/>
          <w:szCs w:val="24"/>
          <w:rtl/>
        </w:rPr>
        <w:t>.</w:t>
      </w:r>
    </w:p>
    <w:p w14:paraId="3631B3B5" w14:textId="77777777" w:rsidR="00896088" w:rsidRPr="00314B9E" w:rsidRDefault="00896088" w:rsidP="00896088">
      <w:pPr>
        <w:pStyle w:val="af5"/>
        <w:spacing w:line="360" w:lineRule="auto"/>
        <w:ind w:left="1445"/>
        <w:contextualSpacing w:val="0"/>
        <w:jc w:val="both"/>
        <w:rPr>
          <w:rFonts w:asciiTheme="majorBidi" w:hAnsiTheme="majorBidi"/>
          <w:szCs w:val="24"/>
          <w:rtl/>
        </w:rPr>
      </w:pPr>
      <w:r w:rsidRPr="00314B9E">
        <w:rPr>
          <w:rFonts w:asciiTheme="majorBidi" w:hAnsiTheme="majorBidi"/>
          <w:szCs w:val="24"/>
          <w:rt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2BC7E685" w14:textId="77777777" w:rsidR="00896088" w:rsidRPr="00314B9E" w:rsidRDefault="00896088" w:rsidP="00896088">
      <w:pPr>
        <w:pStyle w:val="af5"/>
        <w:numPr>
          <w:ilvl w:val="2"/>
          <w:numId w:val="34"/>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שותפות, עליו לצרף נסח שותפות מרשם השותפויות משנת </w:t>
      </w:r>
      <w:r w:rsidRPr="0081060D">
        <w:rPr>
          <w:rFonts w:asciiTheme="majorBidi" w:hAnsiTheme="majorBidi"/>
          <w:szCs w:val="24"/>
          <w:rtl/>
        </w:rPr>
        <w:t>201</w:t>
      </w:r>
      <w:r w:rsidRPr="0081060D">
        <w:rPr>
          <w:rFonts w:asciiTheme="majorBidi" w:hAnsiTheme="majorBidi" w:hint="cs"/>
          <w:szCs w:val="24"/>
          <w:rtl/>
        </w:rPr>
        <w:t>8</w:t>
      </w:r>
      <w:r w:rsidRPr="0081060D">
        <w:rPr>
          <w:rFonts w:asciiTheme="majorBidi" w:hAnsiTheme="majorBidi"/>
          <w:szCs w:val="24"/>
          <w:rtl/>
        </w:rPr>
        <w:t>, המעיד</w:t>
      </w:r>
      <w:r w:rsidRPr="00314B9E">
        <w:rPr>
          <w:rFonts w:asciiTheme="majorBidi" w:hAnsiTheme="majorBidi"/>
          <w:szCs w:val="24"/>
          <w:rtl/>
        </w:rPr>
        <w:t xml:space="preserve"> על אי קיום חובות אגרה שנתית לרשם השותפויות. </w:t>
      </w:r>
    </w:p>
    <w:p w14:paraId="2EE345E6" w14:textId="77777777" w:rsidR="00896088" w:rsidRPr="00314B9E" w:rsidRDefault="00896088" w:rsidP="00896088">
      <w:pPr>
        <w:pStyle w:val="af5"/>
        <w:spacing w:line="360" w:lineRule="auto"/>
        <w:ind w:left="1445"/>
        <w:jc w:val="both"/>
        <w:rPr>
          <w:rFonts w:asciiTheme="majorBidi" w:hAnsiTheme="majorBidi"/>
          <w:szCs w:val="24"/>
          <w:rtl/>
        </w:rPr>
      </w:pPr>
      <w:r w:rsidRPr="00314B9E">
        <w:rPr>
          <w:rFonts w:asciiTheme="majorBidi" w:hAnsiTheme="majorBidi"/>
          <w:szCs w:val="24"/>
          <w:rtl/>
        </w:rPr>
        <w:t xml:space="preserve">נסח שותפות עדכני ניתן להפקה דרך אתר האינטרנט של רשות התאגידים, שכתובתו:  </w:t>
      </w:r>
    </w:p>
    <w:p w14:paraId="5FFD4A44" w14:textId="77777777" w:rsidR="00896088" w:rsidRPr="00314B9E" w:rsidRDefault="007C32A6" w:rsidP="00896088">
      <w:pPr>
        <w:pStyle w:val="af5"/>
        <w:spacing w:line="360" w:lineRule="auto"/>
        <w:ind w:left="1445"/>
        <w:jc w:val="both"/>
        <w:rPr>
          <w:rFonts w:asciiTheme="majorBidi" w:hAnsiTheme="majorBidi"/>
          <w:szCs w:val="24"/>
          <w:rtl/>
        </w:rPr>
      </w:pPr>
      <w:hyperlink r:id="rId13" w:history="1">
        <w:r w:rsidR="00896088" w:rsidRPr="00314B9E">
          <w:rPr>
            <w:rStyle w:val="Hyperlink"/>
            <w:rFonts w:asciiTheme="majorBidi" w:hAnsiTheme="majorBidi"/>
            <w:szCs w:val="24"/>
          </w:rPr>
          <w:t>http://www.justice.gov.il/mojheb/rasuthataagidim</w:t>
        </w:r>
        <w:r w:rsidR="00896088" w:rsidRPr="00314B9E">
          <w:rPr>
            <w:rStyle w:val="Hyperlink"/>
            <w:rFonts w:asciiTheme="majorBidi" w:hAnsiTheme="majorBidi"/>
            <w:szCs w:val="24"/>
            <w:rtl/>
          </w:rPr>
          <w:t>/</w:t>
        </w:r>
      </w:hyperlink>
    </w:p>
    <w:p w14:paraId="1316F802" w14:textId="77777777" w:rsidR="00896088" w:rsidRPr="00314B9E" w:rsidRDefault="00896088" w:rsidP="00896088">
      <w:pPr>
        <w:pStyle w:val="af5"/>
        <w:numPr>
          <w:ilvl w:val="2"/>
          <w:numId w:val="34"/>
        </w:numPr>
        <w:spacing w:after="200" w:line="360" w:lineRule="auto"/>
        <w:ind w:left="1445"/>
        <w:jc w:val="both"/>
        <w:outlineLvl w:val="0"/>
        <w:rPr>
          <w:rFonts w:asciiTheme="majorBidi" w:hAnsiTheme="majorBidi"/>
          <w:szCs w:val="24"/>
          <w:rtl/>
        </w:rPr>
      </w:pPr>
      <w:r w:rsidRPr="00314B9E">
        <w:rPr>
          <w:rFonts w:asciiTheme="majorBidi" w:hAnsiTheme="majorBidi"/>
          <w:szCs w:val="24"/>
          <w:rtl/>
        </w:rPr>
        <w:t xml:space="preserve">אם המציע הינו תאגיד מסוג עמותה, עליו לצרף להצעתו אישור רשם העמותות משנת </w:t>
      </w:r>
      <w:r w:rsidRPr="0081060D">
        <w:rPr>
          <w:rFonts w:asciiTheme="majorBidi" w:hAnsiTheme="majorBidi"/>
          <w:szCs w:val="24"/>
          <w:rtl/>
        </w:rPr>
        <w:t>201</w:t>
      </w:r>
      <w:r w:rsidRPr="0081060D">
        <w:rPr>
          <w:rFonts w:asciiTheme="majorBidi" w:hAnsiTheme="majorBidi" w:hint="cs"/>
          <w:szCs w:val="24"/>
          <w:rtl/>
        </w:rPr>
        <w:t>8</w:t>
      </w:r>
      <w:r w:rsidRPr="0081060D">
        <w:rPr>
          <w:rFonts w:asciiTheme="majorBidi" w:hAnsiTheme="majorBidi"/>
          <w:szCs w:val="24"/>
          <w:rtl/>
        </w:rPr>
        <w:t xml:space="preserve"> בדבר</w:t>
      </w:r>
      <w:r w:rsidRPr="00314B9E">
        <w:rPr>
          <w:rFonts w:asciiTheme="majorBidi" w:hAnsiTheme="majorBidi"/>
          <w:szCs w:val="24"/>
          <w:rtl/>
        </w:rPr>
        <w:t xml:space="preserve"> "ניהול תקין" של העמותה.</w:t>
      </w:r>
    </w:p>
    <w:p w14:paraId="73352E61" w14:textId="77777777" w:rsidR="00896088" w:rsidRDefault="00896088" w:rsidP="00896088">
      <w:pPr>
        <w:pStyle w:val="af5"/>
        <w:numPr>
          <w:ilvl w:val="2"/>
          <w:numId w:val="34"/>
        </w:numPr>
        <w:spacing w:after="200" w:line="360" w:lineRule="auto"/>
        <w:ind w:left="1445"/>
        <w:jc w:val="both"/>
        <w:outlineLvl w:val="0"/>
        <w:rPr>
          <w:rFonts w:asciiTheme="majorBidi" w:hAnsiTheme="majorBidi"/>
          <w:szCs w:val="24"/>
        </w:rPr>
      </w:pPr>
      <w:r w:rsidRPr="004A7B56">
        <w:rPr>
          <w:rFonts w:asciiTheme="majorBidi" w:hAnsiTheme="majorBidi"/>
          <w:szCs w:val="24"/>
          <w:rtl/>
        </w:rPr>
        <w:t xml:space="preserve">אם המציע הינו תאגיד מסוג אגודה שיתופית, עליו לצרף להצעתו אישור רשם האגודות השיתופיות משנת </w:t>
      </w:r>
      <w:r w:rsidRPr="0081060D">
        <w:rPr>
          <w:rFonts w:asciiTheme="majorBidi" w:hAnsiTheme="majorBidi"/>
          <w:szCs w:val="24"/>
          <w:rtl/>
        </w:rPr>
        <w:t>201</w:t>
      </w:r>
      <w:r w:rsidRPr="0081060D">
        <w:rPr>
          <w:rFonts w:asciiTheme="majorBidi" w:hAnsiTheme="majorBidi" w:hint="cs"/>
          <w:szCs w:val="24"/>
          <w:rtl/>
        </w:rPr>
        <w:t>8</w:t>
      </w:r>
      <w:r w:rsidRPr="0081060D">
        <w:rPr>
          <w:rFonts w:asciiTheme="majorBidi" w:hAnsiTheme="majorBidi"/>
          <w:szCs w:val="24"/>
          <w:rtl/>
        </w:rPr>
        <w:t xml:space="preserve"> בדבר</w:t>
      </w:r>
      <w:r w:rsidRPr="004A7B56">
        <w:rPr>
          <w:rFonts w:asciiTheme="majorBidi" w:hAnsiTheme="majorBidi"/>
          <w:szCs w:val="24"/>
          <w:rtl/>
        </w:rPr>
        <w:t xml:space="preserve"> עמידה בהוראות הדיווח על פי דיני אגודות השיתופיות. </w:t>
      </w:r>
    </w:p>
    <w:p w14:paraId="5A412E48" w14:textId="77777777" w:rsidR="00896088" w:rsidRPr="004A7B56" w:rsidRDefault="00896088" w:rsidP="00896088">
      <w:pPr>
        <w:pStyle w:val="af5"/>
        <w:spacing w:after="200" w:line="360" w:lineRule="auto"/>
        <w:ind w:left="1445"/>
        <w:jc w:val="both"/>
        <w:outlineLvl w:val="0"/>
        <w:rPr>
          <w:rFonts w:asciiTheme="majorBidi" w:hAnsiTheme="majorBidi"/>
          <w:szCs w:val="24"/>
          <w:rtl/>
        </w:rPr>
      </w:pPr>
    </w:p>
    <w:p w14:paraId="1199617E" w14:textId="77777777" w:rsidR="00896088" w:rsidRPr="00314B9E" w:rsidRDefault="00896088" w:rsidP="00896088">
      <w:pPr>
        <w:pStyle w:val="af5"/>
        <w:numPr>
          <w:ilvl w:val="2"/>
          <w:numId w:val="34"/>
        </w:numPr>
        <w:spacing w:after="200"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צירוף ערבות הצעה</w:t>
      </w:r>
    </w:p>
    <w:p w14:paraId="443DD060"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t xml:space="preserve">על המציע לצרף להצעתו ערבות בנקאית או ערבות מחב' הביטוח (ערבות מקורית), בלתי מותנית במקור, בשם המציע, </w:t>
      </w:r>
      <w:r w:rsidRPr="005C1842">
        <w:rPr>
          <w:rFonts w:asciiTheme="majorBidi" w:hAnsiTheme="majorBidi"/>
          <w:szCs w:val="24"/>
          <w:rtl/>
        </w:rPr>
        <w:t xml:space="preserve">ע"ס </w:t>
      </w:r>
      <w:r w:rsidRPr="00953870">
        <w:rPr>
          <w:rFonts w:asciiTheme="majorBidi" w:hAnsiTheme="majorBidi" w:hint="cs"/>
          <w:b/>
          <w:bCs/>
          <w:szCs w:val="24"/>
          <w:rtl/>
        </w:rPr>
        <w:t>12,000</w:t>
      </w:r>
      <w:r w:rsidRPr="00953870">
        <w:rPr>
          <w:rFonts w:asciiTheme="majorBidi" w:hAnsiTheme="majorBidi"/>
          <w:b/>
          <w:bCs/>
          <w:szCs w:val="24"/>
          <w:rtl/>
        </w:rPr>
        <w:t xml:space="preserve">₪ </w:t>
      </w:r>
      <w:r w:rsidRPr="00314B9E">
        <w:rPr>
          <w:rFonts w:asciiTheme="majorBidi" w:hAnsiTheme="majorBidi"/>
          <w:szCs w:val="24"/>
          <w:rtl/>
        </w:rPr>
        <w:t xml:space="preserve">(במילים: </w:t>
      </w:r>
      <w:r>
        <w:rPr>
          <w:rFonts w:asciiTheme="majorBidi" w:hAnsiTheme="majorBidi" w:hint="cs"/>
          <w:szCs w:val="24"/>
          <w:rtl/>
        </w:rPr>
        <w:t>שנים עשר אלף ש"ח</w:t>
      </w:r>
      <w:r w:rsidRPr="00314B9E">
        <w:rPr>
          <w:rFonts w:asciiTheme="majorBidi" w:hAnsiTheme="majorBidi"/>
          <w:szCs w:val="24"/>
          <w:rtl/>
        </w:rPr>
        <w:t>)</w:t>
      </w:r>
      <w:r>
        <w:rPr>
          <w:rFonts w:asciiTheme="majorBidi" w:hAnsiTheme="majorBidi" w:hint="cs"/>
          <w:szCs w:val="24"/>
          <w:rtl/>
        </w:rPr>
        <w:t>.</w:t>
      </w:r>
    </w:p>
    <w:p w14:paraId="126FD628" w14:textId="70F6A672" w:rsidR="00896088" w:rsidRPr="00314B9E" w:rsidRDefault="00896088" w:rsidP="00EB4D01">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lastRenderedPageBreak/>
        <w:t xml:space="preserve">נוסח הערבות יהיה </w:t>
      </w:r>
      <w:r w:rsidRPr="00A83A9A">
        <w:rPr>
          <w:rFonts w:asciiTheme="majorBidi" w:hAnsiTheme="majorBidi"/>
          <w:szCs w:val="24"/>
          <w:rtl/>
        </w:rPr>
        <w:t xml:space="preserve">כמפורט </w:t>
      </w:r>
      <w:r w:rsidRPr="00A83A9A">
        <w:rPr>
          <w:rFonts w:asciiTheme="majorBidi" w:hAnsiTheme="majorBidi"/>
          <w:b/>
          <w:bCs/>
          <w:szCs w:val="24"/>
          <w:rtl/>
        </w:rPr>
        <w:t>בנספח ג'</w:t>
      </w:r>
      <w:r w:rsidRPr="00A83A9A">
        <w:rPr>
          <w:rFonts w:asciiTheme="majorBidi" w:hAnsiTheme="majorBidi"/>
          <w:szCs w:val="24"/>
          <w:rtl/>
        </w:rPr>
        <w:t xml:space="preserve"> המצ</w:t>
      </w:r>
      <w:r w:rsidRPr="00314B9E">
        <w:rPr>
          <w:rFonts w:asciiTheme="majorBidi" w:hAnsiTheme="majorBidi"/>
          <w:szCs w:val="24"/>
          <w:rtl/>
        </w:rPr>
        <w:t>ורף למכרז והיא תיחתם על-ידי מורשי חתימה מטעם הבנק / חב' הביטוח. תוקפה של הערבות יהיה החל מהיום האחרון להגשת הצעות במכרז  זה או מועד מוקדם יותר, ועד ליום</w:t>
      </w:r>
      <w:r w:rsidR="00EB4D01">
        <w:rPr>
          <w:rFonts w:asciiTheme="majorBidi" w:hAnsiTheme="majorBidi" w:hint="cs"/>
          <w:szCs w:val="24"/>
          <w:rtl/>
        </w:rPr>
        <w:t xml:space="preserve"> </w:t>
      </w:r>
      <w:r w:rsidR="00EB4D01" w:rsidRPr="00EB4D01">
        <w:rPr>
          <w:rFonts w:asciiTheme="majorBidi" w:hAnsiTheme="majorBidi" w:hint="cs"/>
          <w:b/>
          <w:bCs/>
          <w:szCs w:val="24"/>
          <w:rtl/>
        </w:rPr>
        <w:t>02/12/2018</w:t>
      </w:r>
      <w:r w:rsidRPr="00314B9E">
        <w:rPr>
          <w:rFonts w:asciiTheme="majorBidi" w:hAnsiTheme="majorBidi"/>
          <w:szCs w:val="24"/>
          <w:rtl/>
        </w:rPr>
        <w:t>.</w:t>
      </w:r>
    </w:p>
    <w:p w14:paraId="677789DB"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tl/>
        </w:rPr>
      </w:pPr>
      <w:r w:rsidRPr="00314B9E">
        <w:rPr>
          <w:rFonts w:asciiTheme="majorBidi" w:hAnsiTheme="majorBidi"/>
          <w:szCs w:val="24"/>
          <w:rtl/>
        </w:rPr>
        <w:t xml:space="preserve">ערבות מחברת הביטוח תינתן מחברה שברשותה רישיון לעסוק בביטוח ע"פ חוק הפיקוח על נכסי הביטוח, התשמ"א-1981. החתימה על ערבות זו תהיה של חברת הביטוח ולא של סוכן מטעמה, מתוך רשימת החברות שמפורטת בהוראה מס' 7.7.1. הודעה 7.7.1.3 והעדכונים לה המופיעים מעת לעת. להלן קישור להוראה המעודכנת: </w:t>
      </w:r>
      <w:hyperlink r:id="rId14" w:history="1">
        <w:r w:rsidRPr="00314B9E">
          <w:rPr>
            <w:rStyle w:val="Hyperlink"/>
            <w:rFonts w:asciiTheme="majorBidi" w:hAnsiTheme="majorBidi"/>
            <w:szCs w:val="24"/>
          </w:rPr>
          <w:t>http://takam.mof.gov.il/doc/hashkal/horaot.nsf</w:t>
        </w:r>
      </w:hyperlink>
    </w:p>
    <w:p w14:paraId="6FF081C7"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t>ועדת המכרזים תהיה רשאית לדרוש הארכת/ות תוקף הערבות, כל עוד לא התקבלה החלטה בדבר זוכה במכרז.</w:t>
      </w:r>
    </w:p>
    <w:p w14:paraId="78AFACB8"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t>ועדת המכרזים תהיה רשאית לחלט את סכום הערבות, כולו או חלקו, במידה וחזר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p>
    <w:p w14:paraId="068211BF"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t xml:space="preserve">ועדת המכרזים תהיה רשאית לחלט את סכום הערבות גם במקרה בו לדעתה ההצעה שהוגשה הינה הצעה תכסיסנית. </w:t>
      </w:r>
    </w:p>
    <w:p w14:paraId="46EF8C73"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tl/>
        </w:rPr>
      </w:pPr>
      <w:r w:rsidRPr="00314B9E">
        <w:rPr>
          <w:rFonts w:asciiTheme="majorBidi" w:hAnsiTheme="majorBidi"/>
          <w:szCs w:val="24"/>
          <w:rtl/>
        </w:rPr>
        <w:t xml:space="preserve">בטרם קבלת החלטה סופית בדבר חילוט ערבות לפי סעיף </w:t>
      </w:r>
      <w:r>
        <w:rPr>
          <w:rFonts w:asciiTheme="majorBidi" w:hAnsiTheme="majorBidi" w:hint="cs"/>
          <w:szCs w:val="24"/>
          <w:rtl/>
        </w:rPr>
        <w:t>2.1.6.6</w:t>
      </w:r>
      <w:r w:rsidRPr="00314B9E">
        <w:rPr>
          <w:rFonts w:asciiTheme="majorBidi" w:hAnsiTheme="majorBidi"/>
          <w:szCs w:val="24"/>
          <w:rtl/>
        </w:rPr>
        <w:t>, תינתן למציע הזדמנות סבירה והוגנת, למסור את עמדתו בכתב, בעניין כוונת המשרד בעניין זה.</w:t>
      </w:r>
    </w:p>
    <w:p w14:paraId="6EEBFD3A" w14:textId="77777777" w:rsidR="00896088" w:rsidRPr="00314B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314B9E">
        <w:rPr>
          <w:rFonts w:asciiTheme="majorBidi" w:hAnsiTheme="majorBidi"/>
          <w:szCs w:val="24"/>
          <w:rtl/>
        </w:rPr>
        <w:t>הערבות תוחזר למציעים שלא זכו במכרז עם פקיעת הערבות או עם חתימת ההסכם עם הזוכה במכרז, לפי המוקדם מביניהם.</w:t>
      </w:r>
    </w:p>
    <w:p w14:paraId="6E5E9806" w14:textId="77777777" w:rsidR="00896088" w:rsidRDefault="00896088" w:rsidP="00896088">
      <w:pPr>
        <w:spacing w:line="360" w:lineRule="auto"/>
        <w:ind w:left="1440"/>
        <w:jc w:val="both"/>
        <w:rPr>
          <w:rFonts w:asciiTheme="majorBidi" w:hAnsiTheme="majorBidi"/>
          <w:b/>
          <w:bCs/>
          <w:sz w:val="28"/>
          <w:szCs w:val="28"/>
          <w:rtl/>
        </w:rPr>
      </w:pPr>
      <w:r w:rsidRPr="00314B9E">
        <w:rPr>
          <w:rFonts w:asciiTheme="majorBidi" w:hAnsiTheme="majorBidi"/>
          <w:b/>
          <w:bCs/>
          <w:sz w:val="28"/>
          <w:szCs w:val="28"/>
          <w:rtl/>
        </w:rPr>
        <w:lastRenderedPageBreak/>
        <w:t xml:space="preserve">יובהר, כי כל סטייה מנוסח הערבות </w:t>
      </w:r>
      <w:r>
        <w:rPr>
          <w:rFonts w:asciiTheme="majorBidi" w:hAnsiTheme="majorBidi" w:hint="cs"/>
          <w:b/>
          <w:bCs/>
          <w:sz w:val="28"/>
          <w:szCs w:val="28"/>
          <w:rtl/>
        </w:rPr>
        <w:t>י</w:t>
      </w:r>
      <w:r w:rsidRPr="00314B9E">
        <w:rPr>
          <w:rFonts w:asciiTheme="majorBidi" w:hAnsiTheme="majorBidi"/>
          <w:b/>
          <w:bCs/>
          <w:sz w:val="28"/>
          <w:szCs w:val="28"/>
          <w:rtl/>
        </w:rPr>
        <w:t>ביא לפסילת ההצעה כולה.</w:t>
      </w:r>
    </w:p>
    <w:p w14:paraId="3DFB050F" w14:textId="77777777" w:rsidR="00896088" w:rsidRPr="00314B9E" w:rsidRDefault="00896088" w:rsidP="00896088">
      <w:pPr>
        <w:spacing w:line="360" w:lineRule="auto"/>
        <w:ind w:left="1440"/>
        <w:jc w:val="both"/>
        <w:rPr>
          <w:rFonts w:asciiTheme="majorBidi" w:hAnsiTheme="majorBidi"/>
          <w:b/>
          <w:bCs/>
          <w:sz w:val="28"/>
          <w:szCs w:val="28"/>
          <w:rtl/>
        </w:rPr>
      </w:pPr>
    </w:p>
    <w:p w14:paraId="61FDD30F" w14:textId="77777777" w:rsidR="00896088" w:rsidRPr="00314B9E" w:rsidRDefault="00896088" w:rsidP="00896088">
      <w:pPr>
        <w:pStyle w:val="af5"/>
        <w:numPr>
          <w:ilvl w:val="2"/>
          <w:numId w:val="34"/>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עמידה בדרישות לפי חוק עסקאות גופים ציבוריים, התשל"ו- 1976</w:t>
      </w:r>
    </w:p>
    <w:p w14:paraId="6196D2A5" w14:textId="77777777" w:rsidR="00896088" w:rsidRPr="000A4B66" w:rsidRDefault="00896088" w:rsidP="00896088">
      <w:pPr>
        <w:spacing w:line="360" w:lineRule="auto"/>
        <w:ind w:left="1440"/>
        <w:jc w:val="both"/>
        <w:rPr>
          <w:rFonts w:asciiTheme="majorBidi" w:hAnsiTheme="majorBidi"/>
          <w:szCs w:val="24"/>
          <w:rtl/>
        </w:rPr>
      </w:pPr>
      <w:r w:rsidRPr="000A4B66">
        <w:rPr>
          <w:rFonts w:asciiTheme="majorBidi" w:hAnsiTheme="majorBidi"/>
          <w:szCs w:val="24"/>
          <w:rtl/>
        </w:rPr>
        <w:t xml:space="preserve">על המציע לעמוד בדרישות לפי חוק עסקאות גופים ציבוריים, התשל"ו- 1976. להוכחת עמידה בדרישות אלה על המציע לצרף להצעתו </w:t>
      </w:r>
      <w:r w:rsidRPr="000A4B66">
        <w:rPr>
          <w:rFonts w:asciiTheme="majorBidi" w:hAnsiTheme="majorBidi"/>
          <w:b/>
          <w:bCs/>
          <w:szCs w:val="24"/>
          <w:rtl/>
        </w:rPr>
        <w:t>אישור בר תוקף על ניהול פנקסי חשבונות ורשומות לפי חוק עסקאות גופים ציבוריים, התשל"ו – 1976</w:t>
      </w:r>
      <w:r w:rsidRPr="000A4B66">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721BE8DE" w14:textId="77777777" w:rsidR="00896088" w:rsidRPr="00314B9E" w:rsidRDefault="00896088" w:rsidP="00896088">
      <w:pPr>
        <w:pStyle w:val="af5"/>
        <w:numPr>
          <w:ilvl w:val="2"/>
          <w:numId w:val="34"/>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צירוף תצהיר בדבר עבירות לפי חוק עובדים זרים וחוק שכר מינימום</w:t>
      </w:r>
    </w:p>
    <w:p w14:paraId="33C18030" w14:textId="77777777" w:rsidR="00896088" w:rsidRPr="00A83A9A" w:rsidRDefault="00896088" w:rsidP="00896088">
      <w:pPr>
        <w:spacing w:line="360" w:lineRule="auto"/>
        <w:ind w:left="1440"/>
        <w:jc w:val="both"/>
        <w:rPr>
          <w:rFonts w:asciiTheme="majorBidi" w:hAnsiTheme="majorBidi"/>
          <w:b/>
          <w:bCs/>
          <w:szCs w:val="24"/>
          <w:rtl/>
        </w:rPr>
      </w:pPr>
      <w:r w:rsidRPr="000A4B66">
        <w:rPr>
          <w:rFonts w:asciiTheme="majorBidi" w:hAnsiTheme="majorBidi"/>
          <w:szCs w:val="24"/>
          <w:rtl/>
        </w:rPr>
        <w:t xml:space="preserve">על המציע לצרף להצעתו תצהיר בדבר הימנעות מעבירות לפי חוק עובדים זרים וחוק שכר מינימום, </w:t>
      </w:r>
      <w:r w:rsidRPr="00A83A9A">
        <w:rPr>
          <w:rFonts w:asciiTheme="majorBidi" w:hAnsiTheme="majorBidi"/>
          <w:szCs w:val="24"/>
          <w:rtl/>
        </w:rPr>
        <w:t xml:space="preserve">מאושר ע"י עו"ד, עפ"י חוק עסקאות גופים ציבוריים, התשל"ו – 1976 בהתאם לנוסח המצ"ב למכרז </w:t>
      </w:r>
      <w:r w:rsidRPr="00A83A9A">
        <w:rPr>
          <w:rFonts w:asciiTheme="majorBidi" w:hAnsiTheme="majorBidi"/>
          <w:b/>
          <w:bCs/>
          <w:szCs w:val="24"/>
          <w:rtl/>
        </w:rPr>
        <w:t>כנספח ד'.</w:t>
      </w:r>
    </w:p>
    <w:p w14:paraId="215F8EE0" w14:textId="77777777" w:rsidR="00896088" w:rsidRPr="00A83A9A" w:rsidRDefault="00896088" w:rsidP="00896088">
      <w:pPr>
        <w:pStyle w:val="af5"/>
        <w:numPr>
          <w:ilvl w:val="2"/>
          <w:numId w:val="34"/>
        </w:numPr>
        <w:spacing w:line="360" w:lineRule="auto"/>
        <w:ind w:left="1445"/>
        <w:jc w:val="both"/>
        <w:outlineLvl w:val="0"/>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14:paraId="69F8EE41" w14:textId="77777777" w:rsidR="00896088" w:rsidRPr="00A83A9A" w:rsidRDefault="00896088" w:rsidP="00896088">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 xml:space="preserve">כנספח </w:t>
      </w:r>
      <w:r w:rsidRPr="00A83A9A">
        <w:rPr>
          <w:rFonts w:asciiTheme="majorBidi" w:hAnsiTheme="majorBidi" w:hint="cs"/>
          <w:b/>
          <w:bCs/>
          <w:szCs w:val="24"/>
          <w:rtl/>
        </w:rPr>
        <w:t>ה</w:t>
      </w:r>
      <w:r w:rsidRPr="00A83A9A">
        <w:rPr>
          <w:rFonts w:asciiTheme="majorBidi" w:hAnsiTheme="majorBidi"/>
          <w:b/>
          <w:bCs/>
          <w:szCs w:val="24"/>
          <w:rtl/>
        </w:rPr>
        <w:t>'</w:t>
      </w:r>
      <w:r w:rsidRPr="00A83A9A">
        <w:rPr>
          <w:rFonts w:asciiTheme="majorBidi" w:hAnsiTheme="majorBidi" w:hint="cs"/>
          <w:szCs w:val="24"/>
          <w:rtl/>
        </w:rPr>
        <w:t>.</w:t>
      </w:r>
    </w:p>
    <w:p w14:paraId="0DD92D60" w14:textId="77777777" w:rsidR="00896088" w:rsidRPr="00A83A9A" w:rsidRDefault="00896088" w:rsidP="00896088">
      <w:pPr>
        <w:pStyle w:val="af5"/>
        <w:numPr>
          <w:ilvl w:val="2"/>
          <w:numId w:val="34"/>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צירוף התחייבות לעשות שימוש במוצרי תוכנה מקוריים בלבד</w:t>
      </w:r>
    </w:p>
    <w:p w14:paraId="5FAE75B8" w14:textId="77777777" w:rsidR="00896088" w:rsidRPr="00A83A9A" w:rsidRDefault="00896088" w:rsidP="00896088">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התחייבות לעשות שימוש לצורך המכרז בתוכנות מקוריות בלבד, בהתאם לנוסח המצ"ב למכרז </w:t>
      </w:r>
      <w:r w:rsidRPr="00A83A9A">
        <w:rPr>
          <w:rFonts w:asciiTheme="majorBidi" w:hAnsiTheme="majorBidi"/>
          <w:b/>
          <w:bCs/>
          <w:szCs w:val="24"/>
          <w:rtl/>
        </w:rPr>
        <w:t>כנספח ו'</w:t>
      </w:r>
      <w:r w:rsidRPr="00A83A9A">
        <w:rPr>
          <w:rFonts w:asciiTheme="majorBidi" w:hAnsiTheme="majorBidi"/>
          <w:szCs w:val="24"/>
          <w:rtl/>
        </w:rPr>
        <w:t xml:space="preserve">. </w:t>
      </w:r>
    </w:p>
    <w:p w14:paraId="42E6F660" w14:textId="77777777" w:rsidR="00896088" w:rsidRPr="00A83A9A" w:rsidRDefault="00896088" w:rsidP="00896088">
      <w:pPr>
        <w:pStyle w:val="af5"/>
        <w:numPr>
          <w:ilvl w:val="2"/>
          <w:numId w:val="34"/>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צירוף התחייבות לאי ביצוע פעולות לתיאום הצעות במסגרת המכרז</w:t>
      </w:r>
    </w:p>
    <w:p w14:paraId="3186953F" w14:textId="77777777" w:rsidR="00896088" w:rsidRDefault="00896088" w:rsidP="00896088">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w:t>
      </w:r>
      <w:r w:rsidRPr="00A83A9A">
        <w:rPr>
          <w:rFonts w:asciiTheme="majorBidi" w:hAnsiTheme="majorBidi"/>
          <w:szCs w:val="24"/>
          <w:rtl/>
        </w:rPr>
        <w:lastRenderedPageBreak/>
        <w:t xml:space="preserve">לתיאום הצעות במסגרת מכרז זה. הצהרה כאמור תינתן בהתאם לנוסח המצ"ב למכרז </w:t>
      </w:r>
      <w:r w:rsidRPr="00A83A9A">
        <w:rPr>
          <w:rFonts w:asciiTheme="majorBidi" w:hAnsiTheme="majorBidi"/>
          <w:b/>
          <w:bCs/>
          <w:szCs w:val="24"/>
          <w:rtl/>
        </w:rPr>
        <w:t>כנספח ז'</w:t>
      </w:r>
      <w:r w:rsidRPr="00A83A9A">
        <w:rPr>
          <w:rFonts w:asciiTheme="majorBidi" w:hAnsiTheme="majorBidi"/>
          <w:szCs w:val="24"/>
          <w:rtl/>
        </w:rPr>
        <w:t>.</w:t>
      </w:r>
    </w:p>
    <w:p w14:paraId="13185999" w14:textId="77777777" w:rsidR="00896088" w:rsidRPr="002C6523" w:rsidRDefault="00896088" w:rsidP="00896088">
      <w:pPr>
        <w:pStyle w:val="af5"/>
        <w:numPr>
          <w:ilvl w:val="2"/>
          <w:numId w:val="34"/>
        </w:numPr>
        <w:spacing w:line="360" w:lineRule="auto"/>
        <w:ind w:left="1445"/>
        <w:jc w:val="both"/>
        <w:outlineLvl w:val="0"/>
        <w:rPr>
          <w:rFonts w:asciiTheme="majorBidi" w:hAnsiTheme="majorBidi"/>
          <w:b/>
          <w:u w:val="single"/>
        </w:rPr>
      </w:pPr>
      <w:r>
        <w:rPr>
          <w:rFonts w:asciiTheme="majorBidi" w:hAnsiTheme="majorBidi" w:hint="cs"/>
          <w:b/>
          <w:bCs/>
          <w:szCs w:val="24"/>
          <w:u w:val="single"/>
          <w:rtl/>
        </w:rPr>
        <w:t>צירוף אישור השתתפות ב</w:t>
      </w:r>
      <w:bookmarkStart w:id="0" w:name="_GoBack"/>
      <w:r>
        <w:rPr>
          <w:rFonts w:asciiTheme="majorBidi" w:hAnsiTheme="majorBidi" w:hint="cs"/>
          <w:b/>
          <w:bCs/>
          <w:szCs w:val="24"/>
          <w:u w:val="single"/>
          <w:rtl/>
        </w:rPr>
        <w:t>סיור</w:t>
      </w:r>
      <w:bookmarkEnd w:id="0"/>
      <w:r>
        <w:rPr>
          <w:rFonts w:asciiTheme="majorBidi" w:hAnsiTheme="majorBidi" w:hint="cs"/>
          <w:b/>
          <w:bCs/>
          <w:szCs w:val="24"/>
          <w:u w:val="single"/>
          <w:rtl/>
        </w:rPr>
        <w:t xml:space="preserve"> קבלנים</w:t>
      </w:r>
    </w:p>
    <w:p w14:paraId="2831EF8A" w14:textId="652E73AC" w:rsidR="00896088" w:rsidRPr="008756DA" w:rsidRDefault="00896088" w:rsidP="00953870">
      <w:pPr>
        <w:pStyle w:val="af5"/>
        <w:numPr>
          <w:ilvl w:val="3"/>
          <w:numId w:val="34"/>
        </w:numPr>
        <w:spacing w:after="200" w:line="360" w:lineRule="auto"/>
        <w:ind w:left="2295" w:hanging="851"/>
        <w:jc w:val="both"/>
        <w:outlineLvl w:val="0"/>
        <w:rPr>
          <w:rFonts w:asciiTheme="majorBidi" w:hAnsiTheme="majorBidi"/>
          <w:szCs w:val="24"/>
          <w:rtl/>
        </w:rPr>
      </w:pPr>
      <w:r w:rsidRPr="002C6523">
        <w:rPr>
          <w:rFonts w:asciiTheme="majorBidi" w:hAnsiTheme="majorBidi" w:hint="cs"/>
          <w:szCs w:val="24"/>
          <w:rtl/>
        </w:rPr>
        <w:t xml:space="preserve"> </w:t>
      </w:r>
      <w:r>
        <w:rPr>
          <w:rFonts w:asciiTheme="majorBidi" w:hAnsiTheme="majorBidi" w:hint="cs"/>
          <w:szCs w:val="24"/>
          <w:rtl/>
        </w:rPr>
        <w:t xml:space="preserve">סיור הקבלנים להצגת </w:t>
      </w:r>
      <w:r w:rsidRPr="008756DA">
        <w:rPr>
          <w:rFonts w:asciiTheme="majorBidi" w:hAnsiTheme="majorBidi" w:hint="cs"/>
          <w:szCs w:val="24"/>
          <w:rtl/>
        </w:rPr>
        <w:t xml:space="preserve">אזור הסקר </w:t>
      </w:r>
      <w:r w:rsidRPr="00C92E9A">
        <w:rPr>
          <w:rFonts w:asciiTheme="majorBidi" w:hAnsiTheme="majorBidi" w:hint="cs"/>
          <w:szCs w:val="24"/>
          <w:rtl/>
        </w:rPr>
        <w:t xml:space="preserve">ייערך ביום </w:t>
      </w:r>
      <w:r w:rsidR="006C5B11" w:rsidRPr="00953870">
        <w:rPr>
          <w:rFonts w:asciiTheme="majorBidi" w:hAnsiTheme="majorBidi" w:hint="cs"/>
          <w:b/>
          <w:bCs/>
          <w:szCs w:val="24"/>
          <w:rtl/>
        </w:rPr>
        <w:t>12/</w:t>
      </w:r>
      <w:r w:rsidR="00953870" w:rsidRPr="00953870">
        <w:rPr>
          <w:rFonts w:asciiTheme="majorBidi" w:hAnsiTheme="majorBidi" w:hint="cs"/>
          <w:b/>
          <w:bCs/>
          <w:szCs w:val="24"/>
          <w:rtl/>
        </w:rPr>
        <w:t>07</w:t>
      </w:r>
      <w:r w:rsidR="006C5B11" w:rsidRPr="00953870">
        <w:rPr>
          <w:rFonts w:asciiTheme="majorBidi" w:hAnsiTheme="majorBidi" w:hint="cs"/>
          <w:b/>
          <w:bCs/>
          <w:szCs w:val="24"/>
          <w:rtl/>
        </w:rPr>
        <w:t>/2018</w:t>
      </w:r>
      <w:r w:rsidRPr="00C92E9A">
        <w:rPr>
          <w:rFonts w:asciiTheme="majorBidi" w:hAnsiTheme="majorBidi" w:hint="cs"/>
          <w:szCs w:val="24"/>
          <w:rtl/>
        </w:rPr>
        <w:t>. התכנסות</w:t>
      </w:r>
      <w:r w:rsidRPr="008756DA">
        <w:rPr>
          <w:rFonts w:asciiTheme="majorBidi" w:hAnsiTheme="majorBidi" w:hint="cs"/>
          <w:szCs w:val="24"/>
          <w:rtl/>
        </w:rPr>
        <w:t xml:space="preserve"> בשעה 11:00</w:t>
      </w:r>
      <w:r>
        <w:rPr>
          <w:rFonts w:asciiTheme="majorBidi" w:hAnsiTheme="majorBidi" w:hint="cs"/>
          <w:szCs w:val="24"/>
          <w:rtl/>
        </w:rPr>
        <w:t>, במרכז מסחרי ביג טבריה</w:t>
      </w:r>
      <w:r w:rsidRPr="008756DA">
        <w:rPr>
          <w:rFonts w:asciiTheme="majorBidi" w:hAnsiTheme="majorBidi" w:hint="cs"/>
          <w:szCs w:val="24"/>
          <w:rtl/>
        </w:rPr>
        <w:t>.</w:t>
      </w:r>
      <w:r>
        <w:rPr>
          <w:rFonts w:asciiTheme="majorBidi" w:hAnsiTheme="majorBidi" w:hint="cs"/>
          <w:szCs w:val="24"/>
          <w:rtl/>
        </w:rPr>
        <w:t xml:space="preserve"> הסיור יונחה ע"י</w:t>
      </w:r>
      <w:r w:rsidRPr="008756DA">
        <w:rPr>
          <w:rFonts w:asciiTheme="majorBidi" w:hAnsiTheme="majorBidi" w:hint="cs"/>
          <w:szCs w:val="24"/>
          <w:rtl/>
        </w:rPr>
        <w:t xml:space="preserve"> </w:t>
      </w:r>
      <w:r w:rsidRPr="00D87C8D">
        <w:rPr>
          <w:rFonts w:asciiTheme="majorBidi" w:hAnsiTheme="majorBidi" w:hint="cs"/>
          <w:b/>
          <w:bCs/>
          <w:szCs w:val="24"/>
          <w:rtl/>
        </w:rPr>
        <w:t>מר אורן גופין</w:t>
      </w:r>
      <w:r w:rsidRPr="008756DA">
        <w:rPr>
          <w:rFonts w:asciiTheme="majorBidi" w:hAnsiTheme="majorBidi" w:hint="cs"/>
          <w:szCs w:val="24"/>
          <w:rtl/>
        </w:rPr>
        <w:t xml:space="preserve">. </w:t>
      </w:r>
    </w:p>
    <w:p w14:paraId="1EBF5A60" w14:textId="77777777" w:rsidR="00896088" w:rsidRPr="00887380" w:rsidRDefault="00896088" w:rsidP="00896088">
      <w:pPr>
        <w:pStyle w:val="af5"/>
        <w:numPr>
          <w:ilvl w:val="3"/>
          <w:numId w:val="34"/>
        </w:numPr>
        <w:spacing w:after="200" w:line="360" w:lineRule="auto"/>
        <w:ind w:left="2295" w:hanging="851"/>
        <w:jc w:val="both"/>
        <w:outlineLvl w:val="0"/>
        <w:rPr>
          <w:rFonts w:asciiTheme="majorBidi" w:hAnsiTheme="majorBidi"/>
          <w:b/>
          <w:bCs/>
          <w:szCs w:val="24"/>
          <w:rtl/>
        </w:rPr>
      </w:pPr>
      <w:r w:rsidRPr="00887380">
        <w:rPr>
          <w:rFonts w:asciiTheme="majorBidi" w:hAnsiTheme="majorBidi" w:hint="eastAsia"/>
          <w:b/>
          <w:bCs/>
          <w:szCs w:val="24"/>
          <w:rtl/>
        </w:rPr>
        <w:t>מובהר</w:t>
      </w:r>
      <w:r w:rsidRPr="00887380">
        <w:rPr>
          <w:rFonts w:asciiTheme="majorBidi" w:hAnsiTheme="majorBidi"/>
          <w:b/>
          <w:bCs/>
          <w:szCs w:val="24"/>
          <w:rtl/>
        </w:rPr>
        <w:t xml:space="preserve"> בזאת, כי ההשתתפות בסיור הקבלנים הינה חובה ומהווה תנאי סף להשתתפות במכרז. מציע אשר לא ישתתף בסיור לא יוכל להשתתף במכרז. </w:t>
      </w:r>
    </w:p>
    <w:p w14:paraId="2DFAD52A" w14:textId="77777777" w:rsidR="00896088" w:rsidRPr="004F1A3F"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8756DA">
        <w:rPr>
          <w:rFonts w:asciiTheme="majorBidi" w:hAnsiTheme="majorBidi" w:hint="cs"/>
          <w:szCs w:val="24"/>
          <w:rtl/>
        </w:rPr>
        <w:t>בתום הסיור ימסור המשרד לכל משתתף בסיור אישור כתוב בדבר השתתפות בו</w:t>
      </w:r>
      <w:r>
        <w:rPr>
          <w:rFonts w:asciiTheme="majorBidi" w:hAnsiTheme="majorBidi" w:hint="cs"/>
          <w:szCs w:val="24"/>
          <w:rtl/>
        </w:rPr>
        <w:t>.</w:t>
      </w:r>
      <w:r w:rsidRPr="008756DA">
        <w:rPr>
          <w:rFonts w:asciiTheme="majorBidi" w:hAnsiTheme="majorBidi" w:hint="cs"/>
          <w:szCs w:val="24"/>
          <w:rtl/>
        </w:rPr>
        <w:t xml:space="preserve"> </w:t>
      </w:r>
      <w:r w:rsidRPr="008756DA">
        <w:rPr>
          <w:rFonts w:asciiTheme="majorBidi" w:hAnsiTheme="majorBidi"/>
          <w:szCs w:val="24"/>
          <w:rtl/>
        </w:rPr>
        <w:t>על כל מציע</w:t>
      </w:r>
      <w:r w:rsidRPr="008756DA">
        <w:rPr>
          <w:rFonts w:asciiTheme="majorBidi" w:hAnsiTheme="majorBidi" w:hint="cs"/>
          <w:szCs w:val="24"/>
          <w:rtl/>
        </w:rPr>
        <w:t xml:space="preserve"> </w:t>
      </w:r>
      <w:r w:rsidRPr="008756DA">
        <w:rPr>
          <w:rFonts w:asciiTheme="majorBidi" w:hAnsiTheme="majorBidi"/>
          <w:szCs w:val="24"/>
          <w:rtl/>
        </w:rPr>
        <w:t>לצרף להצעתו</w:t>
      </w:r>
      <w:r w:rsidRPr="008756DA">
        <w:rPr>
          <w:rFonts w:asciiTheme="majorBidi" w:hAnsiTheme="majorBidi" w:hint="cs"/>
          <w:szCs w:val="24"/>
          <w:rtl/>
        </w:rPr>
        <w:t xml:space="preserve"> את</w:t>
      </w:r>
      <w:r w:rsidRPr="008756DA">
        <w:rPr>
          <w:rFonts w:asciiTheme="majorBidi" w:hAnsiTheme="majorBidi"/>
          <w:szCs w:val="24"/>
          <w:rtl/>
        </w:rPr>
        <w:t xml:space="preserve"> </w:t>
      </w:r>
      <w:r w:rsidRPr="008756DA">
        <w:rPr>
          <w:rFonts w:asciiTheme="majorBidi" w:hAnsiTheme="majorBidi" w:hint="cs"/>
          <w:szCs w:val="24"/>
          <w:rtl/>
        </w:rPr>
        <w:t>ה</w:t>
      </w:r>
      <w:r w:rsidRPr="008756DA">
        <w:rPr>
          <w:rFonts w:asciiTheme="majorBidi" w:hAnsiTheme="majorBidi"/>
          <w:szCs w:val="24"/>
          <w:rtl/>
        </w:rPr>
        <w:t xml:space="preserve">אישור </w:t>
      </w:r>
      <w:r w:rsidRPr="008756DA">
        <w:rPr>
          <w:rFonts w:asciiTheme="majorBidi" w:hAnsiTheme="majorBidi" w:hint="cs"/>
          <w:szCs w:val="24"/>
          <w:rtl/>
        </w:rPr>
        <w:t>ה</w:t>
      </w:r>
      <w:r w:rsidRPr="008756DA">
        <w:rPr>
          <w:rFonts w:asciiTheme="majorBidi" w:hAnsiTheme="majorBidi"/>
          <w:szCs w:val="24"/>
          <w:rtl/>
        </w:rPr>
        <w:t>כתוב</w:t>
      </w:r>
      <w:r>
        <w:rPr>
          <w:rFonts w:asciiTheme="majorBidi" w:hAnsiTheme="majorBidi" w:hint="cs"/>
          <w:szCs w:val="24"/>
          <w:rtl/>
        </w:rPr>
        <w:t>,</w:t>
      </w:r>
      <w:r w:rsidRPr="008756DA">
        <w:rPr>
          <w:rFonts w:asciiTheme="majorBidi" w:hAnsiTheme="majorBidi"/>
          <w:szCs w:val="24"/>
          <w:rtl/>
        </w:rPr>
        <w:t xml:space="preserve"> </w:t>
      </w:r>
      <w:r>
        <w:rPr>
          <w:rFonts w:asciiTheme="majorBidi" w:hAnsiTheme="majorBidi" w:hint="cs"/>
          <w:szCs w:val="24"/>
          <w:rtl/>
        </w:rPr>
        <w:t>כדי להוכיח עמידתו בתנאי סף זה</w:t>
      </w:r>
      <w:r w:rsidRPr="008756DA">
        <w:rPr>
          <w:rFonts w:asciiTheme="majorBidi" w:hAnsiTheme="majorBidi" w:hint="cs"/>
          <w:szCs w:val="24"/>
          <w:rtl/>
        </w:rPr>
        <w:t>.</w:t>
      </w:r>
    </w:p>
    <w:p w14:paraId="0AD08042" w14:textId="77777777" w:rsidR="00896088" w:rsidRPr="002844C6" w:rsidRDefault="00896088" w:rsidP="00896088">
      <w:pPr>
        <w:pStyle w:val="af5"/>
        <w:numPr>
          <w:ilvl w:val="1"/>
          <w:numId w:val="34"/>
        </w:numPr>
        <w:spacing w:line="360" w:lineRule="auto"/>
        <w:ind w:left="736" w:hanging="567"/>
        <w:jc w:val="both"/>
        <w:outlineLvl w:val="0"/>
        <w:rPr>
          <w:rFonts w:asciiTheme="majorBidi" w:hAnsiTheme="majorBidi"/>
          <w:b/>
          <w:bCs/>
          <w:szCs w:val="24"/>
          <w:u w:val="single"/>
        </w:rPr>
      </w:pPr>
      <w:r w:rsidRPr="002844C6">
        <w:rPr>
          <w:rFonts w:asciiTheme="majorBidi" w:hAnsiTheme="majorBidi"/>
          <w:b/>
          <w:bCs/>
          <w:szCs w:val="24"/>
          <w:u w:val="single"/>
          <w:rtl/>
        </w:rPr>
        <w:t>תנאי סף מקצועיים</w:t>
      </w:r>
    </w:p>
    <w:p w14:paraId="7BD508D7" w14:textId="77777777" w:rsidR="00896088" w:rsidRPr="00E0399E" w:rsidRDefault="00896088" w:rsidP="00896088">
      <w:pPr>
        <w:pStyle w:val="af5"/>
        <w:numPr>
          <w:ilvl w:val="2"/>
          <w:numId w:val="34"/>
        </w:numPr>
        <w:spacing w:line="360" w:lineRule="auto"/>
        <w:ind w:left="1445"/>
        <w:jc w:val="both"/>
        <w:outlineLvl w:val="0"/>
        <w:rPr>
          <w:rFonts w:asciiTheme="majorBidi" w:hAnsiTheme="majorBidi"/>
          <w:szCs w:val="24"/>
        </w:rPr>
      </w:pPr>
      <w:r w:rsidRPr="00E0399E">
        <w:rPr>
          <w:rFonts w:asciiTheme="majorBidi" w:hAnsiTheme="majorBidi" w:hint="cs"/>
          <w:szCs w:val="24"/>
          <w:rtl/>
        </w:rPr>
        <w:t>על המציע להציג במסגרת הצעתו נותני השירותים אשר יעמדו בתנאי הסף, כמפורט להלן:</w:t>
      </w:r>
    </w:p>
    <w:p w14:paraId="36C10808" w14:textId="77777777" w:rsidR="00896088" w:rsidRPr="00E0399E" w:rsidRDefault="00896088" w:rsidP="00896088">
      <w:pPr>
        <w:pStyle w:val="af5"/>
        <w:numPr>
          <w:ilvl w:val="3"/>
          <w:numId w:val="34"/>
        </w:numPr>
        <w:spacing w:after="200" w:line="360" w:lineRule="auto"/>
        <w:ind w:left="2295" w:hanging="851"/>
        <w:jc w:val="both"/>
        <w:outlineLvl w:val="0"/>
        <w:rPr>
          <w:rFonts w:asciiTheme="majorBidi" w:hAnsiTheme="majorBidi"/>
          <w:szCs w:val="24"/>
        </w:rPr>
      </w:pPr>
      <w:r w:rsidRPr="00E0399E">
        <w:rPr>
          <w:rFonts w:asciiTheme="majorBidi" w:hAnsiTheme="majorBidi"/>
          <w:szCs w:val="24"/>
          <w:u w:val="single"/>
          <w:rtl/>
        </w:rPr>
        <w:t xml:space="preserve">מנהל </w:t>
      </w:r>
      <w:r w:rsidRPr="00E0399E">
        <w:rPr>
          <w:rFonts w:asciiTheme="majorBidi" w:hAnsiTheme="majorBidi" w:hint="eastAsia"/>
          <w:szCs w:val="24"/>
          <w:u w:val="single"/>
          <w:rtl/>
        </w:rPr>
        <w:t>ה</w:t>
      </w:r>
      <w:r w:rsidRPr="00E0399E">
        <w:rPr>
          <w:rFonts w:asciiTheme="majorBidi" w:hAnsiTheme="majorBidi"/>
          <w:szCs w:val="24"/>
          <w:u w:val="single"/>
          <w:rtl/>
        </w:rPr>
        <w:t>פרויקט</w:t>
      </w:r>
      <w:r w:rsidRPr="00E0399E">
        <w:rPr>
          <w:rFonts w:asciiTheme="majorBidi" w:hAnsiTheme="majorBidi"/>
          <w:szCs w:val="24"/>
          <w:rtl/>
        </w:rPr>
        <w:t xml:space="preserve">: </w:t>
      </w:r>
    </w:p>
    <w:p w14:paraId="265DF259" w14:textId="77777777" w:rsidR="00896088" w:rsidRPr="008756DA" w:rsidRDefault="00896088" w:rsidP="00896088">
      <w:pPr>
        <w:pStyle w:val="af5"/>
        <w:numPr>
          <w:ilvl w:val="4"/>
          <w:numId w:val="34"/>
        </w:numPr>
        <w:spacing w:line="360" w:lineRule="auto"/>
        <w:jc w:val="both"/>
        <w:outlineLvl w:val="0"/>
        <w:rPr>
          <w:szCs w:val="24"/>
        </w:rPr>
      </w:pPr>
      <w:r w:rsidRPr="007F4557">
        <w:rPr>
          <w:szCs w:val="24"/>
          <w:rtl/>
        </w:rPr>
        <w:t>בעל</w:t>
      </w:r>
      <w:r w:rsidRPr="008756DA">
        <w:rPr>
          <w:szCs w:val="24"/>
          <w:rtl/>
        </w:rPr>
        <w:t xml:space="preserve"> תואר שני </w:t>
      </w:r>
      <w:r>
        <w:rPr>
          <w:rFonts w:hint="cs"/>
          <w:szCs w:val="24"/>
          <w:rtl/>
        </w:rPr>
        <w:t xml:space="preserve">באחד מן התחומים הבאים: </w:t>
      </w:r>
      <w:r w:rsidRPr="008756DA">
        <w:rPr>
          <w:szCs w:val="24"/>
          <w:rtl/>
        </w:rPr>
        <w:t>גיאולוגיה או הנדסה גיאו</w:t>
      </w:r>
      <w:r w:rsidRPr="008756DA">
        <w:rPr>
          <w:rFonts w:hint="cs"/>
          <w:szCs w:val="24"/>
          <w:rtl/>
        </w:rPr>
        <w:t>-</w:t>
      </w:r>
      <w:r w:rsidRPr="008756DA">
        <w:rPr>
          <w:szCs w:val="24"/>
          <w:rtl/>
        </w:rPr>
        <w:t>טכנית או הנדסת מכרות או גיאופיסיקה (מדעים פלנטריים), ממוסד המוכר ע"י המועצה להשכלה גבוהה</w:t>
      </w:r>
      <w:r w:rsidRPr="008756DA">
        <w:rPr>
          <w:rFonts w:hint="cs"/>
          <w:szCs w:val="24"/>
          <w:rtl/>
        </w:rPr>
        <w:t>;</w:t>
      </w:r>
    </w:p>
    <w:p w14:paraId="7D271932" w14:textId="77777777" w:rsidR="00896088" w:rsidRPr="00EF0B66" w:rsidRDefault="00896088" w:rsidP="00896088">
      <w:pPr>
        <w:pStyle w:val="af5"/>
        <w:numPr>
          <w:ilvl w:val="4"/>
          <w:numId w:val="34"/>
        </w:numPr>
        <w:spacing w:line="360" w:lineRule="auto"/>
        <w:jc w:val="both"/>
        <w:outlineLvl w:val="0"/>
        <w:rPr>
          <w:szCs w:val="24"/>
        </w:rPr>
      </w:pPr>
      <w:r>
        <w:rPr>
          <w:rFonts w:hint="cs"/>
          <w:szCs w:val="24"/>
          <w:rtl/>
        </w:rPr>
        <w:t xml:space="preserve">ניהל וביצע לפחות 3 סקרים גיאולוגיים לבחינת איכות וכמות </w:t>
      </w:r>
      <w:r w:rsidRPr="008756DA">
        <w:rPr>
          <w:rFonts w:hint="cs"/>
          <w:szCs w:val="24"/>
          <w:rtl/>
        </w:rPr>
        <w:t>חומר</w:t>
      </w:r>
      <w:r>
        <w:rPr>
          <w:rFonts w:hint="cs"/>
          <w:szCs w:val="24"/>
          <w:rtl/>
        </w:rPr>
        <w:t>י</w:t>
      </w:r>
      <w:r w:rsidRPr="008756DA">
        <w:rPr>
          <w:rFonts w:hint="cs"/>
          <w:szCs w:val="24"/>
          <w:rtl/>
        </w:rPr>
        <w:t xml:space="preserve"> גלם</w:t>
      </w:r>
      <w:r>
        <w:rPr>
          <w:rFonts w:hint="cs"/>
          <w:szCs w:val="24"/>
          <w:rtl/>
        </w:rPr>
        <w:t xml:space="preserve"> והתאמתם לדרישות ת"י 3 - "</w:t>
      </w:r>
      <w:r w:rsidRPr="007B52E1">
        <w:rPr>
          <w:szCs w:val="24"/>
          <w:rtl/>
        </w:rPr>
        <w:t>אגרגאטים מינרליים ממקורות טבעיים</w:t>
      </w:r>
      <w:r>
        <w:rPr>
          <w:rFonts w:hint="cs"/>
          <w:szCs w:val="24"/>
          <w:rtl/>
        </w:rPr>
        <w:t>"</w:t>
      </w:r>
      <w:r w:rsidRPr="007B52E1">
        <w:rPr>
          <w:szCs w:val="24"/>
        </w:rPr>
        <w:t xml:space="preserve"> </w:t>
      </w:r>
      <w:r>
        <w:rPr>
          <w:rFonts w:hint="cs"/>
          <w:szCs w:val="24"/>
          <w:rtl/>
        </w:rPr>
        <w:t>ו/או לדרישות מפרטים הנדסיים אחרים של חומרי גלם</w:t>
      </w:r>
      <w:r w:rsidRPr="008756DA">
        <w:rPr>
          <w:rFonts w:hint="cs"/>
          <w:szCs w:val="24"/>
          <w:rtl/>
        </w:rPr>
        <w:t>.</w:t>
      </w:r>
      <w:r>
        <w:rPr>
          <w:rFonts w:hint="cs"/>
          <w:szCs w:val="24"/>
          <w:rtl/>
        </w:rPr>
        <w:t xml:space="preserve"> </w:t>
      </w:r>
      <w:r w:rsidRPr="008756DA">
        <w:rPr>
          <w:rFonts w:hint="cs"/>
          <w:szCs w:val="24"/>
          <w:rtl/>
        </w:rPr>
        <w:t xml:space="preserve"> </w:t>
      </w:r>
    </w:p>
    <w:p w14:paraId="5FFE7D56" w14:textId="77777777" w:rsidR="00896088" w:rsidRPr="008756DA" w:rsidRDefault="00896088" w:rsidP="00896088">
      <w:pPr>
        <w:pStyle w:val="af5"/>
        <w:numPr>
          <w:ilvl w:val="3"/>
          <w:numId w:val="34"/>
        </w:numPr>
        <w:spacing w:line="360" w:lineRule="auto"/>
        <w:ind w:left="2295"/>
        <w:jc w:val="both"/>
        <w:outlineLvl w:val="0"/>
        <w:rPr>
          <w:szCs w:val="24"/>
        </w:rPr>
      </w:pPr>
      <w:r w:rsidRPr="008756DA">
        <w:rPr>
          <w:szCs w:val="24"/>
          <w:u w:val="single"/>
          <w:rtl/>
        </w:rPr>
        <w:t>גיאולוג אתר (</w:t>
      </w:r>
      <w:r w:rsidRPr="008756DA">
        <w:rPr>
          <w:szCs w:val="24"/>
          <w:u w:val="single"/>
        </w:rPr>
        <w:t>Well Sitter</w:t>
      </w:r>
      <w:r w:rsidRPr="008756DA">
        <w:rPr>
          <w:szCs w:val="24"/>
          <w:u w:val="single"/>
          <w:rtl/>
        </w:rPr>
        <w:t>)</w:t>
      </w:r>
      <w:r w:rsidRPr="008756DA">
        <w:rPr>
          <w:rFonts w:hint="cs"/>
          <w:szCs w:val="24"/>
          <w:rtl/>
        </w:rPr>
        <w:t>:</w:t>
      </w:r>
    </w:p>
    <w:p w14:paraId="411B34EB" w14:textId="77777777" w:rsidR="00896088" w:rsidRPr="008756DA" w:rsidRDefault="00896088" w:rsidP="00896088">
      <w:pPr>
        <w:pStyle w:val="af5"/>
        <w:numPr>
          <w:ilvl w:val="4"/>
          <w:numId w:val="34"/>
        </w:numPr>
        <w:spacing w:line="360" w:lineRule="auto"/>
        <w:jc w:val="both"/>
        <w:outlineLvl w:val="0"/>
        <w:rPr>
          <w:szCs w:val="24"/>
        </w:rPr>
      </w:pPr>
      <w:r w:rsidRPr="008756DA">
        <w:rPr>
          <w:szCs w:val="24"/>
          <w:rtl/>
        </w:rPr>
        <w:lastRenderedPageBreak/>
        <w:t xml:space="preserve">בעל </w:t>
      </w:r>
      <w:r w:rsidRPr="00472457">
        <w:rPr>
          <w:szCs w:val="24"/>
          <w:rtl/>
        </w:rPr>
        <w:t>תואר ראשון</w:t>
      </w:r>
      <w:r w:rsidRPr="008756DA">
        <w:rPr>
          <w:szCs w:val="24"/>
          <w:rtl/>
        </w:rPr>
        <w:t xml:space="preserve"> לפחות בגיאולוגיה ממוסד המוכר ע"י המועצה להשכלה גבוהה</w:t>
      </w:r>
      <w:r w:rsidRPr="008756DA">
        <w:rPr>
          <w:rFonts w:hint="cs"/>
          <w:szCs w:val="24"/>
          <w:rtl/>
        </w:rPr>
        <w:t>;</w:t>
      </w:r>
    </w:p>
    <w:p w14:paraId="4BC9EBB2" w14:textId="77777777" w:rsidR="00896088" w:rsidRPr="008756DA" w:rsidRDefault="00896088" w:rsidP="00896088">
      <w:pPr>
        <w:pStyle w:val="af5"/>
        <w:numPr>
          <w:ilvl w:val="4"/>
          <w:numId w:val="34"/>
        </w:numPr>
        <w:spacing w:line="360" w:lineRule="auto"/>
        <w:jc w:val="both"/>
        <w:outlineLvl w:val="0"/>
        <w:rPr>
          <w:szCs w:val="24"/>
        </w:rPr>
      </w:pPr>
      <w:r>
        <w:rPr>
          <w:rFonts w:hint="cs"/>
          <w:szCs w:val="24"/>
          <w:rtl/>
        </w:rPr>
        <w:t xml:space="preserve">עסק כגיאולוג אתר לפחות ב-10 סקרים גיאולוגיים ו/או עבודות גיאוטכניות שכללו </w:t>
      </w:r>
      <w:r>
        <w:rPr>
          <w:szCs w:val="24"/>
          <w:rtl/>
        </w:rPr>
        <w:t>תיאור ו</w:t>
      </w:r>
      <w:r w:rsidRPr="008756DA">
        <w:rPr>
          <w:szCs w:val="24"/>
          <w:rtl/>
        </w:rPr>
        <w:t>תיע</w:t>
      </w:r>
      <w:r>
        <w:rPr>
          <w:szCs w:val="24"/>
          <w:rtl/>
        </w:rPr>
        <w:t>וד מהלך הקדיחה וממצאי הקידוח ו</w:t>
      </w:r>
      <w:r w:rsidRPr="008756DA">
        <w:rPr>
          <w:szCs w:val="24"/>
          <w:rtl/>
        </w:rPr>
        <w:t xml:space="preserve">נטילת מדגמי בדיקה לצורכי בדיקות מעבדה. </w:t>
      </w:r>
    </w:p>
    <w:p w14:paraId="1C63DAB7" w14:textId="77777777" w:rsidR="00896088" w:rsidRDefault="00896088" w:rsidP="00896088">
      <w:pPr>
        <w:pStyle w:val="af5"/>
        <w:numPr>
          <w:ilvl w:val="3"/>
          <w:numId w:val="34"/>
        </w:numPr>
        <w:spacing w:line="360" w:lineRule="auto"/>
        <w:ind w:left="2295"/>
        <w:jc w:val="both"/>
        <w:outlineLvl w:val="0"/>
        <w:rPr>
          <w:b/>
          <w:bCs/>
          <w:szCs w:val="24"/>
        </w:rPr>
      </w:pPr>
      <w:r w:rsidRPr="00D9142D">
        <w:rPr>
          <w:b/>
          <w:bCs/>
          <w:szCs w:val="24"/>
          <w:rtl/>
        </w:rPr>
        <w:t>מובהר בזאת, כי אין מניעה לכך שמ</w:t>
      </w:r>
      <w:r>
        <w:rPr>
          <w:b/>
          <w:bCs/>
          <w:szCs w:val="24"/>
          <w:rtl/>
        </w:rPr>
        <w:t>נהל הפרויקט ימלא גם את תפקיד</w:t>
      </w:r>
      <w:r>
        <w:rPr>
          <w:rFonts w:hint="cs"/>
          <w:b/>
          <w:bCs/>
          <w:szCs w:val="24"/>
          <w:rtl/>
        </w:rPr>
        <w:t xml:space="preserve"> </w:t>
      </w:r>
      <w:r w:rsidRPr="00D9142D">
        <w:rPr>
          <w:b/>
          <w:bCs/>
          <w:szCs w:val="24"/>
          <w:rtl/>
        </w:rPr>
        <w:t>גיאולוג האתר</w:t>
      </w:r>
      <w:r w:rsidRPr="00D9142D">
        <w:rPr>
          <w:rFonts w:hint="cs"/>
          <w:b/>
          <w:bCs/>
          <w:szCs w:val="24"/>
          <w:rtl/>
        </w:rPr>
        <w:t>, ובתנאי ש</w:t>
      </w:r>
      <w:r>
        <w:rPr>
          <w:rFonts w:hint="cs"/>
          <w:b/>
          <w:bCs/>
          <w:szCs w:val="24"/>
          <w:rtl/>
        </w:rPr>
        <w:t>הוא עומד בתנאי הסף הנדרשים מ</w:t>
      </w:r>
      <w:r w:rsidRPr="00D9142D">
        <w:rPr>
          <w:rFonts w:hint="cs"/>
          <w:b/>
          <w:bCs/>
          <w:szCs w:val="24"/>
          <w:rtl/>
        </w:rPr>
        <w:t>בעלי התפקידים (מנהל פרויקט וגיאולוג</w:t>
      </w:r>
      <w:r>
        <w:rPr>
          <w:rFonts w:hint="cs"/>
          <w:b/>
          <w:bCs/>
          <w:szCs w:val="24"/>
          <w:rtl/>
        </w:rPr>
        <w:t xml:space="preserve"> אתר</w:t>
      </w:r>
      <w:r w:rsidRPr="00D9142D">
        <w:rPr>
          <w:rFonts w:hint="cs"/>
          <w:b/>
          <w:bCs/>
          <w:szCs w:val="24"/>
          <w:rtl/>
        </w:rPr>
        <w:t>)</w:t>
      </w:r>
      <w:r w:rsidRPr="00D9142D">
        <w:rPr>
          <w:b/>
          <w:bCs/>
          <w:szCs w:val="24"/>
          <w:rtl/>
        </w:rPr>
        <w:t xml:space="preserve">. </w:t>
      </w:r>
    </w:p>
    <w:p w14:paraId="3DCA6A29" w14:textId="77777777" w:rsidR="00896088" w:rsidRPr="00E4557D" w:rsidRDefault="00896088" w:rsidP="00896088">
      <w:pPr>
        <w:pStyle w:val="af5"/>
        <w:numPr>
          <w:ilvl w:val="3"/>
          <w:numId w:val="34"/>
        </w:numPr>
        <w:spacing w:line="360" w:lineRule="auto"/>
        <w:ind w:left="2295"/>
        <w:jc w:val="both"/>
        <w:outlineLvl w:val="0"/>
        <w:rPr>
          <w:b/>
          <w:bCs/>
          <w:szCs w:val="24"/>
        </w:rPr>
      </w:pPr>
      <w:r w:rsidRPr="00E4557D">
        <w:rPr>
          <w:rFonts w:asciiTheme="majorBidi" w:hAnsiTheme="majorBidi"/>
          <w:szCs w:val="24"/>
          <w:rtl/>
        </w:rPr>
        <w:t xml:space="preserve">על המציע להגדיר אחד מחברי הצוות כמנהל הצוות והוא ישמש מטעמו כאיש הקשר עם המשרד ויהיה אחראי על הנושאים המקצועיים ועל הנושאים המינהליים אל מול המשרד. </w:t>
      </w:r>
    </w:p>
    <w:p w14:paraId="19576BE8" w14:textId="77777777" w:rsidR="00896088" w:rsidRPr="00E4557D" w:rsidRDefault="00896088" w:rsidP="00896088">
      <w:pPr>
        <w:pStyle w:val="af5"/>
        <w:numPr>
          <w:ilvl w:val="3"/>
          <w:numId w:val="34"/>
        </w:numPr>
        <w:spacing w:line="360" w:lineRule="auto"/>
        <w:ind w:left="2295"/>
        <w:jc w:val="both"/>
        <w:outlineLvl w:val="0"/>
        <w:rPr>
          <w:b/>
          <w:bCs/>
          <w:szCs w:val="24"/>
        </w:rPr>
      </w:pPr>
      <w:r w:rsidRPr="00E4557D">
        <w:rPr>
          <w:rFonts w:asciiTheme="majorBidi" w:hAnsiTheme="majorBidi"/>
          <w:szCs w:val="24"/>
          <w:rtl/>
          <w:lang w:eastAsia="en-US"/>
        </w:rPr>
        <w:t>על</w:t>
      </w:r>
      <w:r w:rsidRPr="00E4557D">
        <w:rPr>
          <w:rFonts w:asciiTheme="majorBidi" w:eastAsia="Calibri" w:hAnsiTheme="majorBidi"/>
          <w:szCs w:val="24"/>
          <w:rtl/>
        </w:rPr>
        <w:t xml:space="preserve"> המציע להוכיח את ניסיונם של חברי הצוות המוצעים מטעמו באמצעות מסמכים שיפרטו את הניסיון הרלוונטי לפי שנים.</w:t>
      </w:r>
    </w:p>
    <w:p w14:paraId="49D361EC" w14:textId="77777777" w:rsidR="00896088" w:rsidRPr="00E4557D" w:rsidRDefault="00896088" w:rsidP="00896088">
      <w:pPr>
        <w:pStyle w:val="af5"/>
        <w:numPr>
          <w:ilvl w:val="3"/>
          <w:numId w:val="34"/>
        </w:numPr>
        <w:spacing w:line="360" w:lineRule="auto"/>
        <w:ind w:left="2295"/>
        <w:jc w:val="both"/>
        <w:outlineLvl w:val="0"/>
        <w:rPr>
          <w:b/>
          <w:bCs/>
          <w:szCs w:val="24"/>
          <w:rtl/>
        </w:rPr>
      </w:pPr>
      <w:r>
        <w:rPr>
          <w:rFonts w:asciiTheme="majorBidi" w:eastAsia="Calibri" w:hAnsiTheme="majorBidi"/>
          <w:szCs w:val="24"/>
          <w:u w:val="single"/>
          <w:rtl/>
        </w:rPr>
        <w:t>ביחס לכל אחד מ</w:t>
      </w:r>
      <w:r>
        <w:rPr>
          <w:rFonts w:asciiTheme="majorBidi" w:eastAsia="Calibri" w:hAnsiTheme="majorBidi" w:hint="cs"/>
          <w:szCs w:val="24"/>
          <w:u w:val="single"/>
          <w:rtl/>
        </w:rPr>
        <w:t>חברי</w:t>
      </w:r>
      <w:r w:rsidRPr="00E4557D">
        <w:rPr>
          <w:rFonts w:asciiTheme="majorBidi" w:eastAsia="Calibri" w:hAnsiTheme="majorBidi"/>
          <w:szCs w:val="24"/>
          <w:u w:val="single"/>
          <w:rtl/>
        </w:rPr>
        <w:t xml:space="preserve"> הצוות מטעמו, יצרף המציע גם את המסמכים הבאים</w:t>
      </w:r>
      <w:r w:rsidRPr="00E4557D">
        <w:rPr>
          <w:rFonts w:asciiTheme="majorBidi" w:eastAsia="Calibri" w:hAnsiTheme="majorBidi"/>
          <w:szCs w:val="24"/>
          <w:rtl/>
        </w:rPr>
        <w:t xml:space="preserve">: </w:t>
      </w:r>
    </w:p>
    <w:p w14:paraId="4D606EE1" w14:textId="77777777" w:rsidR="00896088" w:rsidRPr="004A7B56" w:rsidRDefault="00896088" w:rsidP="00896088">
      <w:pPr>
        <w:pStyle w:val="af5"/>
        <w:numPr>
          <w:ilvl w:val="4"/>
          <w:numId w:val="34"/>
        </w:numPr>
        <w:spacing w:line="360" w:lineRule="auto"/>
        <w:jc w:val="both"/>
        <w:outlineLvl w:val="0"/>
        <w:rPr>
          <w:rFonts w:asciiTheme="majorBidi" w:eastAsia="Calibri" w:hAnsiTheme="majorBidi"/>
          <w:szCs w:val="24"/>
          <w:rtl/>
        </w:rPr>
      </w:pPr>
      <w:r w:rsidRPr="004A7B56">
        <w:rPr>
          <w:rFonts w:asciiTheme="majorBidi" w:eastAsia="Calibri" w:hAnsiTheme="majorBidi"/>
          <w:szCs w:val="24"/>
          <w:rtl/>
        </w:rPr>
        <w:t xml:space="preserve">קורות חיים של כ"א מאנשי הצוות; </w:t>
      </w:r>
    </w:p>
    <w:p w14:paraId="078A86E8" w14:textId="77777777" w:rsidR="00896088" w:rsidRDefault="00896088" w:rsidP="00896088">
      <w:pPr>
        <w:pStyle w:val="af5"/>
        <w:numPr>
          <w:ilvl w:val="4"/>
          <w:numId w:val="34"/>
        </w:numPr>
        <w:spacing w:line="360" w:lineRule="auto"/>
        <w:jc w:val="both"/>
        <w:outlineLvl w:val="0"/>
        <w:rPr>
          <w:rFonts w:asciiTheme="majorBidi" w:eastAsia="Calibri" w:hAnsiTheme="majorBidi"/>
          <w:szCs w:val="24"/>
        </w:rPr>
      </w:pPr>
      <w:r w:rsidRPr="004A7B56">
        <w:rPr>
          <w:rFonts w:asciiTheme="majorBidi" w:eastAsia="Calibri" w:hAnsiTheme="majorBidi"/>
          <w:szCs w:val="24"/>
          <w:rtl/>
        </w:rPr>
        <w:t xml:space="preserve">תעודות המעידות על השכלה של כ"א מאנשי הצוות; תעודות המעידות על השכלה של כ"א מאנשי הצוות; </w:t>
      </w:r>
    </w:p>
    <w:p w14:paraId="68662B99" w14:textId="77777777" w:rsidR="00896088" w:rsidRPr="004E3213" w:rsidRDefault="00896088" w:rsidP="00896088">
      <w:pPr>
        <w:pStyle w:val="af5"/>
        <w:spacing w:after="200" w:line="360" w:lineRule="auto"/>
        <w:ind w:left="3490"/>
        <w:jc w:val="both"/>
        <w:outlineLvl w:val="0"/>
        <w:rPr>
          <w:rFonts w:asciiTheme="majorBidi" w:hAnsiTheme="majorBidi"/>
          <w:szCs w:val="24"/>
          <w:rtl/>
        </w:rPr>
      </w:pPr>
      <w:r w:rsidRPr="004E3213">
        <w:rPr>
          <w:rFonts w:asciiTheme="majorBidi" w:hAnsiTheme="majorBidi"/>
          <w:szCs w:val="24"/>
          <w:u w:val="single"/>
          <w:rtl/>
        </w:rPr>
        <w:t>בעל תואר אקדמי ממוסד אקדמי מחוץ לארץ</w:t>
      </w:r>
      <w:r w:rsidRPr="004E3213">
        <w:rPr>
          <w:rFonts w:asciiTheme="majorBidi" w:hAnsiTheme="majorBidi"/>
          <w:szCs w:val="24"/>
          <w:rtl/>
        </w:rPr>
        <w:t xml:space="preserve"> ימציא אישור שקילת תואר מחו"ל לתואר אקדמי ישראלי מהמחלקה להערכת תארים אקדמיים מחו"ל של משרד החינוך. </w:t>
      </w:r>
    </w:p>
    <w:p w14:paraId="32A38B10" w14:textId="77777777" w:rsidR="00896088" w:rsidRPr="004A7B56" w:rsidRDefault="00896088" w:rsidP="00896088">
      <w:pPr>
        <w:pStyle w:val="af5"/>
        <w:numPr>
          <w:ilvl w:val="4"/>
          <w:numId w:val="34"/>
        </w:numPr>
        <w:spacing w:line="360" w:lineRule="auto"/>
        <w:jc w:val="both"/>
        <w:outlineLvl w:val="0"/>
        <w:rPr>
          <w:rFonts w:asciiTheme="majorBidi" w:eastAsia="Calibri" w:hAnsiTheme="majorBidi"/>
          <w:szCs w:val="24"/>
        </w:rPr>
      </w:pPr>
      <w:r w:rsidRPr="004A7B56">
        <w:rPr>
          <w:rFonts w:asciiTheme="majorBidi" w:eastAsia="Calibri" w:hAnsiTheme="majorBidi"/>
          <w:szCs w:val="24"/>
          <w:rtl/>
        </w:rPr>
        <w:t>אסמכתאות מתאימות המעידות על ניסיון רלוונטי וותק של כ"א מאנשי הצוות;</w:t>
      </w:r>
    </w:p>
    <w:p w14:paraId="471AAFAA" w14:textId="77777777" w:rsidR="00896088" w:rsidRPr="004A7B56" w:rsidRDefault="00896088" w:rsidP="00896088">
      <w:pPr>
        <w:pStyle w:val="af5"/>
        <w:numPr>
          <w:ilvl w:val="4"/>
          <w:numId w:val="34"/>
        </w:numPr>
        <w:spacing w:line="360" w:lineRule="auto"/>
        <w:jc w:val="both"/>
        <w:outlineLvl w:val="0"/>
        <w:rPr>
          <w:rFonts w:asciiTheme="majorBidi" w:eastAsia="Calibri" w:hAnsiTheme="majorBidi"/>
          <w:szCs w:val="24"/>
        </w:rPr>
      </w:pPr>
      <w:r w:rsidRPr="004A7B56">
        <w:rPr>
          <w:rFonts w:asciiTheme="majorBidi" w:eastAsia="Calibri" w:hAnsiTheme="majorBidi"/>
          <w:szCs w:val="24"/>
          <w:rtl/>
        </w:rPr>
        <w:t xml:space="preserve">רשימה מסודרת בטבלה של פרויקטים/עבודות קודמות וניסיון רלוונטי של כ"א מאנשי הצוות בצירוף תיאור העבודה, מועד </w:t>
      </w:r>
      <w:r w:rsidRPr="004A7B56">
        <w:rPr>
          <w:rFonts w:asciiTheme="majorBidi" w:eastAsia="Calibri" w:hAnsiTheme="majorBidi"/>
          <w:szCs w:val="24"/>
          <w:rtl/>
        </w:rPr>
        <w:lastRenderedPageBreak/>
        <w:t>ביצועה, רשימת ממליצים ואנשי קשר של גורמים ולקוחות עבורם בוצעו עבודות בצירוף פירוט דרכי ההתקשרות עמם, כמפורט להלן.</w:t>
      </w:r>
    </w:p>
    <w:tbl>
      <w:tblPr>
        <w:bidiVisual/>
        <w:tblW w:w="5670" w:type="dxa"/>
        <w:tblInd w:w="3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945"/>
        <w:gridCol w:w="945"/>
        <w:gridCol w:w="945"/>
        <w:gridCol w:w="897"/>
        <w:gridCol w:w="993"/>
      </w:tblGrid>
      <w:tr w:rsidR="00896088" w:rsidRPr="00314B9E" w14:paraId="6DA60851" w14:textId="77777777" w:rsidTr="00896088">
        <w:tc>
          <w:tcPr>
            <w:tcW w:w="945" w:type="dxa"/>
            <w:shd w:val="clear" w:color="auto" w:fill="E6E6E6"/>
            <w:vAlign w:val="center"/>
          </w:tcPr>
          <w:p w14:paraId="65D1F834"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נושא/</w:t>
            </w:r>
            <w:r>
              <w:rPr>
                <w:rFonts w:asciiTheme="majorBidi" w:hAnsiTheme="majorBidi" w:hint="cs"/>
                <w:b/>
                <w:bCs/>
                <w:sz w:val="20"/>
                <w:szCs w:val="20"/>
                <w:rtl/>
              </w:rPr>
              <w:t xml:space="preserve"> </w:t>
            </w:r>
            <w:r w:rsidRPr="00314B9E">
              <w:rPr>
                <w:rFonts w:asciiTheme="majorBidi" w:hAnsiTheme="majorBidi"/>
                <w:b/>
                <w:bCs/>
                <w:sz w:val="20"/>
                <w:szCs w:val="20"/>
                <w:rtl/>
              </w:rPr>
              <w:t>תיאור העבודה שבוצעה</w:t>
            </w:r>
          </w:p>
        </w:tc>
        <w:tc>
          <w:tcPr>
            <w:tcW w:w="945" w:type="dxa"/>
            <w:shd w:val="clear" w:color="auto" w:fill="E6E6E6"/>
            <w:vAlign w:val="center"/>
          </w:tcPr>
          <w:p w14:paraId="432BCEDD" w14:textId="77777777" w:rsidR="00896088"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תקופת/</w:t>
            </w:r>
          </w:p>
          <w:p w14:paraId="02ABC450"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שנת ביצוע העבודה</w:t>
            </w:r>
          </w:p>
        </w:tc>
        <w:tc>
          <w:tcPr>
            <w:tcW w:w="945" w:type="dxa"/>
            <w:shd w:val="clear" w:color="auto" w:fill="E6E6E6"/>
            <w:vAlign w:val="center"/>
          </w:tcPr>
          <w:p w14:paraId="1296E43E"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שם הלקוח</w:t>
            </w:r>
          </w:p>
        </w:tc>
        <w:tc>
          <w:tcPr>
            <w:tcW w:w="945" w:type="dxa"/>
            <w:shd w:val="clear" w:color="auto" w:fill="E6E6E6"/>
            <w:vAlign w:val="center"/>
          </w:tcPr>
          <w:p w14:paraId="41BED453"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 xml:space="preserve">היקף העבודה </w:t>
            </w:r>
          </w:p>
        </w:tc>
        <w:tc>
          <w:tcPr>
            <w:tcW w:w="897" w:type="dxa"/>
            <w:shd w:val="clear" w:color="auto" w:fill="E6E6E6"/>
            <w:vAlign w:val="center"/>
          </w:tcPr>
          <w:p w14:paraId="50E44EAA"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שם איש קשר</w:t>
            </w:r>
          </w:p>
        </w:tc>
        <w:tc>
          <w:tcPr>
            <w:tcW w:w="993" w:type="dxa"/>
            <w:shd w:val="clear" w:color="auto" w:fill="E6E6E6"/>
            <w:vAlign w:val="center"/>
          </w:tcPr>
          <w:p w14:paraId="61AAB9C8" w14:textId="77777777" w:rsidR="00896088" w:rsidRPr="00314B9E" w:rsidRDefault="00896088" w:rsidP="00896088">
            <w:pPr>
              <w:contextualSpacing/>
              <w:jc w:val="center"/>
              <w:rPr>
                <w:rFonts w:asciiTheme="majorBidi" w:hAnsiTheme="majorBidi"/>
                <w:b/>
                <w:bCs/>
                <w:sz w:val="20"/>
                <w:szCs w:val="20"/>
                <w:rtl/>
              </w:rPr>
            </w:pPr>
            <w:r w:rsidRPr="00314B9E">
              <w:rPr>
                <w:rFonts w:asciiTheme="majorBidi" w:hAnsiTheme="majorBidi"/>
                <w:b/>
                <w:bCs/>
                <w:sz w:val="20"/>
                <w:szCs w:val="20"/>
                <w:rtl/>
              </w:rPr>
              <w:t>טלפון + טלפון נייד של איש הקשר</w:t>
            </w:r>
          </w:p>
        </w:tc>
      </w:tr>
      <w:tr w:rsidR="00896088" w:rsidRPr="00314B9E" w14:paraId="1BB816C7" w14:textId="77777777" w:rsidTr="00896088">
        <w:tc>
          <w:tcPr>
            <w:tcW w:w="945" w:type="dxa"/>
          </w:tcPr>
          <w:p w14:paraId="159A0364" w14:textId="77777777" w:rsidR="00896088" w:rsidRPr="00314B9E" w:rsidRDefault="00896088" w:rsidP="00896088">
            <w:pPr>
              <w:spacing w:line="360" w:lineRule="auto"/>
              <w:contextualSpacing/>
              <w:rPr>
                <w:rFonts w:asciiTheme="majorBidi" w:hAnsiTheme="majorBidi"/>
                <w:rtl/>
              </w:rPr>
            </w:pPr>
          </w:p>
        </w:tc>
        <w:tc>
          <w:tcPr>
            <w:tcW w:w="945" w:type="dxa"/>
          </w:tcPr>
          <w:p w14:paraId="5080BF76" w14:textId="77777777" w:rsidR="00896088" w:rsidRPr="00314B9E" w:rsidRDefault="00896088" w:rsidP="00896088">
            <w:pPr>
              <w:spacing w:line="360" w:lineRule="auto"/>
              <w:contextualSpacing/>
              <w:rPr>
                <w:rFonts w:asciiTheme="majorBidi" w:hAnsiTheme="majorBidi"/>
                <w:rtl/>
              </w:rPr>
            </w:pPr>
          </w:p>
        </w:tc>
        <w:tc>
          <w:tcPr>
            <w:tcW w:w="945" w:type="dxa"/>
          </w:tcPr>
          <w:p w14:paraId="763DEB2E" w14:textId="77777777" w:rsidR="00896088" w:rsidRPr="00314B9E" w:rsidRDefault="00896088" w:rsidP="00896088">
            <w:pPr>
              <w:spacing w:line="360" w:lineRule="auto"/>
              <w:contextualSpacing/>
              <w:rPr>
                <w:rFonts w:asciiTheme="majorBidi" w:hAnsiTheme="majorBidi"/>
                <w:rtl/>
              </w:rPr>
            </w:pPr>
          </w:p>
        </w:tc>
        <w:tc>
          <w:tcPr>
            <w:tcW w:w="945" w:type="dxa"/>
          </w:tcPr>
          <w:p w14:paraId="40743155" w14:textId="77777777" w:rsidR="00896088" w:rsidRPr="00314B9E" w:rsidRDefault="00896088" w:rsidP="00896088">
            <w:pPr>
              <w:spacing w:line="360" w:lineRule="auto"/>
              <w:contextualSpacing/>
              <w:rPr>
                <w:rFonts w:asciiTheme="majorBidi" w:hAnsiTheme="majorBidi"/>
                <w:rtl/>
              </w:rPr>
            </w:pPr>
          </w:p>
        </w:tc>
        <w:tc>
          <w:tcPr>
            <w:tcW w:w="897" w:type="dxa"/>
          </w:tcPr>
          <w:p w14:paraId="449559D4" w14:textId="77777777" w:rsidR="00896088" w:rsidRPr="00314B9E" w:rsidRDefault="00896088" w:rsidP="00896088">
            <w:pPr>
              <w:spacing w:line="360" w:lineRule="auto"/>
              <w:contextualSpacing/>
              <w:rPr>
                <w:rFonts w:asciiTheme="majorBidi" w:hAnsiTheme="majorBidi"/>
                <w:rtl/>
              </w:rPr>
            </w:pPr>
          </w:p>
        </w:tc>
        <w:tc>
          <w:tcPr>
            <w:tcW w:w="993" w:type="dxa"/>
          </w:tcPr>
          <w:p w14:paraId="30A3EC96" w14:textId="77777777" w:rsidR="00896088" w:rsidRPr="00314B9E" w:rsidRDefault="00896088" w:rsidP="00896088">
            <w:pPr>
              <w:spacing w:line="360" w:lineRule="auto"/>
              <w:contextualSpacing/>
              <w:rPr>
                <w:rFonts w:asciiTheme="majorBidi" w:hAnsiTheme="majorBidi"/>
                <w:rtl/>
              </w:rPr>
            </w:pPr>
          </w:p>
        </w:tc>
      </w:tr>
    </w:tbl>
    <w:p w14:paraId="004E936F" w14:textId="77777777" w:rsidR="00896088" w:rsidRPr="000A4B66" w:rsidRDefault="00896088" w:rsidP="00896088">
      <w:pPr>
        <w:pStyle w:val="af5"/>
        <w:numPr>
          <w:ilvl w:val="4"/>
          <w:numId w:val="34"/>
        </w:numPr>
        <w:spacing w:line="360" w:lineRule="auto"/>
        <w:jc w:val="both"/>
        <w:outlineLvl w:val="0"/>
        <w:rPr>
          <w:rFonts w:asciiTheme="majorBidi" w:hAnsiTheme="majorBidi"/>
          <w:szCs w:val="24"/>
          <w:rtl/>
          <w:lang w:eastAsia="en-US"/>
        </w:rPr>
      </w:pPr>
      <w:r w:rsidRPr="003B31DA">
        <w:rPr>
          <w:rFonts w:asciiTheme="majorBidi" w:eastAsia="Calibri" w:hAnsiTheme="majorBidi"/>
          <w:szCs w:val="24"/>
          <w:rtl/>
        </w:rPr>
        <w:t>יובהר</w:t>
      </w:r>
      <w:r w:rsidRPr="000A4B66">
        <w:rPr>
          <w:rFonts w:asciiTheme="majorBidi" w:hAnsiTheme="majorBidi"/>
          <w:szCs w:val="24"/>
          <w:rtl/>
          <w:lang w:eastAsia="en-US"/>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617AB335" w14:textId="77777777" w:rsidR="00896088" w:rsidRPr="000A4B66" w:rsidRDefault="00896088" w:rsidP="00896088">
      <w:pPr>
        <w:pStyle w:val="af5"/>
        <w:numPr>
          <w:ilvl w:val="4"/>
          <w:numId w:val="34"/>
        </w:numPr>
        <w:spacing w:line="360" w:lineRule="auto"/>
        <w:jc w:val="both"/>
        <w:outlineLvl w:val="0"/>
        <w:rPr>
          <w:rFonts w:asciiTheme="majorBidi" w:hAnsiTheme="majorBidi"/>
          <w:szCs w:val="24"/>
          <w:lang w:eastAsia="en-US"/>
        </w:rPr>
      </w:pPr>
      <w:r w:rsidRPr="000A4B66">
        <w:rPr>
          <w:rFonts w:asciiTheme="majorBidi" w:hAnsiTheme="majorBidi"/>
          <w:szCs w:val="24"/>
          <w:rtl/>
          <w:lang w:eastAsia="en-US"/>
        </w:rPr>
        <w:t>במידת האפשר, ולצורך הוכחת עמידת אנשי הצוות בתנאי הסף ובדרישות הנוספות, יש לצרף דוגמאות לעבודות רלוונטיות שבוצעו על ידי חברי הצוות.</w:t>
      </w:r>
    </w:p>
    <w:p w14:paraId="3B39E6B3" w14:textId="77777777" w:rsidR="00896088" w:rsidRDefault="00896088" w:rsidP="00896088">
      <w:pPr>
        <w:pStyle w:val="af5"/>
        <w:numPr>
          <w:ilvl w:val="4"/>
          <w:numId w:val="34"/>
        </w:numPr>
        <w:spacing w:line="360" w:lineRule="auto"/>
        <w:jc w:val="both"/>
        <w:outlineLvl w:val="0"/>
        <w:rPr>
          <w:rFonts w:asciiTheme="majorBidi" w:hAnsiTheme="majorBidi"/>
          <w:szCs w:val="24"/>
        </w:rPr>
      </w:pPr>
      <w:r w:rsidRPr="000A4B66">
        <w:rPr>
          <w:rFonts w:asciiTheme="majorBidi" w:hAnsiTheme="majorBidi"/>
          <w:szCs w:val="24"/>
          <w:rtl/>
          <w:lang w:eastAsia="en-US"/>
        </w:rPr>
        <w:t>ההחלטה האם המציע עומד בדרישת הניסיון וההשכלה, ובכלל זה ההחלטה</w:t>
      </w:r>
      <w:r w:rsidRPr="002844C6">
        <w:rPr>
          <w:rFonts w:asciiTheme="majorBidi" w:hAnsiTheme="majorBidi"/>
          <w:szCs w:val="24"/>
          <w:rtl/>
          <w:lang w:eastAsia="en-US"/>
        </w:rPr>
        <w:t xml:space="preserve"> האם</w:t>
      </w:r>
      <w:r w:rsidRPr="002844C6">
        <w:rPr>
          <w:rFonts w:asciiTheme="majorBidi" w:hAnsiTheme="majorBidi"/>
          <w:szCs w:val="24"/>
          <w:rtl/>
        </w:rPr>
        <w:t xml:space="preserve"> הניסיון שעליו הצביע המציע הוא ניסיון בהתאם לדרישות או האם ההשכלה הינה רלוונטית לשירותים נשוא מכרז זה, נתונה לשיקול דעתה של ועדת המכרזים.</w:t>
      </w:r>
    </w:p>
    <w:p w14:paraId="37543F37" w14:textId="77777777" w:rsidR="00896088" w:rsidRDefault="00896088" w:rsidP="00896088">
      <w:pPr>
        <w:pStyle w:val="af5"/>
        <w:numPr>
          <w:ilvl w:val="2"/>
          <w:numId w:val="34"/>
        </w:numPr>
        <w:spacing w:line="360" w:lineRule="auto"/>
        <w:jc w:val="both"/>
        <w:outlineLvl w:val="0"/>
        <w:rPr>
          <w:szCs w:val="24"/>
        </w:rPr>
      </w:pPr>
      <w:r>
        <w:rPr>
          <w:rFonts w:hint="cs"/>
          <w:szCs w:val="24"/>
          <w:rtl/>
        </w:rPr>
        <w:t>על המציע להתקשר</w:t>
      </w:r>
      <w:r w:rsidRPr="008756DA">
        <w:rPr>
          <w:rFonts w:hint="cs"/>
          <w:szCs w:val="24"/>
          <w:rtl/>
        </w:rPr>
        <w:t xml:space="preserve"> עם </w:t>
      </w:r>
      <w:r w:rsidRPr="008756DA">
        <w:rPr>
          <w:rFonts w:hint="cs"/>
          <w:szCs w:val="24"/>
          <w:u w:val="single"/>
          <w:rtl/>
        </w:rPr>
        <w:t>חברת קידוחים</w:t>
      </w:r>
      <w:r>
        <w:rPr>
          <w:rFonts w:hint="cs"/>
          <w:szCs w:val="24"/>
          <w:rtl/>
        </w:rPr>
        <w:t xml:space="preserve"> אשר תבצע עבורו את עבודות הקדיחה</w:t>
      </w:r>
      <w:r w:rsidRPr="008756DA">
        <w:rPr>
          <w:rFonts w:hint="cs"/>
          <w:szCs w:val="24"/>
          <w:rtl/>
        </w:rPr>
        <w:t xml:space="preserve"> במסגרת מתן השירותים. </w:t>
      </w:r>
    </w:p>
    <w:p w14:paraId="3609E0D2" w14:textId="77777777" w:rsidR="00896088" w:rsidRPr="008756DA" w:rsidRDefault="00896088" w:rsidP="00896088">
      <w:pPr>
        <w:pStyle w:val="af5"/>
        <w:numPr>
          <w:ilvl w:val="3"/>
          <w:numId w:val="34"/>
        </w:numPr>
        <w:spacing w:line="360" w:lineRule="auto"/>
        <w:ind w:left="2295"/>
        <w:jc w:val="both"/>
        <w:outlineLvl w:val="0"/>
        <w:rPr>
          <w:szCs w:val="24"/>
        </w:rPr>
      </w:pPr>
      <w:r w:rsidRPr="008756DA">
        <w:rPr>
          <w:rFonts w:hint="cs"/>
          <w:szCs w:val="24"/>
          <w:rtl/>
        </w:rPr>
        <w:t>על חברת הקידוחים לעמוד בכל תנאי הסף הבאים:</w:t>
      </w:r>
    </w:p>
    <w:p w14:paraId="3402A8D7" w14:textId="77777777" w:rsidR="00896088" w:rsidRPr="008756DA" w:rsidRDefault="00896088" w:rsidP="00896088">
      <w:pPr>
        <w:pStyle w:val="af5"/>
        <w:numPr>
          <w:ilvl w:val="4"/>
          <w:numId w:val="34"/>
        </w:numPr>
        <w:spacing w:line="360" w:lineRule="auto"/>
        <w:jc w:val="both"/>
        <w:outlineLvl w:val="0"/>
        <w:rPr>
          <w:szCs w:val="24"/>
        </w:rPr>
      </w:pPr>
      <w:r w:rsidRPr="008756DA">
        <w:rPr>
          <w:szCs w:val="24"/>
          <w:rtl/>
        </w:rPr>
        <w:t xml:space="preserve">בעלת ניסיון של </w:t>
      </w:r>
      <w:r w:rsidRPr="008756DA">
        <w:rPr>
          <w:rFonts w:hint="cs"/>
          <w:szCs w:val="24"/>
          <w:rtl/>
        </w:rPr>
        <w:t xml:space="preserve">שלוש </w:t>
      </w:r>
      <w:r w:rsidRPr="008756DA">
        <w:rPr>
          <w:szCs w:val="24"/>
          <w:rtl/>
        </w:rPr>
        <w:t>שנים לפחות בביצוע קידוחי</w:t>
      </w:r>
      <w:r w:rsidRPr="008756DA">
        <w:rPr>
          <w:rFonts w:hint="cs"/>
          <w:szCs w:val="24"/>
          <w:rtl/>
        </w:rPr>
        <w:t>ם למטרת סקרים גיאולוגיים;</w:t>
      </w:r>
    </w:p>
    <w:p w14:paraId="6513FDB2" w14:textId="77777777" w:rsidR="00896088" w:rsidRPr="008756DA" w:rsidRDefault="00896088" w:rsidP="00896088">
      <w:pPr>
        <w:pStyle w:val="af5"/>
        <w:numPr>
          <w:ilvl w:val="4"/>
          <w:numId w:val="34"/>
        </w:numPr>
        <w:spacing w:line="360" w:lineRule="auto"/>
        <w:jc w:val="both"/>
        <w:outlineLvl w:val="0"/>
        <w:rPr>
          <w:szCs w:val="24"/>
        </w:rPr>
      </w:pPr>
      <w:r w:rsidRPr="008756DA">
        <w:rPr>
          <w:szCs w:val="24"/>
          <w:rtl/>
        </w:rPr>
        <w:t>בעלת כל ציוד הקדיחה הנדרש לצורך ביצוע מלוא שירותי הקדיחה המפורטים במפרט העבודה</w:t>
      </w:r>
      <w:r w:rsidRPr="008756DA">
        <w:rPr>
          <w:rFonts w:hint="cs"/>
          <w:szCs w:val="24"/>
          <w:rtl/>
        </w:rPr>
        <w:t xml:space="preserve"> </w:t>
      </w:r>
      <w:r w:rsidRPr="008756DA">
        <w:rPr>
          <w:szCs w:val="24"/>
          <w:rtl/>
        </w:rPr>
        <w:t xml:space="preserve">וכל הכרוך בהם. </w:t>
      </w:r>
    </w:p>
    <w:p w14:paraId="4AF87B57" w14:textId="77777777" w:rsidR="00896088" w:rsidRPr="008756DA" w:rsidRDefault="00896088" w:rsidP="00896088">
      <w:pPr>
        <w:pStyle w:val="af5"/>
        <w:numPr>
          <w:ilvl w:val="3"/>
          <w:numId w:val="34"/>
        </w:numPr>
        <w:spacing w:line="360" w:lineRule="auto"/>
        <w:ind w:left="2295"/>
        <w:jc w:val="both"/>
        <w:outlineLvl w:val="0"/>
        <w:rPr>
          <w:szCs w:val="24"/>
          <w:rtl/>
        </w:rPr>
      </w:pPr>
      <w:r w:rsidRPr="008756DA">
        <w:rPr>
          <w:szCs w:val="24"/>
          <w:rtl/>
        </w:rPr>
        <w:lastRenderedPageBreak/>
        <w:t xml:space="preserve">לצורך הוכחת עמידה בתנאי סף זה, על </w:t>
      </w:r>
      <w:r>
        <w:rPr>
          <w:rFonts w:hint="cs"/>
          <w:szCs w:val="24"/>
          <w:rtl/>
        </w:rPr>
        <w:t>המציע לצרף להצעתו תצהיר מחברת</w:t>
      </w:r>
      <w:r>
        <w:rPr>
          <w:szCs w:val="24"/>
          <w:rtl/>
        </w:rPr>
        <w:t xml:space="preserve"> הקידוחים</w:t>
      </w:r>
      <w:r>
        <w:rPr>
          <w:rFonts w:hint="cs"/>
          <w:szCs w:val="24"/>
          <w:rtl/>
        </w:rPr>
        <w:t xml:space="preserve">, כולל רשימת הציוד שיועמד לצורכי מכרז זה, </w:t>
      </w:r>
      <w:r w:rsidRPr="008756DA">
        <w:rPr>
          <w:szCs w:val="24"/>
          <w:rtl/>
        </w:rPr>
        <w:t xml:space="preserve">בנוסח המצורף </w:t>
      </w:r>
      <w:r w:rsidRPr="008756DA">
        <w:rPr>
          <w:b/>
          <w:bCs/>
          <w:szCs w:val="24"/>
          <w:rtl/>
        </w:rPr>
        <w:t xml:space="preserve">כנספח </w:t>
      </w:r>
      <w:r w:rsidRPr="008756DA">
        <w:rPr>
          <w:rFonts w:hint="cs"/>
          <w:b/>
          <w:bCs/>
          <w:szCs w:val="24"/>
          <w:rtl/>
        </w:rPr>
        <w:t>י"ז</w:t>
      </w:r>
      <w:r w:rsidRPr="008756DA">
        <w:rPr>
          <w:szCs w:val="24"/>
          <w:rtl/>
        </w:rPr>
        <w:t xml:space="preserve"> למכרז</w:t>
      </w:r>
      <w:r w:rsidRPr="008756DA">
        <w:rPr>
          <w:rFonts w:hint="cs"/>
          <w:szCs w:val="24"/>
          <w:rtl/>
        </w:rPr>
        <w:t>.</w:t>
      </w:r>
    </w:p>
    <w:p w14:paraId="39A0A51A" w14:textId="77777777" w:rsidR="00896088" w:rsidRDefault="00896088" w:rsidP="00896088">
      <w:pPr>
        <w:pStyle w:val="af5"/>
        <w:numPr>
          <w:ilvl w:val="3"/>
          <w:numId w:val="34"/>
        </w:numPr>
        <w:spacing w:line="360" w:lineRule="auto"/>
        <w:ind w:left="2295"/>
        <w:jc w:val="both"/>
        <w:outlineLvl w:val="0"/>
        <w:rPr>
          <w:b/>
          <w:bCs/>
          <w:szCs w:val="24"/>
        </w:rPr>
      </w:pPr>
      <w:r w:rsidRPr="004E5A76">
        <w:rPr>
          <w:rFonts w:hint="cs"/>
          <w:szCs w:val="24"/>
          <w:rtl/>
        </w:rPr>
        <w:t>לחלופין, המציע עצמו יכול להיות חברת קידוחים העונה על כל תנאי הסף הנ"ל ולחתום על התצהיר המצורף</w:t>
      </w:r>
      <w:r w:rsidRPr="008756DA">
        <w:rPr>
          <w:rFonts w:hint="cs"/>
          <w:b/>
          <w:bCs/>
          <w:szCs w:val="24"/>
          <w:rtl/>
        </w:rPr>
        <w:t xml:space="preserve"> כנספח י"ז </w:t>
      </w:r>
      <w:r w:rsidRPr="004E5A76">
        <w:rPr>
          <w:rFonts w:hint="cs"/>
          <w:szCs w:val="24"/>
          <w:rtl/>
        </w:rPr>
        <w:t>למכרז.</w:t>
      </w:r>
    </w:p>
    <w:p w14:paraId="62EAB0E2" w14:textId="77777777" w:rsidR="00896088" w:rsidRPr="004E5A76" w:rsidRDefault="00896088" w:rsidP="00896088">
      <w:pPr>
        <w:pStyle w:val="af5"/>
        <w:numPr>
          <w:ilvl w:val="3"/>
          <w:numId w:val="34"/>
        </w:numPr>
        <w:spacing w:line="360" w:lineRule="auto"/>
        <w:ind w:left="2295"/>
        <w:jc w:val="both"/>
        <w:outlineLvl w:val="0"/>
        <w:rPr>
          <w:rFonts w:ascii="Calibri" w:eastAsia="Calibri" w:hAnsi="Calibri"/>
          <w:szCs w:val="24"/>
          <w:rtl/>
        </w:rPr>
      </w:pPr>
      <w:r>
        <w:rPr>
          <w:rFonts w:ascii="Calibri" w:eastAsia="Calibri" w:hAnsi="Calibri" w:hint="cs"/>
          <w:szCs w:val="24"/>
          <w:rtl/>
        </w:rPr>
        <w:t xml:space="preserve">להוכחת עמידה בתנאי זה, המציע יצרף </w:t>
      </w:r>
      <w:r w:rsidRPr="008756DA">
        <w:rPr>
          <w:rFonts w:ascii="Calibri" w:eastAsia="Calibri" w:hAnsi="Calibri"/>
          <w:szCs w:val="24"/>
          <w:rtl/>
        </w:rPr>
        <w:t xml:space="preserve">פרופיל </w:t>
      </w:r>
      <w:r>
        <w:rPr>
          <w:rFonts w:ascii="Calibri" w:eastAsia="Calibri" w:hAnsi="Calibri" w:hint="cs"/>
          <w:szCs w:val="24"/>
          <w:rtl/>
        </w:rPr>
        <w:t xml:space="preserve">ונסיון </w:t>
      </w:r>
      <w:r w:rsidRPr="008756DA">
        <w:rPr>
          <w:rFonts w:ascii="Calibri" w:eastAsia="Calibri" w:hAnsi="Calibri"/>
          <w:szCs w:val="24"/>
          <w:rtl/>
        </w:rPr>
        <w:t>חברת הקידוחים המוצעת בהצעה</w:t>
      </w:r>
      <w:r>
        <w:rPr>
          <w:rFonts w:ascii="Calibri" w:eastAsia="Calibri" w:hAnsi="Calibri" w:hint="cs"/>
          <w:szCs w:val="24"/>
          <w:rtl/>
        </w:rPr>
        <w:t xml:space="preserve"> -</w:t>
      </w:r>
      <w:r w:rsidRPr="008756DA">
        <w:rPr>
          <w:rFonts w:ascii="Calibri" w:eastAsia="Calibri" w:hAnsi="Calibri"/>
          <w:szCs w:val="24"/>
          <w:rtl/>
        </w:rPr>
        <w:t xml:space="preserve"> בהצעה </w:t>
      </w:r>
      <w:r w:rsidRPr="008756DA">
        <w:rPr>
          <w:rFonts w:ascii="Calibri" w:eastAsia="Calibri" w:hAnsi="Calibri" w:hint="cs"/>
          <w:szCs w:val="24"/>
          <w:rtl/>
        </w:rPr>
        <w:t xml:space="preserve">תפורט </w:t>
      </w:r>
      <w:r w:rsidRPr="008756DA">
        <w:rPr>
          <w:rFonts w:ascii="Calibri" w:eastAsia="Calibri" w:hAnsi="Calibri"/>
          <w:szCs w:val="24"/>
          <w:rtl/>
        </w:rPr>
        <w:t xml:space="preserve">רשימת </w:t>
      </w:r>
      <w:r w:rsidRPr="008756DA">
        <w:rPr>
          <w:rFonts w:ascii="Calibri" w:eastAsia="Calibri" w:hAnsi="Calibri" w:hint="cs"/>
          <w:szCs w:val="24"/>
          <w:rtl/>
        </w:rPr>
        <w:t>ה</w:t>
      </w:r>
      <w:r w:rsidRPr="008756DA">
        <w:rPr>
          <w:rFonts w:ascii="Calibri" w:eastAsia="Calibri" w:hAnsi="Calibri"/>
          <w:szCs w:val="24"/>
          <w:rtl/>
        </w:rPr>
        <w:t xml:space="preserve">ציוד </w:t>
      </w:r>
      <w:r>
        <w:rPr>
          <w:rFonts w:ascii="Calibri" w:eastAsia="Calibri" w:hAnsi="Calibri" w:hint="cs"/>
          <w:szCs w:val="24"/>
          <w:rtl/>
        </w:rPr>
        <w:t xml:space="preserve">המלאה </w:t>
      </w:r>
      <w:r w:rsidRPr="008756DA">
        <w:rPr>
          <w:rFonts w:ascii="Calibri" w:eastAsia="Calibri" w:hAnsi="Calibri"/>
          <w:szCs w:val="24"/>
          <w:rtl/>
        </w:rPr>
        <w:t>לביצוע עבודת הקדיחה</w:t>
      </w:r>
      <w:r w:rsidRPr="008756DA">
        <w:rPr>
          <w:rFonts w:ascii="Calibri" w:eastAsia="Calibri" w:hAnsi="Calibri" w:hint="cs"/>
          <w:szCs w:val="24"/>
          <w:rtl/>
        </w:rPr>
        <w:t xml:space="preserve"> המצוי ברשותה של חברת הקידוחים</w:t>
      </w:r>
      <w:r w:rsidRPr="008756DA">
        <w:rPr>
          <w:rFonts w:ascii="Calibri" w:eastAsia="Calibri" w:hAnsi="Calibri"/>
          <w:szCs w:val="24"/>
          <w:rtl/>
        </w:rPr>
        <w:t>.</w:t>
      </w:r>
      <w:r w:rsidRPr="008756DA">
        <w:rPr>
          <w:rFonts w:ascii="Calibri" w:eastAsia="Calibri" w:hAnsi="Calibri" w:hint="cs"/>
          <w:szCs w:val="24"/>
          <w:rtl/>
        </w:rPr>
        <w:t xml:space="preserve"> כמו</w:t>
      </w:r>
      <w:r>
        <w:rPr>
          <w:rFonts w:ascii="Calibri" w:eastAsia="Calibri" w:hAnsi="Calibri" w:hint="cs"/>
          <w:szCs w:val="24"/>
          <w:rtl/>
        </w:rPr>
        <w:t xml:space="preserve"> </w:t>
      </w:r>
      <w:r w:rsidRPr="008756DA">
        <w:rPr>
          <w:rFonts w:ascii="Calibri" w:eastAsia="Calibri" w:hAnsi="Calibri" w:hint="cs"/>
          <w:szCs w:val="24"/>
          <w:rtl/>
        </w:rPr>
        <w:t xml:space="preserve">כן, יפורט </w:t>
      </w:r>
      <w:r w:rsidRPr="008756DA">
        <w:rPr>
          <w:rFonts w:ascii="Calibri" w:eastAsia="Calibri" w:hAnsi="Calibri"/>
          <w:szCs w:val="24"/>
          <w:rtl/>
        </w:rPr>
        <w:t>ניסיון החברה בביצוע עבודות קדיחה, מספר שנות עבודתה, אופי והיקפי העבודות אותן ביצעה</w:t>
      </w:r>
      <w:r w:rsidRPr="008756DA">
        <w:rPr>
          <w:rFonts w:ascii="Calibri" w:eastAsia="Calibri" w:hAnsi="Calibri" w:hint="cs"/>
          <w:szCs w:val="24"/>
          <w:rtl/>
        </w:rPr>
        <w:t xml:space="preserve"> וכן מכתבי המלצה</w:t>
      </w:r>
      <w:r w:rsidRPr="008756DA">
        <w:rPr>
          <w:rFonts w:ascii="Calibri" w:eastAsia="Calibri" w:hAnsi="Calibri"/>
          <w:szCs w:val="24"/>
          <w:rtl/>
        </w:rPr>
        <w:t>.</w:t>
      </w:r>
    </w:p>
    <w:p w14:paraId="6090B128" w14:textId="77777777" w:rsidR="00896088" w:rsidRPr="00AA52DD" w:rsidRDefault="00896088" w:rsidP="00896088">
      <w:pPr>
        <w:pStyle w:val="af5"/>
        <w:numPr>
          <w:ilvl w:val="2"/>
          <w:numId w:val="34"/>
        </w:numPr>
        <w:spacing w:line="360" w:lineRule="auto"/>
        <w:jc w:val="both"/>
        <w:outlineLvl w:val="0"/>
        <w:rPr>
          <w:szCs w:val="24"/>
        </w:rPr>
      </w:pPr>
      <w:r w:rsidRPr="008756DA">
        <w:rPr>
          <w:rFonts w:hint="cs"/>
          <w:szCs w:val="24"/>
          <w:rtl/>
        </w:rPr>
        <w:t xml:space="preserve">על </w:t>
      </w:r>
      <w:r w:rsidRPr="008756DA">
        <w:rPr>
          <w:szCs w:val="24"/>
          <w:rtl/>
        </w:rPr>
        <w:t xml:space="preserve">המציע </w:t>
      </w:r>
      <w:r w:rsidRPr="008756DA">
        <w:rPr>
          <w:rFonts w:hint="cs"/>
          <w:szCs w:val="24"/>
          <w:rtl/>
        </w:rPr>
        <w:t>לצרף</w:t>
      </w:r>
      <w:r w:rsidRPr="008756DA">
        <w:rPr>
          <w:szCs w:val="24"/>
          <w:rtl/>
        </w:rPr>
        <w:t xml:space="preserve"> להצעתו התחייבות מאומתת ע"י עורך דין</w:t>
      </w:r>
      <w:r>
        <w:rPr>
          <w:rFonts w:hint="cs"/>
          <w:szCs w:val="24"/>
          <w:rtl/>
        </w:rPr>
        <w:t>,</w:t>
      </w:r>
      <w:r w:rsidRPr="008756DA">
        <w:rPr>
          <w:szCs w:val="24"/>
          <w:rtl/>
        </w:rPr>
        <w:t xml:space="preserve"> </w:t>
      </w:r>
      <w:r>
        <w:rPr>
          <w:rFonts w:hint="cs"/>
          <w:szCs w:val="24"/>
          <w:rtl/>
        </w:rPr>
        <w:t>לפי ה</w:t>
      </w:r>
      <w:r w:rsidRPr="008756DA">
        <w:rPr>
          <w:szCs w:val="24"/>
          <w:rtl/>
        </w:rPr>
        <w:t xml:space="preserve">נוסח המצ"ב למכרז </w:t>
      </w:r>
      <w:r w:rsidRPr="008756DA">
        <w:rPr>
          <w:b/>
          <w:bCs/>
          <w:szCs w:val="24"/>
          <w:rtl/>
        </w:rPr>
        <w:t xml:space="preserve">כנספח </w:t>
      </w:r>
      <w:r w:rsidRPr="008756DA">
        <w:rPr>
          <w:rFonts w:hint="cs"/>
          <w:b/>
          <w:bCs/>
          <w:szCs w:val="24"/>
          <w:rtl/>
        </w:rPr>
        <w:t>י"ח</w:t>
      </w:r>
      <w:r w:rsidRPr="008756DA">
        <w:rPr>
          <w:szCs w:val="24"/>
          <w:rtl/>
        </w:rPr>
        <w:t xml:space="preserve">, כי כל דגימות הקידוחים </w:t>
      </w:r>
      <w:r w:rsidRPr="008756DA">
        <w:rPr>
          <w:rFonts w:hint="cs"/>
          <w:szCs w:val="24"/>
          <w:rtl/>
        </w:rPr>
        <w:t xml:space="preserve">שיבוצעו על ידו במסגרת השירותים נשוא מכרז זה </w:t>
      </w:r>
      <w:r w:rsidRPr="008756DA">
        <w:rPr>
          <w:szCs w:val="24"/>
          <w:rtl/>
        </w:rPr>
        <w:t xml:space="preserve">ייבדקו </w:t>
      </w:r>
      <w:r w:rsidRPr="00571231">
        <w:rPr>
          <w:szCs w:val="24"/>
          <w:u w:val="single"/>
          <w:rtl/>
        </w:rPr>
        <w:t>במעבד</w:t>
      </w:r>
      <w:r w:rsidRPr="00571231">
        <w:rPr>
          <w:rFonts w:hint="cs"/>
          <w:szCs w:val="24"/>
          <w:u w:val="single"/>
          <w:rtl/>
        </w:rPr>
        <w:t>ות</w:t>
      </w:r>
      <w:r w:rsidRPr="00571231">
        <w:rPr>
          <w:szCs w:val="24"/>
          <w:u w:val="single"/>
          <w:rtl/>
        </w:rPr>
        <w:t xml:space="preserve"> מוסמכ</w:t>
      </w:r>
      <w:r w:rsidRPr="00571231">
        <w:rPr>
          <w:rFonts w:hint="cs"/>
          <w:szCs w:val="24"/>
          <w:u w:val="single"/>
          <w:rtl/>
        </w:rPr>
        <w:t>ו</w:t>
      </w:r>
      <w:r w:rsidRPr="00571231">
        <w:rPr>
          <w:szCs w:val="24"/>
          <w:u w:val="single"/>
          <w:rtl/>
        </w:rPr>
        <w:t>ת ומאושר</w:t>
      </w:r>
      <w:r w:rsidRPr="00571231">
        <w:rPr>
          <w:rFonts w:hint="cs"/>
          <w:szCs w:val="24"/>
          <w:u w:val="single"/>
          <w:rtl/>
        </w:rPr>
        <w:t>ו</w:t>
      </w:r>
      <w:r w:rsidRPr="00571231">
        <w:rPr>
          <w:szCs w:val="24"/>
          <w:u w:val="single"/>
          <w:rtl/>
        </w:rPr>
        <w:t>ת</w:t>
      </w:r>
      <w:r w:rsidRPr="008756DA">
        <w:rPr>
          <w:rFonts w:hint="cs"/>
          <w:szCs w:val="24"/>
          <w:rtl/>
        </w:rPr>
        <w:t>. ביחס לכל מעבדה על המציע לציין בטופס ההתחייבות את שם ופרטי המעבדות</w:t>
      </w:r>
      <w:r>
        <w:rPr>
          <w:rFonts w:hint="cs"/>
          <w:szCs w:val="24"/>
          <w:rtl/>
        </w:rPr>
        <w:t xml:space="preserve"> ולצרף עבור כל אחת מהן </w:t>
      </w:r>
      <w:r w:rsidRPr="00AA52DD">
        <w:rPr>
          <w:rFonts w:hint="cs"/>
          <w:szCs w:val="24"/>
          <w:rtl/>
        </w:rPr>
        <w:t xml:space="preserve">את תעודות ההסמכה מאת </w:t>
      </w:r>
      <w:r w:rsidRPr="00AA52DD">
        <w:rPr>
          <w:szCs w:val="24"/>
          <w:rtl/>
        </w:rPr>
        <w:t>הרשות הלאומית להסמכת מעבדות, לביצוע בדיק</w:t>
      </w:r>
      <w:r w:rsidRPr="00AA52DD">
        <w:rPr>
          <w:rFonts w:hint="cs"/>
          <w:szCs w:val="24"/>
          <w:rtl/>
        </w:rPr>
        <w:t>ו</w:t>
      </w:r>
      <w:r w:rsidRPr="00AA52DD">
        <w:rPr>
          <w:szCs w:val="24"/>
          <w:rtl/>
        </w:rPr>
        <w:t xml:space="preserve">ת </w:t>
      </w:r>
      <w:r w:rsidRPr="00AA52DD">
        <w:rPr>
          <w:rFonts w:hint="cs"/>
          <w:szCs w:val="24"/>
          <w:rtl/>
        </w:rPr>
        <w:t>המעבדה הנדרשות</w:t>
      </w:r>
      <w:r w:rsidRPr="00AA52DD">
        <w:rPr>
          <w:rFonts w:ascii="Calibri" w:eastAsia="Calibri" w:hAnsi="Calibri" w:hint="cs"/>
          <w:szCs w:val="24"/>
          <w:rtl/>
        </w:rPr>
        <w:t>.</w:t>
      </w:r>
    </w:p>
    <w:p w14:paraId="29E92A51" w14:textId="77777777" w:rsidR="00896088" w:rsidRPr="00E4557D" w:rsidRDefault="00896088" w:rsidP="00896088">
      <w:pPr>
        <w:pStyle w:val="af5"/>
        <w:spacing w:after="200" w:line="360" w:lineRule="auto"/>
        <w:ind w:left="2295"/>
        <w:jc w:val="both"/>
        <w:outlineLvl w:val="0"/>
        <w:rPr>
          <w:rFonts w:asciiTheme="majorBidi" w:hAnsiTheme="majorBidi"/>
          <w:szCs w:val="24"/>
          <w:rtl/>
        </w:rPr>
      </w:pPr>
    </w:p>
    <w:p w14:paraId="2F8A19A6" w14:textId="77777777" w:rsidR="00896088" w:rsidRPr="00314B9E" w:rsidRDefault="00896088" w:rsidP="00896088">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ניגוד עניינים</w:t>
      </w:r>
    </w:p>
    <w:p w14:paraId="6006B332" w14:textId="77777777" w:rsidR="00896088" w:rsidRPr="003B31DA" w:rsidRDefault="00896088" w:rsidP="00896088">
      <w:pPr>
        <w:pStyle w:val="af5"/>
        <w:numPr>
          <w:ilvl w:val="1"/>
          <w:numId w:val="35"/>
        </w:numPr>
        <w:spacing w:line="360" w:lineRule="auto"/>
        <w:ind w:left="736" w:hanging="567"/>
        <w:jc w:val="both"/>
        <w:rPr>
          <w:rFonts w:asciiTheme="majorBidi" w:hAnsiTheme="majorBidi"/>
          <w:szCs w:val="24"/>
          <w:rtl/>
        </w:rPr>
      </w:pPr>
      <w:r w:rsidRPr="003B31DA">
        <w:rPr>
          <w:rFonts w:asciiTheme="majorBidi" w:hAnsiTheme="majorBidi"/>
          <w:szCs w:val="24"/>
          <w:rtl/>
        </w:rPr>
        <w:t xml:space="preserve">על המציע וכל אחד מאנשי הצוות המוצעים מטעמו, להצהיר כי אינו נמצא בניגוד עניינים בין השירותים אותם הוא מספק כיום לבין השירותים הנדרשים למשרד במסגרת מכרז זה, וכי יימנע מלהימצא במצב זה לתקופה הקבועה במסמכי המכרז. המציע וכל אחד מאנשי הצוות המוצעים ישיבו על שאלון בנושא ניגוד עניינים. </w:t>
      </w:r>
      <w:r w:rsidRPr="003B31DA">
        <w:rPr>
          <w:rFonts w:asciiTheme="majorBidi" w:hAnsiTheme="majorBidi"/>
          <w:b/>
          <w:bCs/>
          <w:szCs w:val="24"/>
          <w:rtl/>
        </w:rPr>
        <w:t>ההצהרות והשאלון יהיו על גבי המסמכים המצ"ב למכרז כנספחים ח'1, ח2 ו- ח3.</w:t>
      </w:r>
    </w:p>
    <w:p w14:paraId="7C156059" w14:textId="77777777" w:rsidR="00896088" w:rsidRPr="003B31DA" w:rsidRDefault="00896088" w:rsidP="00896088">
      <w:pPr>
        <w:pStyle w:val="af5"/>
        <w:numPr>
          <w:ilvl w:val="1"/>
          <w:numId w:val="35"/>
        </w:numPr>
        <w:spacing w:line="360" w:lineRule="auto"/>
        <w:ind w:left="736" w:hanging="567"/>
        <w:jc w:val="both"/>
        <w:rPr>
          <w:rFonts w:asciiTheme="majorBidi" w:hAnsiTheme="majorBidi"/>
          <w:szCs w:val="24"/>
          <w:rtl/>
        </w:rPr>
      </w:pPr>
      <w:r w:rsidRPr="00314B9E">
        <w:rPr>
          <w:rFonts w:asciiTheme="majorBidi" w:hAnsiTheme="majorBidi"/>
          <w:szCs w:val="24"/>
          <w:rtl/>
        </w:rPr>
        <w:t xml:space="preserve">על המציע ואנשי הצוות המוצעים מטעמו לפרט את כל הקשרים המקצועיים, העסקיים, הכלכליים והאישיים עם גורמים אחרים במהלך חמש השנים האחרונות, העלולים ליצור </w:t>
      </w:r>
      <w:r w:rsidRPr="00314B9E">
        <w:rPr>
          <w:rFonts w:asciiTheme="majorBidi" w:hAnsiTheme="majorBidi"/>
          <w:szCs w:val="24"/>
          <w:rtl/>
        </w:rPr>
        <w:lastRenderedPageBreak/>
        <w:t>ניגוד אינטרסים עם מתן שירותיו בהתאם להצעה זו (לעניין זה יש לפרט גם קשרים של בני משפחה או תאגידים הקשורים למציע).</w:t>
      </w:r>
    </w:p>
    <w:p w14:paraId="5B1E38B5" w14:textId="77777777" w:rsidR="00896088" w:rsidRPr="00314B9E" w:rsidRDefault="00896088" w:rsidP="00896088">
      <w:pPr>
        <w:pStyle w:val="af5"/>
        <w:numPr>
          <w:ilvl w:val="1"/>
          <w:numId w:val="35"/>
        </w:numPr>
        <w:spacing w:line="360" w:lineRule="auto"/>
        <w:ind w:left="736" w:hanging="567"/>
        <w:jc w:val="both"/>
        <w:rPr>
          <w:rFonts w:asciiTheme="majorBidi" w:hAnsiTheme="majorBidi"/>
          <w:szCs w:val="24"/>
          <w:rtl/>
        </w:rPr>
      </w:pPr>
      <w:r w:rsidRPr="00314B9E">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 והכול ע"פ שקול דעתה הבלעדי.</w:t>
      </w:r>
    </w:p>
    <w:p w14:paraId="317253B1" w14:textId="77777777" w:rsidR="00896088" w:rsidRPr="00314B9E" w:rsidRDefault="00896088" w:rsidP="00896088">
      <w:pPr>
        <w:spacing w:line="360" w:lineRule="auto"/>
        <w:jc w:val="both"/>
        <w:rPr>
          <w:rFonts w:asciiTheme="majorBidi" w:hAnsiTheme="majorBidi"/>
          <w:szCs w:val="24"/>
          <w:rtl/>
        </w:rPr>
      </w:pPr>
    </w:p>
    <w:p w14:paraId="0A018246" w14:textId="77777777" w:rsidR="00896088" w:rsidRPr="00314B9E" w:rsidRDefault="00896088" w:rsidP="00896088">
      <w:pPr>
        <w:pStyle w:val="af5"/>
        <w:numPr>
          <w:ilvl w:val="0"/>
          <w:numId w:val="13"/>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14:paraId="76EF6A27" w14:textId="77777777" w:rsidR="00896088" w:rsidRPr="000A4B66" w:rsidRDefault="00896088" w:rsidP="00896088">
      <w:pPr>
        <w:pStyle w:val="af5"/>
        <w:numPr>
          <w:ilvl w:val="1"/>
          <w:numId w:val="36"/>
        </w:numPr>
        <w:spacing w:line="360" w:lineRule="auto"/>
        <w:ind w:hanging="551"/>
        <w:jc w:val="both"/>
        <w:rPr>
          <w:rFonts w:asciiTheme="majorBidi" w:hAnsiTheme="majorBidi"/>
          <w:szCs w:val="24"/>
        </w:rPr>
      </w:pPr>
      <w:r w:rsidRPr="000A4B66">
        <w:rPr>
          <w:rFonts w:asciiTheme="majorBidi" w:hAnsiTheme="majorBidi"/>
          <w:szCs w:val="24"/>
          <w:rtl/>
          <w:lang w:eastAsia="en-US"/>
        </w:rPr>
        <w:t>הממונה</w:t>
      </w:r>
      <w:r w:rsidRPr="000A4B66">
        <w:rPr>
          <w:rFonts w:asciiTheme="majorBidi" w:hAnsiTheme="majorBidi"/>
          <w:szCs w:val="24"/>
          <w:rtl/>
        </w:rPr>
        <w:t xml:space="preserve"> מטעם המשרד על ביצוע השירותים נשוא מכרז זה הוא </w:t>
      </w:r>
      <w:r>
        <w:rPr>
          <w:rFonts w:asciiTheme="majorBidi" w:hAnsiTheme="majorBidi" w:hint="cs"/>
          <w:b/>
          <w:bCs/>
          <w:szCs w:val="24"/>
          <w:rtl/>
        </w:rPr>
        <w:t>מר שארבל שחאדה</w:t>
      </w:r>
      <w:r w:rsidRPr="000A4B66">
        <w:rPr>
          <w:rFonts w:asciiTheme="majorBidi" w:hAnsiTheme="majorBidi"/>
          <w:szCs w:val="24"/>
          <w:rtl/>
        </w:rPr>
        <w:t xml:space="preserve"> או מי שימונה מטעמו בכתב (להלן: "</w:t>
      </w:r>
      <w:r w:rsidRPr="000A4B66">
        <w:rPr>
          <w:rFonts w:asciiTheme="majorBidi" w:hAnsiTheme="majorBidi"/>
          <w:b/>
          <w:bCs/>
          <w:szCs w:val="24"/>
          <w:rtl/>
        </w:rPr>
        <w:t>הממונה</w:t>
      </w:r>
      <w:r w:rsidRPr="000A4B66">
        <w:rPr>
          <w:rFonts w:asciiTheme="majorBidi" w:hAnsiTheme="majorBidi"/>
          <w:szCs w:val="24"/>
          <w:rtl/>
        </w:rPr>
        <w:t>").</w:t>
      </w:r>
    </w:p>
    <w:p w14:paraId="59C8593F" w14:textId="77777777" w:rsidR="00896088" w:rsidRPr="00215C81" w:rsidRDefault="00896088" w:rsidP="00896088">
      <w:pPr>
        <w:pStyle w:val="af5"/>
        <w:numPr>
          <w:ilvl w:val="1"/>
          <w:numId w:val="36"/>
        </w:numPr>
        <w:spacing w:line="360" w:lineRule="auto"/>
        <w:ind w:hanging="551"/>
        <w:jc w:val="both"/>
        <w:rPr>
          <w:rFonts w:asciiTheme="majorBidi" w:hAnsiTheme="majorBidi"/>
          <w:szCs w:val="24"/>
        </w:rPr>
      </w:pPr>
      <w:r>
        <w:rPr>
          <w:rFonts w:hint="cs"/>
          <w:b/>
          <w:bCs/>
          <w:szCs w:val="24"/>
          <w:rtl/>
        </w:rPr>
        <w:t xml:space="preserve">המצאת </w:t>
      </w:r>
      <w:r w:rsidRPr="005D6544">
        <w:rPr>
          <w:rFonts w:hint="cs"/>
          <w:b/>
          <w:bCs/>
          <w:szCs w:val="24"/>
          <w:rtl/>
        </w:rPr>
        <w:t>ביטוחים -</w:t>
      </w:r>
      <w:r w:rsidRPr="005D6544">
        <w:rPr>
          <w:rFonts w:hint="cs"/>
          <w:szCs w:val="24"/>
          <w:rtl/>
        </w:rPr>
        <w:t xml:space="preserve"> </w:t>
      </w:r>
      <w:r w:rsidRPr="00F061BC">
        <w:rPr>
          <w:rFonts w:asciiTheme="majorBidi" w:hAnsiTheme="majorBidi"/>
          <w:szCs w:val="24"/>
          <w:rtl/>
          <w:lang w:eastAsia="en-US"/>
        </w:rPr>
        <w:t xml:space="preserve">העתקי פוליסות הביטוח, </w:t>
      </w:r>
      <w:r>
        <w:rPr>
          <w:rFonts w:asciiTheme="majorBidi" w:hAnsiTheme="majorBidi" w:hint="cs"/>
          <w:szCs w:val="24"/>
          <w:rtl/>
          <w:lang w:eastAsia="en-US"/>
        </w:rPr>
        <w:t xml:space="preserve">בגין הקבלן ובגין קבלני המשנה מטעמו, מאושרות </w:t>
      </w:r>
      <w:r w:rsidRPr="00F061BC">
        <w:rPr>
          <w:rFonts w:asciiTheme="majorBidi" w:hAnsiTheme="majorBidi"/>
          <w:szCs w:val="24"/>
          <w:rtl/>
          <w:lang w:eastAsia="en-US"/>
        </w:rPr>
        <w:t>ע"י המבטח או אישור</w:t>
      </w:r>
      <w:r>
        <w:rPr>
          <w:rFonts w:asciiTheme="majorBidi" w:hAnsiTheme="majorBidi" w:hint="cs"/>
          <w:szCs w:val="24"/>
          <w:rtl/>
          <w:lang w:eastAsia="en-US"/>
        </w:rPr>
        <w:t xml:space="preserve">ים בחתימת </w:t>
      </w:r>
      <w:r w:rsidRPr="00F061BC">
        <w:rPr>
          <w:rFonts w:asciiTheme="majorBidi" w:hAnsiTheme="majorBidi"/>
          <w:szCs w:val="24"/>
          <w:rtl/>
          <w:lang w:eastAsia="en-US"/>
        </w:rPr>
        <w:t xml:space="preserve"> </w:t>
      </w:r>
      <w:r>
        <w:rPr>
          <w:rFonts w:asciiTheme="majorBidi" w:hAnsiTheme="majorBidi" w:hint="cs"/>
          <w:szCs w:val="24"/>
          <w:rtl/>
          <w:lang w:eastAsia="en-US"/>
        </w:rPr>
        <w:t>המבטחים על קיום הביטוחים כאמור, יומצאו על ידי הקבלן</w:t>
      </w:r>
      <w:r w:rsidRPr="00F061BC">
        <w:rPr>
          <w:rFonts w:asciiTheme="majorBidi" w:hAnsiTheme="majorBidi"/>
          <w:szCs w:val="24"/>
          <w:rtl/>
          <w:lang w:eastAsia="en-US"/>
        </w:rPr>
        <w:t xml:space="preserve"> ל</w:t>
      </w:r>
      <w:r>
        <w:rPr>
          <w:rFonts w:asciiTheme="majorBidi" w:hAnsiTheme="majorBidi"/>
          <w:szCs w:val="24"/>
          <w:rtl/>
          <w:lang w:eastAsia="en-US"/>
        </w:rPr>
        <w:t>משרד האנרגיה עד למועד חתימת ה</w:t>
      </w:r>
      <w:r>
        <w:rPr>
          <w:rFonts w:asciiTheme="majorBidi" w:hAnsiTheme="majorBidi" w:hint="cs"/>
          <w:szCs w:val="24"/>
          <w:rtl/>
          <w:lang w:eastAsia="en-US"/>
        </w:rPr>
        <w:t>חוזה.</w:t>
      </w:r>
      <w:r w:rsidRPr="004D6DE5">
        <w:rPr>
          <w:rFonts w:asciiTheme="majorBidi" w:hAnsiTheme="majorBidi" w:hint="cs"/>
          <w:b/>
          <w:bCs/>
          <w:szCs w:val="24"/>
          <w:rtl/>
        </w:rPr>
        <w:t xml:space="preserve"> </w:t>
      </w:r>
    </w:p>
    <w:p w14:paraId="7614A21F"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Pr="00314B9E">
        <w:rPr>
          <w:rFonts w:asciiTheme="majorBidi" w:hAnsiTheme="majorBidi"/>
          <w:szCs w:val="24"/>
          <w:rtl/>
        </w:rPr>
        <w:t xml:space="preserve">השירותים יינתנו על ידי הזוכה ונותני השירותים המועסקים על ידו שאושרו על ידי המשרד בהתאם לתנאי המכרז, לשביעות רצונו של הממונה, בהתאם לתנאי הסכם זה. </w:t>
      </w:r>
    </w:p>
    <w:p w14:paraId="109C701B" w14:textId="77777777" w:rsidR="00896088" w:rsidRPr="00314B9E" w:rsidRDefault="00896088" w:rsidP="00896088">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14:paraId="5C858490" w14:textId="77777777" w:rsidR="00896088" w:rsidRPr="00314B9E" w:rsidRDefault="00896088" w:rsidP="00896088">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093B7077" w14:textId="77777777" w:rsidR="00896088" w:rsidRPr="00314B9E" w:rsidRDefault="00896088" w:rsidP="00896088">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48564B23" w14:textId="77777777" w:rsidR="00896088" w:rsidRPr="00314B9E" w:rsidRDefault="00896088" w:rsidP="00896088">
      <w:pPr>
        <w:pStyle w:val="af5"/>
        <w:numPr>
          <w:ilvl w:val="2"/>
          <w:numId w:val="36"/>
        </w:numPr>
        <w:spacing w:line="360" w:lineRule="auto"/>
        <w:jc w:val="both"/>
        <w:rPr>
          <w:rFonts w:asciiTheme="majorBidi" w:hAnsiTheme="majorBidi"/>
          <w:szCs w:val="24"/>
        </w:rPr>
      </w:pPr>
      <w:r w:rsidRPr="00314B9E">
        <w:rPr>
          <w:rFonts w:asciiTheme="majorBidi" w:hAnsiTheme="majorBidi"/>
          <w:szCs w:val="24"/>
          <w:rtl/>
        </w:rPr>
        <w:lastRenderedPageBreak/>
        <w:t>הזוכה ומי מטעמו מתחייבים להעניק את השירותים במומחיות, במקצועיות ובמיומנות על פי כל הסטנדרטים המקצועיים המקובלים.</w:t>
      </w:r>
    </w:p>
    <w:p w14:paraId="318D699D" w14:textId="77777777" w:rsidR="00896088" w:rsidRPr="00A83A9A" w:rsidRDefault="00896088" w:rsidP="00896088">
      <w:pPr>
        <w:pStyle w:val="af5"/>
        <w:numPr>
          <w:ilvl w:val="1"/>
          <w:numId w:val="36"/>
        </w:numPr>
        <w:spacing w:line="360" w:lineRule="auto"/>
        <w:ind w:hanging="551"/>
        <w:jc w:val="both"/>
        <w:rPr>
          <w:rFonts w:asciiTheme="majorBidi" w:hAnsiTheme="majorBidi"/>
          <w:szCs w:val="24"/>
        </w:rPr>
      </w:pPr>
      <w:r w:rsidRPr="004D6DE5">
        <w:rPr>
          <w:rFonts w:asciiTheme="majorBidi" w:hAnsiTheme="majorBidi" w:hint="cs"/>
          <w:b/>
          <w:bCs/>
          <w:szCs w:val="24"/>
          <w:rtl/>
        </w:rPr>
        <w:t>שמירה על סודיות</w:t>
      </w:r>
      <w:r>
        <w:rPr>
          <w:rFonts w:asciiTheme="majorBidi" w:hAnsiTheme="majorBidi" w:hint="cs"/>
          <w:szCs w:val="24"/>
          <w:rtl/>
        </w:rPr>
        <w:t xml:space="preserve"> - </w:t>
      </w:r>
      <w:r w:rsidRPr="00314B9E">
        <w:rPr>
          <w:rFonts w:asciiTheme="majorBidi" w:hAnsiTheme="majorBidi"/>
          <w:szCs w:val="24"/>
          <w:rtl/>
        </w:rPr>
        <w:t xml:space="preserve">הזוכה יתחייב לשמור על סודיות המידע שיגיע אליו עקב מתן השירותים הן בתקופת ההסכם והן לאחריה. כן יתחייב הזוכה כי כל נותני השירותים מטעמו במסגרת הסכם זה, יימנעו מגילויו של מידע כלשהו הנוגע לפעילותם עבור המשרד, הן לגורמים שאינם קשורים לזוכה והן </w:t>
      </w:r>
      <w:r w:rsidRPr="00A83A9A">
        <w:rPr>
          <w:rFonts w:asciiTheme="majorBidi" w:hAnsiTheme="majorBidi"/>
          <w:szCs w:val="24"/>
          <w:rtl/>
        </w:rPr>
        <w:t xml:space="preserve">לגורמים אצל הזוכה עצמו שאינם מספקים שירותים בקשר עם מכרז זה. הזוכה ונותני השירותים מטעמו יידרשו לחתום על טופסי התחייבות לשמירת סודיות ומניעת ניגוד עניינים המצורפים </w:t>
      </w:r>
      <w:r w:rsidRPr="00A83A9A">
        <w:rPr>
          <w:rFonts w:asciiTheme="majorBidi" w:hAnsiTheme="majorBidi"/>
          <w:b/>
          <w:bCs/>
          <w:szCs w:val="24"/>
          <w:rtl/>
        </w:rPr>
        <w:t>כנספח ט' ונספח ט'1</w:t>
      </w:r>
      <w:r w:rsidRPr="00A83A9A">
        <w:rPr>
          <w:rFonts w:asciiTheme="majorBidi" w:hAnsiTheme="majorBidi"/>
          <w:szCs w:val="24"/>
          <w:rtl/>
        </w:rPr>
        <w:t xml:space="preserve">. </w:t>
      </w:r>
    </w:p>
    <w:p w14:paraId="19197518" w14:textId="77777777" w:rsidR="00896088" w:rsidRPr="00314B9E" w:rsidRDefault="00896088" w:rsidP="00896088">
      <w:pPr>
        <w:pStyle w:val="af5"/>
        <w:numPr>
          <w:ilvl w:val="1"/>
          <w:numId w:val="36"/>
        </w:numPr>
        <w:spacing w:line="360" w:lineRule="auto"/>
        <w:ind w:hanging="551"/>
        <w:jc w:val="both"/>
        <w:rPr>
          <w:rFonts w:asciiTheme="majorBidi" w:hAnsiTheme="majorBidi"/>
          <w:szCs w:val="24"/>
        </w:rPr>
      </w:pPr>
      <w:r w:rsidRPr="00A83A9A">
        <w:rPr>
          <w:rFonts w:asciiTheme="majorBidi" w:hAnsiTheme="majorBidi" w:hint="cs"/>
          <w:b/>
          <w:bCs/>
          <w:szCs w:val="24"/>
          <w:rtl/>
        </w:rPr>
        <w:t>זכויות יוצרים</w:t>
      </w:r>
      <w:r w:rsidRPr="00A83A9A">
        <w:rPr>
          <w:rFonts w:asciiTheme="majorBidi" w:hAnsiTheme="majorBidi" w:hint="cs"/>
          <w:szCs w:val="24"/>
          <w:rtl/>
        </w:rPr>
        <w:t xml:space="preserve"> - </w:t>
      </w:r>
      <w:r w:rsidRPr="00A83A9A">
        <w:rPr>
          <w:rFonts w:asciiTheme="majorBidi" w:hAnsiTheme="majorBidi"/>
          <w:szCs w:val="24"/>
          <w:rtl/>
        </w:rPr>
        <w:t>כל תוצר עבודה של הזוכה</w:t>
      </w:r>
      <w:r w:rsidRPr="00314B9E">
        <w:rPr>
          <w:rFonts w:asciiTheme="majorBidi" w:hAnsiTheme="majorBidi"/>
          <w:szCs w:val="24"/>
          <w:rtl/>
        </w:rPr>
        <w:t>, בכל מידה שהיא, בכל שלב של העבודה, יהא שייך בלעדית למשרד. מובהר בזאת, כי העבודה וכל תוצריה וזכויות היוצרים על העבודה, מכל סוג, יהיו רכושו הבלעדי של המשרד, והזוכה לא יהיה רשאי לעשות בהם שימוש כלשהו אלא באישור מפורש מראש ובכתב מהמשרד. הזכות לפרסום כל החומרים ותוצרי העבודה שמורה למשרד בלבד, והזוכה לא יהיה רשאי לעשות בהם שימוש אלא באישור מפורש מראש ובכתב.</w:t>
      </w:r>
    </w:p>
    <w:p w14:paraId="00ADD105"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4D6DE5">
        <w:rPr>
          <w:rFonts w:asciiTheme="majorBidi" w:hAnsiTheme="majorBidi" w:hint="cs"/>
          <w:b/>
          <w:bCs/>
          <w:szCs w:val="24"/>
          <w:rtl/>
        </w:rPr>
        <w:t>התחלת העבודה</w:t>
      </w:r>
      <w:r>
        <w:rPr>
          <w:rFonts w:asciiTheme="majorBidi" w:hAnsiTheme="majorBidi" w:hint="cs"/>
          <w:szCs w:val="24"/>
          <w:rtl/>
        </w:rPr>
        <w:t xml:space="preserve"> - </w:t>
      </w:r>
      <w:r w:rsidRPr="00314B9E">
        <w:rPr>
          <w:rFonts w:asciiTheme="majorBidi" w:hAnsiTheme="majorBidi"/>
          <w:szCs w:val="24"/>
          <w:rtl/>
        </w:rPr>
        <w:t>על הזוכה להיות מוכן להתחיל לבצע את השירותים מיד עם חתימת ההסכם</w:t>
      </w:r>
      <w:r>
        <w:rPr>
          <w:rFonts w:asciiTheme="majorBidi" w:hAnsiTheme="majorBidi" w:hint="cs"/>
          <w:szCs w:val="24"/>
          <w:rtl/>
        </w:rPr>
        <w:t xml:space="preserve"> על כל נספחיו</w:t>
      </w:r>
      <w:r w:rsidRPr="00314B9E">
        <w:rPr>
          <w:rFonts w:asciiTheme="majorBidi" w:hAnsiTheme="majorBidi"/>
          <w:szCs w:val="24"/>
          <w:rtl/>
        </w:rPr>
        <w:t>, ולא יאוחר מ-14 ימים מיום קבלת ההודעה על זכייתו במכרז, לפי המוקדם.</w:t>
      </w:r>
    </w:p>
    <w:p w14:paraId="2738623E" w14:textId="77777777" w:rsidR="00896088" w:rsidRPr="00AA467A" w:rsidRDefault="00896088" w:rsidP="00896088">
      <w:pPr>
        <w:pStyle w:val="af5"/>
        <w:numPr>
          <w:ilvl w:val="1"/>
          <w:numId w:val="36"/>
        </w:numPr>
        <w:spacing w:line="360" w:lineRule="auto"/>
        <w:ind w:hanging="551"/>
        <w:jc w:val="both"/>
        <w:rPr>
          <w:rFonts w:asciiTheme="majorBidi" w:hAnsiTheme="majorBidi"/>
          <w:szCs w:val="24"/>
        </w:rPr>
      </w:pPr>
      <w:r>
        <w:rPr>
          <w:rFonts w:asciiTheme="majorBidi" w:hAnsiTheme="majorBidi" w:hint="cs"/>
          <w:b/>
          <w:bCs/>
          <w:szCs w:val="24"/>
          <w:rtl/>
        </w:rPr>
        <w:t xml:space="preserve">פורטל ספקים </w:t>
      </w:r>
      <w:r>
        <w:rPr>
          <w:rFonts w:asciiTheme="majorBidi" w:hAnsiTheme="majorBidi"/>
          <w:szCs w:val="24"/>
          <w:rtl/>
        </w:rPr>
        <w:t>–</w:t>
      </w:r>
      <w:r>
        <w:rPr>
          <w:rFonts w:asciiTheme="majorBidi" w:hAnsiTheme="majorBidi" w:hint="cs"/>
          <w:szCs w:val="24"/>
          <w:rtl/>
        </w:rPr>
        <w:t xml:space="preserve"> לא ייחתם ההסכם בין המשרד לבין הזוכה עד אשר יצטרף הזוכה לפורטל הספקים הממשלתי, כפי הנדרש </w:t>
      </w:r>
      <w:hyperlink r:id="rId15" w:history="1">
        <w:r w:rsidRPr="00212128">
          <w:rPr>
            <w:rStyle w:val="Hyperlink"/>
            <w:rFonts w:hint="cs"/>
            <w:sz w:val="22"/>
            <w:szCs w:val="24"/>
            <w:rtl/>
          </w:rPr>
          <w:t>בהוראת תכ"ם, "פורטל ספקים", מס' 7.16.1.</w:t>
        </w:r>
      </w:hyperlink>
    </w:p>
    <w:p w14:paraId="391DAB8F" w14:textId="77777777" w:rsidR="00896088" w:rsidRPr="005A6C31" w:rsidRDefault="00896088" w:rsidP="00896088">
      <w:pPr>
        <w:bidi w:val="0"/>
        <w:rPr>
          <w:rFonts w:asciiTheme="majorBidi" w:hAnsiTheme="majorBidi"/>
          <w:sz w:val="28"/>
          <w:szCs w:val="28"/>
          <w:rtl/>
          <w:lang w:eastAsia="he-IL"/>
        </w:rPr>
      </w:pPr>
    </w:p>
    <w:p w14:paraId="424B536B" w14:textId="77777777" w:rsidR="00896088" w:rsidRPr="00314B9E" w:rsidRDefault="00896088" w:rsidP="00896088">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ההסכם:</w:t>
      </w:r>
    </w:p>
    <w:p w14:paraId="5ECC1685" w14:textId="77777777" w:rsidR="00896088" w:rsidRPr="008B0FC2" w:rsidRDefault="00896088" w:rsidP="00896088">
      <w:pPr>
        <w:pStyle w:val="af5"/>
        <w:numPr>
          <w:ilvl w:val="0"/>
          <w:numId w:val="36"/>
        </w:numPr>
        <w:spacing w:line="360" w:lineRule="auto"/>
        <w:jc w:val="both"/>
        <w:rPr>
          <w:rFonts w:asciiTheme="majorBidi" w:hAnsiTheme="majorBidi"/>
          <w:vanish/>
          <w:szCs w:val="24"/>
          <w:rtl/>
        </w:rPr>
      </w:pPr>
    </w:p>
    <w:p w14:paraId="5688E6AC"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עם ה</w:t>
      </w:r>
      <w:r w:rsidRPr="008B0FC2">
        <w:rPr>
          <w:rFonts w:asciiTheme="majorBidi" w:hAnsiTheme="majorBidi" w:hint="cs"/>
          <w:szCs w:val="24"/>
          <w:rtl/>
        </w:rPr>
        <w:t>זוכה</w:t>
      </w:r>
      <w:r w:rsidRPr="008B0FC2">
        <w:rPr>
          <w:rFonts w:asciiTheme="majorBidi" w:hAnsiTheme="majorBidi"/>
          <w:szCs w:val="24"/>
          <w:rtl/>
        </w:rPr>
        <w:t xml:space="preserve"> ייחתם הסכם</w:t>
      </w:r>
      <w:r w:rsidRPr="008B0FC2">
        <w:rPr>
          <w:rFonts w:asciiTheme="majorBidi" w:hAnsiTheme="majorBidi" w:hint="cs"/>
          <w:szCs w:val="24"/>
          <w:rtl/>
        </w:rPr>
        <w:t xml:space="preserve">, מצ"ב </w:t>
      </w:r>
      <w:r w:rsidRPr="009927D9">
        <w:rPr>
          <w:rFonts w:asciiTheme="majorBidi" w:hAnsiTheme="majorBidi" w:hint="eastAsia"/>
          <w:b/>
          <w:bCs/>
          <w:szCs w:val="24"/>
          <w:rtl/>
        </w:rPr>
        <w:t>כנספח</w:t>
      </w:r>
      <w:r w:rsidRPr="009927D9">
        <w:rPr>
          <w:rFonts w:asciiTheme="majorBidi" w:hAnsiTheme="majorBidi"/>
          <w:b/>
          <w:bCs/>
          <w:szCs w:val="24"/>
          <w:rtl/>
        </w:rPr>
        <w:t xml:space="preserve"> </w:t>
      </w:r>
      <w:r w:rsidRPr="009927D9">
        <w:rPr>
          <w:rFonts w:asciiTheme="majorBidi" w:hAnsiTheme="majorBidi" w:hint="eastAsia"/>
          <w:b/>
          <w:bCs/>
          <w:szCs w:val="24"/>
          <w:rtl/>
        </w:rPr>
        <w:t>ב</w:t>
      </w:r>
      <w:r w:rsidRPr="009927D9">
        <w:rPr>
          <w:rFonts w:asciiTheme="majorBidi" w:hAnsiTheme="majorBidi"/>
          <w:b/>
          <w:bCs/>
          <w:szCs w:val="24"/>
          <w:rtl/>
        </w:rPr>
        <w:t>'</w:t>
      </w:r>
      <w:r w:rsidRPr="008B0FC2">
        <w:rPr>
          <w:rFonts w:asciiTheme="majorBidi" w:hAnsiTheme="majorBidi" w:hint="cs"/>
          <w:szCs w:val="24"/>
          <w:rtl/>
        </w:rPr>
        <w:t>,</w:t>
      </w:r>
      <w:r w:rsidRPr="008B0FC2">
        <w:rPr>
          <w:rFonts w:asciiTheme="majorBidi" w:hAnsiTheme="majorBidi"/>
          <w:szCs w:val="24"/>
          <w:rtl/>
        </w:rPr>
        <w:t xml:space="preserve"> לביצוע השירותים המפורטים במפרט המצ"ב </w:t>
      </w:r>
      <w:r w:rsidRPr="009927D9">
        <w:rPr>
          <w:rFonts w:asciiTheme="majorBidi" w:hAnsiTheme="majorBidi"/>
          <w:b/>
          <w:bCs/>
          <w:szCs w:val="24"/>
          <w:rtl/>
        </w:rPr>
        <w:t>כנס</w:t>
      </w:r>
      <w:r w:rsidRPr="009927D9">
        <w:rPr>
          <w:rFonts w:asciiTheme="majorBidi" w:hAnsiTheme="majorBidi" w:hint="eastAsia"/>
          <w:b/>
          <w:bCs/>
          <w:szCs w:val="24"/>
          <w:rtl/>
        </w:rPr>
        <w:t>פח</w:t>
      </w:r>
      <w:r w:rsidRPr="009927D9">
        <w:rPr>
          <w:rFonts w:asciiTheme="majorBidi" w:hAnsiTheme="majorBidi"/>
          <w:b/>
          <w:bCs/>
          <w:szCs w:val="24"/>
          <w:rtl/>
        </w:rPr>
        <w:t xml:space="preserve"> </w:t>
      </w:r>
      <w:r w:rsidRPr="009927D9">
        <w:rPr>
          <w:rFonts w:asciiTheme="majorBidi" w:hAnsiTheme="majorBidi" w:hint="eastAsia"/>
          <w:b/>
          <w:bCs/>
          <w:szCs w:val="24"/>
          <w:rtl/>
        </w:rPr>
        <w:t>א</w:t>
      </w:r>
      <w:r w:rsidRPr="009927D9">
        <w:rPr>
          <w:rFonts w:asciiTheme="majorBidi" w:hAnsiTheme="majorBidi"/>
          <w:b/>
          <w:bCs/>
          <w:szCs w:val="24"/>
          <w:rtl/>
        </w:rPr>
        <w:t>'1</w:t>
      </w:r>
      <w:r w:rsidRPr="008B0FC2">
        <w:rPr>
          <w:rFonts w:asciiTheme="majorBidi" w:hAnsiTheme="majorBidi" w:hint="cs"/>
          <w:szCs w:val="24"/>
          <w:rtl/>
        </w:rPr>
        <w:t>,</w:t>
      </w:r>
      <w:r w:rsidRPr="008B0FC2">
        <w:rPr>
          <w:rFonts w:asciiTheme="majorBidi" w:hAnsiTheme="majorBidi"/>
          <w:szCs w:val="24"/>
          <w:rtl/>
        </w:rPr>
        <w:t xml:space="preserve"> בשינויים המחוייבים. תנאי ההסכם המפורטים בנספח ב' מהווים חלק בלתי נפרד ממכרז זה ומתנאיו. </w:t>
      </w:r>
    </w:p>
    <w:p w14:paraId="5D064613"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lastRenderedPageBreak/>
        <w:t xml:space="preserve">תקופת ההסכם תהיה למשך </w:t>
      </w:r>
      <w:r w:rsidRPr="008B0FC2">
        <w:rPr>
          <w:rFonts w:asciiTheme="majorBidi" w:hAnsiTheme="majorBidi" w:hint="cs"/>
          <w:szCs w:val="24"/>
          <w:rtl/>
        </w:rPr>
        <w:t>12 חודשים</w:t>
      </w:r>
      <w:r w:rsidRPr="008B0FC2">
        <w:rPr>
          <w:rFonts w:asciiTheme="majorBidi" w:hAnsiTheme="majorBidi"/>
          <w:szCs w:val="24"/>
          <w:rtl/>
        </w:rPr>
        <w:t>, כאשר למשרד נתונה אופציה חד צדדית ובלעדית, להאריך</w:t>
      </w:r>
      <w:r>
        <w:rPr>
          <w:rFonts w:asciiTheme="majorBidi" w:hAnsiTheme="majorBidi" w:hint="cs"/>
          <w:szCs w:val="24"/>
          <w:rtl/>
        </w:rPr>
        <w:t xml:space="preserve"> </w:t>
      </w:r>
      <w:r w:rsidRPr="008B0FC2">
        <w:rPr>
          <w:rFonts w:asciiTheme="majorBidi" w:hAnsiTheme="majorBidi"/>
          <w:szCs w:val="24"/>
          <w:rtl/>
        </w:rPr>
        <w:t>את תקופת ההתקשרות ל</w:t>
      </w:r>
      <w:r>
        <w:rPr>
          <w:rFonts w:asciiTheme="majorBidi" w:hAnsiTheme="majorBidi" w:hint="cs"/>
          <w:szCs w:val="24"/>
          <w:rtl/>
        </w:rPr>
        <w:t>-</w:t>
      </w:r>
      <w:r w:rsidRPr="008B0FC2">
        <w:rPr>
          <w:rFonts w:asciiTheme="majorBidi" w:hAnsiTheme="majorBidi" w:hint="cs"/>
          <w:szCs w:val="24"/>
          <w:rtl/>
        </w:rPr>
        <w:t>24 חודשים</w:t>
      </w:r>
      <w:r w:rsidRPr="008B0FC2">
        <w:rPr>
          <w:rFonts w:asciiTheme="majorBidi" w:hAnsiTheme="majorBidi"/>
          <w:szCs w:val="24"/>
          <w:rtl/>
        </w:rPr>
        <w:t xml:space="preserve"> סך הכל וזאת על פי הודעה מראש ובכתב של המשרד</w:t>
      </w:r>
      <w:r w:rsidRPr="008B0FC2">
        <w:rPr>
          <w:rFonts w:asciiTheme="majorBidi" w:hAnsiTheme="majorBidi" w:hint="cs"/>
          <w:szCs w:val="24"/>
          <w:rtl/>
        </w:rPr>
        <w:t>, ללא צורך בהסכמה מפורשת של הקבלן.</w:t>
      </w:r>
    </w:p>
    <w:p w14:paraId="54BB2ED4"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על אף כל הוראה אחרת, המשרד יהא רשאי להפסיק את ההסכם, לפי שיקול דעתו הבלעדי, על ידי מתן הודעה בכתב 30 ימים מראש.</w:t>
      </w:r>
    </w:p>
    <w:p w14:paraId="2C005262" w14:textId="77777777" w:rsidR="00896088" w:rsidRPr="008B0FC2"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 xml:space="preserve">למען הסר ספק, מובהר ומודגש בזה כי המשרד אינו מתחייב להזמנת שירותים בהיקף מינימאלי כלשהו. </w:t>
      </w:r>
    </w:p>
    <w:p w14:paraId="23654B80" w14:textId="77777777" w:rsidR="00896088" w:rsidRPr="00314B9E" w:rsidRDefault="00896088" w:rsidP="00896088">
      <w:pPr>
        <w:pStyle w:val="af5"/>
        <w:spacing w:line="360" w:lineRule="auto"/>
        <w:ind w:left="318"/>
        <w:jc w:val="both"/>
        <w:rPr>
          <w:rFonts w:asciiTheme="majorBidi" w:hAnsiTheme="majorBidi"/>
          <w:b/>
          <w:bCs/>
          <w:szCs w:val="24"/>
          <w:u w:val="single"/>
        </w:rPr>
      </w:pPr>
    </w:p>
    <w:p w14:paraId="000E356F" w14:textId="77777777" w:rsidR="00896088" w:rsidRDefault="00896088" w:rsidP="00896088">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הצעת המחיר:</w:t>
      </w:r>
    </w:p>
    <w:p w14:paraId="3C24A530" w14:textId="77777777" w:rsidR="00896088" w:rsidRPr="008B0FC2" w:rsidRDefault="00896088" w:rsidP="00896088">
      <w:pPr>
        <w:pStyle w:val="af5"/>
        <w:numPr>
          <w:ilvl w:val="0"/>
          <w:numId w:val="36"/>
        </w:numPr>
        <w:spacing w:line="360" w:lineRule="auto"/>
        <w:jc w:val="both"/>
        <w:rPr>
          <w:rFonts w:asciiTheme="majorBidi" w:hAnsiTheme="majorBidi"/>
          <w:vanish/>
          <w:szCs w:val="24"/>
          <w:rtl/>
        </w:rPr>
      </w:pPr>
    </w:p>
    <w:p w14:paraId="64E1EF50" w14:textId="77777777" w:rsidR="00896088" w:rsidRPr="008B0FC2"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 xml:space="preserve">הצעת מחיר תוגש על גבי הטופס המצ"ב </w:t>
      </w:r>
      <w:r w:rsidRPr="009927D9">
        <w:rPr>
          <w:rFonts w:asciiTheme="majorBidi" w:hAnsiTheme="majorBidi"/>
          <w:b/>
          <w:bCs/>
          <w:szCs w:val="24"/>
          <w:rtl/>
        </w:rPr>
        <w:t>כנספח י'</w:t>
      </w:r>
      <w:r w:rsidRPr="008B0FC2">
        <w:rPr>
          <w:rFonts w:asciiTheme="majorBidi" w:hAnsiTheme="majorBidi"/>
          <w:szCs w:val="24"/>
          <w:rtl/>
        </w:rPr>
        <w:t xml:space="preserve"> (יוגש במעטפה נפרדת בתוך מעטפת ההצעה עליה ירשם: הצעת מחיר).</w:t>
      </w:r>
    </w:p>
    <w:p w14:paraId="4AA6C57A" w14:textId="77777777" w:rsidR="00896088" w:rsidRPr="008B0FC2"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הצעת המחיר תכלול את כל ההוצאות שיהיו למציע בקשר עם מתן השירותים. לא ישולמו כל הוצאות נוספות נוסף על המחיר שנקבע בהצעה לרבות הוצאות בגין רכישת כל חומר, מידע, סקרים וכיו"ב.</w:t>
      </w:r>
    </w:p>
    <w:p w14:paraId="7AF2A4FF" w14:textId="77777777" w:rsidR="00896088"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szCs w:val="24"/>
          <w:rtl/>
        </w:rPr>
        <w:t xml:space="preserve">לתנאי התמורה נא ראו סעיף 4 </w:t>
      </w:r>
      <w:r w:rsidRPr="009927D9">
        <w:rPr>
          <w:rFonts w:asciiTheme="majorBidi" w:hAnsiTheme="majorBidi"/>
          <w:b/>
          <w:bCs/>
          <w:szCs w:val="24"/>
          <w:rtl/>
        </w:rPr>
        <w:t>בנספח א'1</w:t>
      </w:r>
      <w:r w:rsidRPr="008B0FC2">
        <w:rPr>
          <w:rFonts w:asciiTheme="majorBidi" w:hAnsiTheme="majorBidi"/>
          <w:szCs w:val="24"/>
          <w:rtl/>
        </w:rPr>
        <w:t xml:space="preserve"> – המפרט המקצועי.</w:t>
      </w:r>
    </w:p>
    <w:p w14:paraId="49B0B602" w14:textId="77777777" w:rsidR="00896088" w:rsidRPr="008B0FC2" w:rsidRDefault="00896088" w:rsidP="00896088">
      <w:pPr>
        <w:pStyle w:val="af5"/>
        <w:numPr>
          <w:ilvl w:val="1"/>
          <w:numId w:val="36"/>
        </w:numPr>
        <w:spacing w:line="360" w:lineRule="auto"/>
        <w:ind w:hanging="551"/>
        <w:jc w:val="both"/>
        <w:rPr>
          <w:rFonts w:asciiTheme="majorBidi" w:hAnsiTheme="majorBidi"/>
          <w:szCs w:val="24"/>
        </w:rPr>
      </w:pPr>
      <w:r w:rsidRPr="008B0FC2">
        <w:rPr>
          <w:rFonts w:asciiTheme="majorBidi" w:hAnsiTheme="majorBidi"/>
          <w:b/>
          <w:bCs/>
          <w:sz w:val="28"/>
          <w:szCs w:val="24"/>
          <w:u w:val="single"/>
          <w:rtl/>
        </w:rPr>
        <w:t>מבנה ההצעה ואופן הגשתה:</w:t>
      </w:r>
    </w:p>
    <w:p w14:paraId="1B434FCF" w14:textId="77777777" w:rsidR="00896088" w:rsidRPr="00424316" w:rsidRDefault="00896088" w:rsidP="00896088">
      <w:pPr>
        <w:pStyle w:val="af5"/>
        <w:numPr>
          <w:ilvl w:val="2"/>
          <w:numId w:val="36"/>
        </w:numPr>
        <w:spacing w:line="360" w:lineRule="auto"/>
        <w:jc w:val="both"/>
        <w:rPr>
          <w:rFonts w:asciiTheme="majorBidi" w:hAnsiTheme="majorBidi"/>
          <w:szCs w:val="24"/>
        </w:rPr>
      </w:pPr>
      <w:r w:rsidRPr="008B0FC2">
        <w:rPr>
          <w:rFonts w:asciiTheme="majorBidi" w:hAnsiTheme="majorBidi"/>
          <w:szCs w:val="24"/>
          <w:rtl/>
        </w:rPr>
        <w:t xml:space="preserve">ההצעה תוגש במקור </w:t>
      </w:r>
      <w:r w:rsidRPr="008B0FC2">
        <w:rPr>
          <w:rFonts w:asciiTheme="majorBidi" w:hAnsiTheme="majorBidi" w:hint="cs"/>
          <w:szCs w:val="24"/>
          <w:rtl/>
        </w:rPr>
        <w:t>בתוספת</w:t>
      </w:r>
      <w:r w:rsidRPr="008B0FC2">
        <w:rPr>
          <w:rFonts w:asciiTheme="majorBidi" w:hAnsiTheme="majorBidi"/>
          <w:szCs w:val="24"/>
          <w:rtl/>
        </w:rPr>
        <w:t xml:space="preserve"> שלושה עותקים קשיחים. ההצעה תוגש בהתאם להוראות המכרז ותכלול את כל</w:t>
      </w:r>
      <w:r w:rsidRPr="00424316">
        <w:rPr>
          <w:rFonts w:asciiTheme="majorBidi" w:hAnsiTheme="majorBidi"/>
          <w:szCs w:val="24"/>
          <w:rtl/>
        </w:rPr>
        <w:t xml:space="preserve"> </w:t>
      </w:r>
      <w:r w:rsidRPr="008B0FC2">
        <w:rPr>
          <w:rFonts w:asciiTheme="majorBidi" w:hAnsiTheme="majorBidi"/>
          <w:szCs w:val="24"/>
          <w:rtl/>
        </w:rPr>
        <w:t xml:space="preserve">המסמכים הנדרשים בתנאי הסף, בתכולת ההצעה ובמפרט, כולל כל האסמכתאות האחרות להוכחת עמידתו בתנאי הסף. </w:t>
      </w:r>
    </w:p>
    <w:p w14:paraId="00596CF4" w14:textId="77777777" w:rsidR="00896088" w:rsidRPr="00424316" w:rsidRDefault="00896088" w:rsidP="00896088">
      <w:pPr>
        <w:pStyle w:val="af5"/>
        <w:numPr>
          <w:ilvl w:val="2"/>
          <w:numId w:val="36"/>
        </w:numPr>
        <w:spacing w:line="360" w:lineRule="auto"/>
        <w:jc w:val="both"/>
        <w:rPr>
          <w:rFonts w:asciiTheme="majorBidi" w:hAnsiTheme="majorBidi"/>
          <w:szCs w:val="24"/>
        </w:rPr>
      </w:pPr>
      <w:r w:rsidRPr="008B0FC2">
        <w:rPr>
          <w:rFonts w:asciiTheme="majorBidi" w:hAnsiTheme="majorBidi"/>
          <w:szCs w:val="24"/>
          <w:rtl/>
        </w:rPr>
        <w:t>את ההצעה על כל נספחיה יש להכניס לתוך מעטפה סגורה,</w:t>
      </w:r>
      <w:r w:rsidRPr="00424316">
        <w:rPr>
          <w:rFonts w:asciiTheme="majorBidi" w:hAnsiTheme="majorBidi"/>
          <w:szCs w:val="24"/>
          <w:rtl/>
        </w:rPr>
        <w:t xml:space="preserve"> שעליה יצוין מספר המכרז בלבד. אין לציין את שם המציע על גבי המעטפה. </w:t>
      </w:r>
      <w:r w:rsidRPr="008B0FC2">
        <w:rPr>
          <w:rFonts w:asciiTheme="majorBidi" w:hAnsiTheme="majorBidi"/>
          <w:szCs w:val="24"/>
          <w:rtl/>
        </w:rPr>
        <w:t xml:space="preserve">בתוך המעטפה תהיינה שתי מעטפות 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Pr="008B0FC2">
        <w:rPr>
          <w:rFonts w:asciiTheme="majorBidi" w:hAnsiTheme="majorBidi"/>
          <w:szCs w:val="24"/>
        </w:rPr>
        <w:t>CD</w:t>
      </w:r>
      <w:r w:rsidRPr="008B0FC2">
        <w:rPr>
          <w:rFonts w:asciiTheme="majorBidi" w:hAnsiTheme="majorBidi"/>
          <w:szCs w:val="24"/>
          <w:rtl/>
        </w:rPr>
        <w:t>) - על מעטפה זו ירשם "</w:t>
      </w:r>
      <w:r w:rsidRPr="00424316">
        <w:rPr>
          <w:rFonts w:asciiTheme="majorBidi" w:hAnsiTheme="majorBidi"/>
          <w:szCs w:val="24"/>
          <w:rtl/>
        </w:rPr>
        <w:t xml:space="preserve">פירוט </w:t>
      </w:r>
      <w:r w:rsidRPr="00424316">
        <w:rPr>
          <w:rFonts w:asciiTheme="majorBidi" w:hAnsiTheme="majorBidi"/>
          <w:szCs w:val="24"/>
          <w:rtl/>
        </w:rPr>
        <w:lastRenderedPageBreak/>
        <w:t>ההצעה ללא מחיר</w:t>
      </w:r>
      <w:r w:rsidRPr="008B0FC2">
        <w:rPr>
          <w:rFonts w:asciiTheme="majorBidi" w:hAnsiTheme="majorBidi"/>
          <w:szCs w:val="24"/>
          <w:rtl/>
        </w:rPr>
        <w:t>". במעטפה שנייה סגורה ונפרדת יש לשים את  טופס הצעת המחיר - על מעטפה זו יירשם "</w:t>
      </w:r>
      <w:r w:rsidRPr="00424316">
        <w:rPr>
          <w:rFonts w:asciiTheme="majorBidi" w:hAnsiTheme="majorBidi"/>
          <w:szCs w:val="24"/>
          <w:rtl/>
        </w:rPr>
        <w:t>הצעת מחיר</w:t>
      </w:r>
      <w:r w:rsidRPr="008B0FC2">
        <w:rPr>
          <w:rFonts w:asciiTheme="majorBidi" w:hAnsiTheme="majorBidi"/>
          <w:szCs w:val="24"/>
          <w:rtl/>
        </w:rPr>
        <w:t xml:space="preserve">". </w:t>
      </w:r>
    </w:p>
    <w:p w14:paraId="01B57B53" w14:textId="5BAC7979" w:rsidR="00896088" w:rsidRDefault="00896088" w:rsidP="006C5B11">
      <w:pPr>
        <w:pStyle w:val="af5"/>
        <w:numPr>
          <w:ilvl w:val="2"/>
          <w:numId w:val="36"/>
        </w:numPr>
        <w:spacing w:line="360" w:lineRule="auto"/>
        <w:jc w:val="both"/>
        <w:rPr>
          <w:rFonts w:asciiTheme="majorBidi" w:hAnsiTheme="majorBidi"/>
          <w:szCs w:val="24"/>
        </w:rPr>
      </w:pPr>
      <w:r w:rsidRPr="008B0FC2">
        <w:rPr>
          <w:rFonts w:asciiTheme="majorBidi" w:hAnsiTheme="majorBidi"/>
          <w:szCs w:val="24"/>
          <w:rtl/>
        </w:rPr>
        <w:t xml:space="preserve">את המעטפה יש להכניס לתיבת המכרזים, הנמצאת במשרד האנרגיה, רח' יפו 216, ירושלים, בקומה 7 (במסדרון, ליד עמדת המאבטח), </w:t>
      </w:r>
      <w:r w:rsidRPr="00424316">
        <w:rPr>
          <w:rFonts w:asciiTheme="majorBidi" w:hAnsiTheme="majorBidi"/>
          <w:szCs w:val="24"/>
          <w:rtl/>
        </w:rPr>
        <w:t xml:space="preserve">לא יאוחר מיום </w:t>
      </w:r>
      <w:r w:rsidR="00953870">
        <w:rPr>
          <w:rFonts w:asciiTheme="majorBidi" w:hAnsiTheme="majorBidi" w:hint="cs"/>
          <w:b/>
          <w:bCs/>
          <w:szCs w:val="24"/>
          <w:rtl/>
        </w:rPr>
        <w:t>0</w:t>
      </w:r>
      <w:r w:rsidR="006C5B11" w:rsidRPr="006C5B11">
        <w:rPr>
          <w:rFonts w:asciiTheme="majorBidi" w:hAnsiTheme="majorBidi" w:hint="cs"/>
          <w:b/>
          <w:bCs/>
          <w:szCs w:val="24"/>
          <w:rtl/>
        </w:rPr>
        <w:t>2/</w:t>
      </w:r>
      <w:r w:rsidR="00953870">
        <w:rPr>
          <w:rFonts w:asciiTheme="majorBidi" w:hAnsiTheme="majorBidi" w:hint="cs"/>
          <w:b/>
          <w:bCs/>
          <w:szCs w:val="24"/>
          <w:rtl/>
        </w:rPr>
        <w:t>0</w:t>
      </w:r>
      <w:r w:rsidR="006C5B11" w:rsidRPr="006C5B11">
        <w:rPr>
          <w:rFonts w:asciiTheme="majorBidi" w:hAnsiTheme="majorBidi" w:hint="cs"/>
          <w:b/>
          <w:bCs/>
          <w:szCs w:val="24"/>
          <w:rtl/>
        </w:rPr>
        <w:t>8/2018</w:t>
      </w:r>
      <w:r w:rsidRPr="00424316">
        <w:rPr>
          <w:rFonts w:asciiTheme="majorBidi" w:hAnsiTheme="majorBidi"/>
          <w:szCs w:val="24"/>
          <w:rtl/>
        </w:rPr>
        <w:t xml:space="preserve"> בשעה </w:t>
      </w:r>
      <w:r w:rsidRPr="006C5B11">
        <w:rPr>
          <w:rFonts w:asciiTheme="majorBidi" w:hAnsiTheme="majorBidi"/>
          <w:b/>
          <w:bCs/>
          <w:szCs w:val="24"/>
          <w:rtl/>
        </w:rPr>
        <w:t>14:00</w:t>
      </w:r>
      <w:r w:rsidRPr="008B0FC2">
        <w:rPr>
          <w:rFonts w:asciiTheme="majorBidi" w:hAnsiTheme="majorBidi"/>
          <w:szCs w:val="24"/>
          <w:rtl/>
        </w:rPr>
        <w:t>.</w:t>
      </w:r>
    </w:p>
    <w:p w14:paraId="2A48D8DA" w14:textId="4E019E15" w:rsidR="00896088" w:rsidRPr="0081060D" w:rsidRDefault="00896088" w:rsidP="00896088">
      <w:pPr>
        <w:pStyle w:val="af5"/>
        <w:numPr>
          <w:ilvl w:val="2"/>
          <w:numId w:val="36"/>
        </w:numPr>
        <w:spacing w:line="360" w:lineRule="auto"/>
        <w:jc w:val="both"/>
        <w:rPr>
          <w:rFonts w:asciiTheme="majorBidi" w:hAnsiTheme="majorBidi"/>
          <w:b/>
          <w:bCs/>
          <w:szCs w:val="24"/>
        </w:rPr>
      </w:pPr>
      <w:r w:rsidRPr="0081060D">
        <w:rPr>
          <w:rFonts w:asciiTheme="majorBidi" w:hAnsiTheme="majorBidi"/>
          <w:b/>
          <w:bCs/>
          <w:szCs w:val="24"/>
          <w:rtl/>
        </w:rPr>
        <w:t>לאור צפי המעבר של משרד האנרגיה למשכנו החדש בבנין ג'נרי 2 בקרית הממשלה בירושלים, יש להתעדכן באתר האינטרנט של המשרד בנוגע למיקום סופי של תיבת המכרזים בטרם הגשת ההצעות.</w:t>
      </w:r>
    </w:p>
    <w:p w14:paraId="47B3DFCD" w14:textId="77777777" w:rsidR="00896088" w:rsidRPr="00424316" w:rsidRDefault="00896088" w:rsidP="00896088">
      <w:pPr>
        <w:pStyle w:val="af5"/>
        <w:numPr>
          <w:ilvl w:val="2"/>
          <w:numId w:val="36"/>
        </w:numPr>
        <w:spacing w:line="360" w:lineRule="auto"/>
        <w:jc w:val="both"/>
        <w:rPr>
          <w:rFonts w:asciiTheme="majorBidi" w:hAnsiTheme="majorBidi"/>
          <w:szCs w:val="24"/>
          <w:rtl/>
        </w:rPr>
      </w:pPr>
      <w:r w:rsidRPr="008B0FC2">
        <w:rPr>
          <w:rFonts w:asciiTheme="majorBidi" w:hAnsiTheme="majorBidi"/>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5A9D9366" w14:textId="77777777" w:rsidR="00896088" w:rsidRPr="00314B9E" w:rsidRDefault="00896088" w:rsidP="00896088">
      <w:pPr>
        <w:pStyle w:val="af5"/>
        <w:autoSpaceDE w:val="0"/>
        <w:autoSpaceDN w:val="0"/>
        <w:adjustRightInd w:val="0"/>
        <w:spacing w:line="360" w:lineRule="auto"/>
        <w:ind w:left="1080"/>
        <w:jc w:val="both"/>
        <w:rPr>
          <w:rFonts w:asciiTheme="majorBidi" w:hAnsiTheme="majorBidi"/>
          <w:szCs w:val="24"/>
          <w:lang w:eastAsia="en-US"/>
        </w:rPr>
      </w:pPr>
    </w:p>
    <w:p w14:paraId="471458CB" w14:textId="77777777" w:rsidR="00B33F1D" w:rsidRPr="00314B9E" w:rsidRDefault="00B33F1D" w:rsidP="00B33F1D">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14:paraId="729F351E" w14:textId="77777777" w:rsidR="00B33F1D" w:rsidRPr="00314B9E" w:rsidRDefault="00B33F1D" w:rsidP="00B33F1D">
      <w:pPr>
        <w:spacing w:line="360" w:lineRule="auto"/>
        <w:ind w:left="169"/>
        <w:jc w:val="both"/>
        <w:rPr>
          <w:rFonts w:asciiTheme="majorBidi" w:hAnsiTheme="majorBidi"/>
          <w:szCs w:val="24"/>
          <w:rtl/>
        </w:rPr>
      </w:pPr>
      <w:r w:rsidRPr="00314B9E">
        <w:rPr>
          <w:rFonts w:asciiTheme="majorBidi" w:hAnsiTheme="majorBidi"/>
          <w:szCs w:val="24"/>
          <w:rtl/>
        </w:rPr>
        <w:t xml:space="preserve">בדיקת ההצעות תתבצע על בסיס שקלול איכות ההצעה ומחירה. </w:t>
      </w:r>
    </w:p>
    <w:p w14:paraId="60C5A3C7" w14:textId="77777777" w:rsidR="00B33F1D" w:rsidRPr="00314B9E" w:rsidRDefault="00B33F1D" w:rsidP="00B33F1D">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14:paraId="1928E814" w14:textId="77777777" w:rsidR="00B33F1D" w:rsidRPr="00314B9E" w:rsidRDefault="00B33F1D" w:rsidP="00B33F1D">
      <w:pPr>
        <w:pStyle w:val="af5"/>
        <w:numPr>
          <w:ilvl w:val="1"/>
          <w:numId w:val="13"/>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שלב ראשון – בדיקת עמידה בתנאי סף</w:t>
      </w:r>
    </w:p>
    <w:p w14:paraId="515C187D" w14:textId="77777777" w:rsidR="00B33F1D" w:rsidRPr="00314B9E" w:rsidRDefault="00B33F1D" w:rsidP="00B33F1D">
      <w:pPr>
        <w:spacing w:line="360" w:lineRule="auto"/>
        <w:ind w:left="720"/>
        <w:jc w:val="both"/>
        <w:rPr>
          <w:rFonts w:asciiTheme="majorBidi" w:hAnsiTheme="majorBidi"/>
          <w:b/>
          <w:bCs/>
          <w:szCs w:val="24"/>
          <w:u w:val="single"/>
          <w:rtl/>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5524495A" w14:textId="77777777" w:rsidR="00B33F1D" w:rsidRPr="00314B9E" w:rsidRDefault="00B33F1D" w:rsidP="00B33F1D">
      <w:pPr>
        <w:pStyle w:val="af5"/>
        <w:numPr>
          <w:ilvl w:val="1"/>
          <w:numId w:val="13"/>
        </w:numPr>
        <w:spacing w:line="360" w:lineRule="auto"/>
        <w:ind w:left="736"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שני - בדיקת איכות ההצעה </w:t>
      </w:r>
      <w:r w:rsidRPr="005C1842">
        <w:rPr>
          <w:rFonts w:asciiTheme="majorBidi" w:hAnsiTheme="majorBidi"/>
          <w:b/>
          <w:bCs/>
          <w:szCs w:val="24"/>
          <w:u w:val="single"/>
          <w:rtl/>
        </w:rPr>
        <w:t>(</w:t>
      </w:r>
      <w:r>
        <w:rPr>
          <w:rFonts w:asciiTheme="majorBidi" w:hAnsiTheme="majorBidi" w:hint="cs"/>
          <w:b/>
          <w:bCs/>
          <w:szCs w:val="24"/>
          <w:u w:val="single"/>
          <w:rtl/>
        </w:rPr>
        <w:t>30</w:t>
      </w:r>
      <w:r w:rsidRPr="005C1842">
        <w:rPr>
          <w:rFonts w:asciiTheme="majorBidi" w:hAnsiTheme="majorBidi"/>
          <w:b/>
          <w:bCs/>
          <w:szCs w:val="24"/>
          <w:u w:val="single"/>
          <w:rtl/>
        </w:rPr>
        <w:t>% מהציון הסופי)</w:t>
      </w:r>
      <w:r w:rsidRPr="00314B9E">
        <w:rPr>
          <w:rFonts w:asciiTheme="majorBidi" w:hAnsiTheme="majorBidi"/>
          <w:b/>
          <w:bCs/>
          <w:szCs w:val="24"/>
          <w:u w:val="single"/>
          <w:rtl/>
        </w:rPr>
        <w:t xml:space="preserve"> </w:t>
      </w:r>
    </w:p>
    <w:p w14:paraId="6C1EE8A5" w14:textId="77777777" w:rsidR="00B33F1D" w:rsidRPr="00DD373D" w:rsidRDefault="00B33F1D" w:rsidP="00B33F1D">
      <w:pPr>
        <w:spacing w:line="360" w:lineRule="auto"/>
        <w:ind w:left="720"/>
        <w:jc w:val="both"/>
        <w:rPr>
          <w:rFonts w:asciiTheme="majorBidi" w:hAnsiTheme="majorBidi"/>
          <w:szCs w:val="24"/>
          <w:rtl/>
        </w:rPr>
      </w:pPr>
      <w:r w:rsidRPr="00314B9E">
        <w:rPr>
          <w:rFonts w:asciiTheme="majorBidi" w:hAnsiTheme="majorBidi"/>
          <w:szCs w:val="24"/>
          <w:rtl/>
        </w:rPr>
        <w:t>בשלב זה תיבדקנה ההצעות בהתאם לטיב ההצעה, הערכת כישורי הצוות המוצע על ידי המציע, ניסיון ומיומנות, בהתאם למשקלות המפורטות בטבלה הבאה:</w:t>
      </w:r>
    </w:p>
    <w:tbl>
      <w:tblPr>
        <w:bidiVisual/>
        <w:tblW w:w="8160" w:type="dxa"/>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0"/>
        <w:gridCol w:w="1421"/>
        <w:gridCol w:w="5245"/>
        <w:gridCol w:w="1134"/>
      </w:tblGrid>
      <w:tr w:rsidR="00B33F1D" w:rsidRPr="008756DA" w14:paraId="0EBE4590" w14:textId="77777777" w:rsidTr="00B33F1D">
        <w:trPr>
          <w:trHeight w:val="20"/>
        </w:trPr>
        <w:tc>
          <w:tcPr>
            <w:tcW w:w="360" w:type="dxa"/>
            <w:shd w:val="clear" w:color="auto" w:fill="D9D9D9" w:themeFill="background1" w:themeFillShade="D9"/>
          </w:tcPr>
          <w:p w14:paraId="78CFF1CE" w14:textId="77777777" w:rsidR="00B33F1D" w:rsidRPr="008756DA" w:rsidRDefault="00B33F1D" w:rsidP="00B33F1D">
            <w:pPr>
              <w:spacing w:line="276" w:lineRule="auto"/>
              <w:jc w:val="center"/>
              <w:rPr>
                <w:rFonts w:ascii="Arial" w:hAnsi="Arial"/>
                <w:b/>
                <w:bCs/>
                <w:sz w:val="28"/>
                <w:szCs w:val="28"/>
                <w:rtl/>
              </w:rPr>
            </w:pPr>
          </w:p>
        </w:tc>
        <w:tc>
          <w:tcPr>
            <w:tcW w:w="1421" w:type="dxa"/>
            <w:shd w:val="clear" w:color="auto" w:fill="D9D9D9" w:themeFill="background1" w:themeFillShade="D9"/>
          </w:tcPr>
          <w:p w14:paraId="5C7C7361" w14:textId="77777777" w:rsidR="00B33F1D" w:rsidRPr="008756DA" w:rsidRDefault="00B33F1D" w:rsidP="00B33F1D">
            <w:pPr>
              <w:spacing w:line="276" w:lineRule="auto"/>
              <w:jc w:val="center"/>
              <w:rPr>
                <w:rFonts w:ascii="Arial" w:hAnsi="Arial"/>
                <w:b/>
                <w:bCs/>
                <w:sz w:val="28"/>
                <w:szCs w:val="28"/>
                <w:rtl/>
              </w:rPr>
            </w:pPr>
          </w:p>
        </w:tc>
        <w:tc>
          <w:tcPr>
            <w:tcW w:w="5245" w:type="dxa"/>
            <w:shd w:val="clear" w:color="auto" w:fill="D9D9D9" w:themeFill="background1" w:themeFillShade="D9"/>
            <w:tcMar>
              <w:top w:w="0" w:type="dxa"/>
              <w:left w:w="10" w:type="dxa"/>
              <w:bottom w:w="0" w:type="dxa"/>
              <w:right w:w="10" w:type="dxa"/>
            </w:tcMar>
            <w:hideMark/>
          </w:tcPr>
          <w:p w14:paraId="2D6340B5" w14:textId="77777777" w:rsidR="00B33F1D" w:rsidRPr="00AF336A" w:rsidRDefault="00B33F1D" w:rsidP="00B33F1D">
            <w:pPr>
              <w:spacing w:line="276" w:lineRule="auto"/>
              <w:jc w:val="center"/>
              <w:rPr>
                <w:rFonts w:ascii="Calibri" w:eastAsiaTheme="minorHAnsi" w:hAnsi="Calibri"/>
                <w:b/>
                <w:bCs/>
                <w:szCs w:val="24"/>
              </w:rPr>
            </w:pPr>
            <w:r>
              <w:rPr>
                <w:rFonts w:ascii="Arial" w:hAnsi="Arial" w:hint="cs"/>
                <w:b/>
                <w:bCs/>
                <w:szCs w:val="24"/>
                <w:rtl/>
              </w:rPr>
              <w:t>תיאור הקירטריון</w:t>
            </w:r>
          </w:p>
        </w:tc>
        <w:tc>
          <w:tcPr>
            <w:tcW w:w="1134" w:type="dxa"/>
            <w:shd w:val="clear" w:color="auto" w:fill="D9D9D9" w:themeFill="background1" w:themeFillShade="D9"/>
            <w:tcMar>
              <w:top w:w="0" w:type="dxa"/>
              <w:left w:w="10" w:type="dxa"/>
              <w:bottom w:w="0" w:type="dxa"/>
              <w:right w:w="10" w:type="dxa"/>
            </w:tcMar>
            <w:hideMark/>
          </w:tcPr>
          <w:p w14:paraId="53B62BE1" w14:textId="77777777" w:rsidR="00B33F1D" w:rsidRPr="00AF336A" w:rsidRDefault="00B33F1D" w:rsidP="00B33F1D">
            <w:pPr>
              <w:spacing w:line="276" w:lineRule="auto"/>
              <w:jc w:val="center"/>
              <w:rPr>
                <w:rFonts w:ascii="Calibri" w:eastAsiaTheme="minorHAnsi" w:hAnsi="Calibri"/>
                <w:b/>
                <w:bCs/>
                <w:szCs w:val="24"/>
              </w:rPr>
            </w:pPr>
            <w:r>
              <w:rPr>
                <w:rFonts w:ascii="Arial" w:hAnsi="Arial" w:hint="cs"/>
                <w:b/>
                <w:bCs/>
                <w:szCs w:val="24"/>
                <w:rtl/>
              </w:rPr>
              <w:t>ניקוד מירבי</w:t>
            </w:r>
          </w:p>
        </w:tc>
      </w:tr>
      <w:tr w:rsidR="00B33F1D" w:rsidRPr="008756DA" w14:paraId="6F7431F2" w14:textId="77777777" w:rsidTr="00B33F1D">
        <w:trPr>
          <w:trHeight w:val="490"/>
        </w:trPr>
        <w:tc>
          <w:tcPr>
            <w:tcW w:w="360" w:type="dxa"/>
          </w:tcPr>
          <w:p w14:paraId="347F4B3A" w14:textId="77777777" w:rsidR="00B33F1D" w:rsidRPr="008756DA" w:rsidRDefault="00B33F1D" w:rsidP="00B33F1D">
            <w:pPr>
              <w:spacing w:line="276" w:lineRule="auto"/>
              <w:ind w:left="83"/>
              <w:rPr>
                <w:b/>
                <w:bCs/>
                <w:szCs w:val="24"/>
                <w:rtl/>
              </w:rPr>
            </w:pPr>
            <w:r>
              <w:rPr>
                <w:rFonts w:hint="cs"/>
                <w:b/>
                <w:bCs/>
                <w:szCs w:val="24"/>
                <w:rtl/>
              </w:rPr>
              <w:lastRenderedPageBreak/>
              <w:t>1)</w:t>
            </w:r>
          </w:p>
        </w:tc>
        <w:tc>
          <w:tcPr>
            <w:tcW w:w="1421" w:type="dxa"/>
            <w:shd w:val="clear" w:color="auto" w:fill="auto"/>
            <w:vAlign w:val="center"/>
          </w:tcPr>
          <w:p w14:paraId="1275C677" w14:textId="77777777" w:rsidR="00B33F1D" w:rsidRPr="008756DA" w:rsidRDefault="00B33F1D" w:rsidP="00B33F1D">
            <w:pPr>
              <w:spacing w:line="276" w:lineRule="auto"/>
              <w:ind w:left="83"/>
              <w:rPr>
                <w:b/>
                <w:bCs/>
                <w:szCs w:val="24"/>
                <w:rtl/>
              </w:rPr>
            </w:pPr>
            <w:r w:rsidRPr="008756DA">
              <w:rPr>
                <w:rFonts w:hint="cs"/>
                <w:b/>
                <w:bCs/>
                <w:szCs w:val="24"/>
                <w:rtl/>
              </w:rPr>
              <w:t>ניסיון מנהל הפרויקט</w:t>
            </w:r>
          </w:p>
        </w:tc>
        <w:tc>
          <w:tcPr>
            <w:tcW w:w="5245" w:type="dxa"/>
            <w:shd w:val="clear" w:color="auto" w:fill="auto"/>
            <w:tcMar>
              <w:top w:w="0" w:type="dxa"/>
              <w:left w:w="10" w:type="dxa"/>
              <w:bottom w:w="0" w:type="dxa"/>
              <w:right w:w="10" w:type="dxa"/>
            </w:tcMar>
            <w:vAlign w:val="center"/>
            <w:hideMark/>
          </w:tcPr>
          <w:p w14:paraId="4B4B8744" w14:textId="77777777" w:rsidR="00B33F1D" w:rsidRDefault="00B33F1D" w:rsidP="00B33F1D">
            <w:pPr>
              <w:pStyle w:val="af5"/>
              <w:spacing w:line="276" w:lineRule="auto"/>
              <w:ind w:left="128" w:right="132"/>
              <w:jc w:val="both"/>
              <w:rPr>
                <w:szCs w:val="24"/>
                <w:rtl/>
              </w:rPr>
            </w:pPr>
            <w:r>
              <w:rPr>
                <w:rFonts w:hint="cs"/>
                <w:szCs w:val="24"/>
                <w:rtl/>
              </w:rPr>
              <w:t>ניסיון</w:t>
            </w:r>
            <w:r w:rsidRPr="008756DA">
              <w:rPr>
                <w:rFonts w:hint="cs"/>
                <w:szCs w:val="24"/>
                <w:rtl/>
              </w:rPr>
              <w:t xml:space="preserve"> </w:t>
            </w:r>
            <w:r>
              <w:rPr>
                <w:rFonts w:hint="cs"/>
                <w:szCs w:val="24"/>
                <w:rtl/>
              </w:rPr>
              <w:t xml:space="preserve">כללי </w:t>
            </w:r>
            <w:r w:rsidRPr="008756DA">
              <w:rPr>
                <w:rFonts w:hint="cs"/>
                <w:szCs w:val="24"/>
                <w:rtl/>
              </w:rPr>
              <w:t xml:space="preserve">בביצוע </w:t>
            </w:r>
            <w:r>
              <w:rPr>
                <w:rFonts w:hint="cs"/>
                <w:szCs w:val="24"/>
                <w:rtl/>
              </w:rPr>
              <w:t xml:space="preserve">וניהול </w:t>
            </w:r>
            <w:r w:rsidRPr="008756DA">
              <w:rPr>
                <w:rFonts w:hint="cs"/>
                <w:szCs w:val="24"/>
                <w:rtl/>
              </w:rPr>
              <w:t>סקרים גיאולוגיים</w:t>
            </w:r>
            <w:r>
              <w:rPr>
                <w:rFonts w:hint="cs"/>
                <w:szCs w:val="24"/>
                <w:rtl/>
              </w:rPr>
              <w:t xml:space="preserve"> למטרות הנדסה אזרחית ו/או הנדסת מחצבים ו/או אחרות.</w:t>
            </w:r>
          </w:p>
          <w:p w14:paraId="2B9112D9" w14:textId="77777777" w:rsidR="00B33F1D" w:rsidRPr="008756DA" w:rsidRDefault="00B33F1D" w:rsidP="00B33F1D">
            <w:pPr>
              <w:pStyle w:val="af5"/>
              <w:spacing w:line="276" w:lineRule="auto"/>
              <w:ind w:left="128" w:right="132"/>
              <w:jc w:val="both"/>
              <w:rPr>
                <w:szCs w:val="24"/>
              </w:rPr>
            </w:pPr>
            <w:r w:rsidRPr="008756DA">
              <w:rPr>
                <w:rFonts w:hint="cs"/>
                <w:szCs w:val="24"/>
                <w:rtl/>
              </w:rPr>
              <w:t>הרלוונטיות והמאפיינים של הפרויקטים אותם ביצע מ</w:t>
            </w:r>
            <w:r>
              <w:rPr>
                <w:rFonts w:hint="cs"/>
                <w:szCs w:val="24"/>
                <w:rtl/>
              </w:rPr>
              <w:t xml:space="preserve">נהל הפרויקט </w:t>
            </w:r>
            <w:r w:rsidRPr="008756DA">
              <w:rPr>
                <w:rFonts w:hint="cs"/>
                <w:szCs w:val="24"/>
                <w:rtl/>
              </w:rPr>
              <w:t>לשירותים נשוא מכרז זה.</w:t>
            </w:r>
          </w:p>
        </w:tc>
        <w:tc>
          <w:tcPr>
            <w:tcW w:w="1134" w:type="dxa"/>
            <w:shd w:val="clear" w:color="auto" w:fill="auto"/>
            <w:tcMar>
              <w:top w:w="0" w:type="dxa"/>
              <w:left w:w="10" w:type="dxa"/>
              <w:bottom w:w="0" w:type="dxa"/>
              <w:right w:w="10" w:type="dxa"/>
            </w:tcMar>
            <w:vAlign w:val="center"/>
            <w:hideMark/>
          </w:tcPr>
          <w:p w14:paraId="778CCBD2" w14:textId="77777777" w:rsidR="00B33F1D" w:rsidRPr="008756DA" w:rsidRDefault="00B33F1D" w:rsidP="00B33F1D">
            <w:pPr>
              <w:spacing w:line="276" w:lineRule="auto"/>
              <w:jc w:val="center"/>
              <w:rPr>
                <w:rFonts w:ascii="Calibri" w:eastAsiaTheme="minorHAnsi" w:hAnsi="Calibri"/>
                <w:szCs w:val="24"/>
              </w:rPr>
            </w:pPr>
            <w:r>
              <w:rPr>
                <w:rFonts w:hint="cs"/>
                <w:szCs w:val="24"/>
                <w:rtl/>
              </w:rPr>
              <w:t>45</w:t>
            </w:r>
          </w:p>
        </w:tc>
      </w:tr>
      <w:tr w:rsidR="00B33F1D" w:rsidRPr="008756DA" w14:paraId="72C34244" w14:textId="77777777" w:rsidTr="00B33F1D">
        <w:trPr>
          <w:trHeight w:val="490"/>
        </w:trPr>
        <w:tc>
          <w:tcPr>
            <w:tcW w:w="360" w:type="dxa"/>
          </w:tcPr>
          <w:p w14:paraId="57ACF817" w14:textId="77777777" w:rsidR="00B33F1D" w:rsidRDefault="00B33F1D" w:rsidP="00B33F1D">
            <w:pPr>
              <w:spacing w:line="276" w:lineRule="auto"/>
              <w:ind w:left="83"/>
              <w:rPr>
                <w:b/>
                <w:bCs/>
                <w:szCs w:val="24"/>
                <w:rtl/>
              </w:rPr>
            </w:pPr>
            <w:r>
              <w:rPr>
                <w:rFonts w:hint="cs"/>
                <w:b/>
                <w:bCs/>
                <w:szCs w:val="24"/>
                <w:rtl/>
              </w:rPr>
              <w:t>2)</w:t>
            </w:r>
          </w:p>
        </w:tc>
        <w:tc>
          <w:tcPr>
            <w:tcW w:w="1421" w:type="dxa"/>
            <w:shd w:val="clear" w:color="auto" w:fill="auto"/>
            <w:vAlign w:val="center"/>
          </w:tcPr>
          <w:p w14:paraId="21B668D8" w14:textId="77777777" w:rsidR="00B33F1D" w:rsidRPr="008756DA" w:rsidRDefault="00B33F1D" w:rsidP="00B33F1D">
            <w:pPr>
              <w:spacing w:line="276" w:lineRule="auto"/>
              <w:ind w:left="83"/>
              <w:rPr>
                <w:b/>
                <w:bCs/>
                <w:szCs w:val="24"/>
                <w:rtl/>
              </w:rPr>
            </w:pPr>
            <w:r w:rsidRPr="008756DA">
              <w:rPr>
                <w:rFonts w:hint="cs"/>
                <w:b/>
                <w:bCs/>
                <w:szCs w:val="24"/>
                <w:rtl/>
              </w:rPr>
              <w:t>ניסיון גיאולוג האתר</w:t>
            </w:r>
          </w:p>
        </w:tc>
        <w:tc>
          <w:tcPr>
            <w:tcW w:w="5245" w:type="dxa"/>
            <w:shd w:val="clear" w:color="auto" w:fill="auto"/>
            <w:tcMar>
              <w:top w:w="0" w:type="dxa"/>
              <w:left w:w="10" w:type="dxa"/>
              <w:bottom w:w="0" w:type="dxa"/>
              <w:right w:w="10" w:type="dxa"/>
            </w:tcMar>
            <w:vAlign w:val="center"/>
          </w:tcPr>
          <w:p w14:paraId="6DE0DBD1" w14:textId="77777777" w:rsidR="00B33F1D" w:rsidRDefault="00B33F1D" w:rsidP="00B33F1D">
            <w:pPr>
              <w:pStyle w:val="af5"/>
              <w:spacing w:line="276" w:lineRule="auto"/>
              <w:ind w:left="128" w:right="132"/>
              <w:jc w:val="both"/>
              <w:rPr>
                <w:szCs w:val="24"/>
                <w:rtl/>
              </w:rPr>
            </w:pPr>
            <w:r>
              <w:rPr>
                <w:rFonts w:hint="cs"/>
                <w:szCs w:val="24"/>
                <w:rtl/>
              </w:rPr>
              <w:t>ניסיון</w:t>
            </w:r>
            <w:r w:rsidRPr="008756DA">
              <w:rPr>
                <w:rFonts w:hint="cs"/>
                <w:szCs w:val="24"/>
                <w:rtl/>
              </w:rPr>
              <w:t xml:space="preserve"> ב</w:t>
            </w:r>
            <w:r>
              <w:rPr>
                <w:rFonts w:hint="cs"/>
                <w:szCs w:val="24"/>
                <w:rtl/>
              </w:rPr>
              <w:t>תיאור ובתיעוד</w:t>
            </w:r>
            <w:r w:rsidRPr="008756DA">
              <w:rPr>
                <w:rFonts w:hint="cs"/>
                <w:szCs w:val="24"/>
                <w:rtl/>
              </w:rPr>
              <w:t xml:space="preserve"> גיאולוגי של מהלך הקדיחה ובדיגום מדגמי בדיקה בסקרים גיאולוגיים </w:t>
            </w:r>
            <w:r>
              <w:rPr>
                <w:rFonts w:hint="cs"/>
                <w:szCs w:val="24"/>
                <w:rtl/>
              </w:rPr>
              <w:t>כלליים למטרות הנדסה אזרחית ו/או הנדסת מחצבים ו/או אחרות.</w:t>
            </w:r>
          </w:p>
          <w:p w14:paraId="665DC75A" w14:textId="77777777" w:rsidR="00B33F1D" w:rsidRDefault="00B33F1D" w:rsidP="00B33F1D">
            <w:pPr>
              <w:pStyle w:val="af5"/>
              <w:spacing w:line="276" w:lineRule="auto"/>
              <w:ind w:left="128" w:right="132"/>
              <w:jc w:val="both"/>
              <w:rPr>
                <w:szCs w:val="24"/>
                <w:rtl/>
              </w:rPr>
            </w:pPr>
            <w:r w:rsidRPr="008756DA">
              <w:rPr>
                <w:rFonts w:hint="cs"/>
                <w:szCs w:val="24"/>
                <w:rtl/>
              </w:rPr>
              <w:t>הרלוונטיות והמ</w:t>
            </w:r>
            <w:r>
              <w:rPr>
                <w:rFonts w:hint="cs"/>
                <w:szCs w:val="24"/>
                <w:rtl/>
              </w:rPr>
              <w:t xml:space="preserve">אפיינים של הפרויקטים אותם ביצע גיאולוג האתר </w:t>
            </w:r>
            <w:r w:rsidRPr="008756DA">
              <w:rPr>
                <w:rFonts w:hint="cs"/>
                <w:szCs w:val="24"/>
                <w:rtl/>
              </w:rPr>
              <w:t>לשירותים נשוא מכרז זה.</w:t>
            </w:r>
          </w:p>
        </w:tc>
        <w:tc>
          <w:tcPr>
            <w:tcW w:w="1134" w:type="dxa"/>
            <w:shd w:val="clear" w:color="auto" w:fill="auto"/>
            <w:tcMar>
              <w:top w:w="0" w:type="dxa"/>
              <w:left w:w="10" w:type="dxa"/>
              <w:bottom w:w="0" w:type="dxa"/>
              <w:right w:w="10" w:type="dxa"/>
            </w:tcMar>
            <w:vAlign w:val="center"/>
          </w:tcPr>
          <w:p w14:paraId="36B5AD39" w14:textId="77777777" w:rsidR="00B33F1D" w:rsidRDefault="00B33F1D" w:rsidP="00B33F1D">
            <w:pPr>
              <w:spacing w:line="276" w:lineRule="auto"/>
              <w:jc w:val="center"/>
              <w:rPr>
                <w:szCs w:val="24"/>
                <w:rtl/>
              </w:rPr>
            </w:pPr>
            <w:r>
              <w:rPr>
                <w:rFonts w:hint="cs"/>
                <w:szCs w:val="24"/>
                <w:rtl/>
              </w:rPr>
              <w:t>30</w:t>
            </w:r>
          </w:p>
        </w:tc>
      </w:tr>
      <w:tr w:rsidR="00B33F1D" w:rsidRPr="008756DA" w14:paraId="32ED86EC" w14:textId="77777777" w:rsidTr="00B33F1D">
        <w:trPr>
          <w:trHeight w:val="461"/>
        </w:trPr>
        <w:tc>
          <w:tcPr>
            <w:tcW w:w="360" w:type="dxa"/>
          </w:tcPr>
          <w:p w14:paraId="47D20D62" w14:textId="77777777" w:rsidR="00B33F1D" w:rsidRPr="008756DA" w:rsidRDefault="00B33F1D" w:rsidP="00B33F1D">
            <w:pPr>
              <w:pStyle w:val="af5"/>
              <w:spacing w:line="276" w:lineRule="auto"/>
              <w:ind w:left="83"/>
              <w:rPr>
                <w:b/>
                <w:bCs/>
                <w:szCs w:val="24"/>
                <w:rtl/>
              </w:rPr>
            </w:pPr>
            <w:r>
              <w:rPr>
                <w:rFonts w:hint="cs"/>
                <w:b/>
                <w:bCs/>
                <w:szCs w:val="24"/>
                <w:rtl/>
              </w:rPr>
              <w:t>3)</w:t>
            </w:r>
          </w:p>
        </w:tc>
        <w:tc>
          <w:tcPr>
            <w:tcW w:w="1421" w:type="dxa"/>
            <w:shd w:val="clear" w:color="auto" w:fill="auto"/>
          </w:tcPr>
          <w:p w14:paraId="60584AFB" w14:textId="77777777" w:rsidR="00B33F1D" w:rsidRPr="00D80CC8" w:rsidRDefault="00B33F1D" w:rsidP="00B33F1D">
            <w:pPr>
              <w:pStyle w:val="af5"/>
              <w:spacing w:line="276" w:lineRule="auto"/>
              <w:ind w:left="83"/>
              <w:rPr>
                <w:b/>
                <w:bCs/>
                <w:szCs w:val="24"/>
                <w:rtl/>
              </w:rPr>
            </w:pPr>
            <w:r w:rsidRPr="008756DA">
              <w:rPr>
                <w:rFonts w:hint="cs"/>
                <w:b/>
                <w:bCs/>
                <w:szCs w:val="24"/>
                <w:rtl/>
              </w:rPr>
              <w:t>איכות החברה הקודחת</w:t>
            </w:r>
          </w:p>
        </w:tc>
        <w:tc>
          <w:tcPr>
            <w:tcW w:w="5245" w:type="dxa"/>
            <w:shd w:val="clear" w:color="auto" w:fill="auto"/>
            <w:tcMar>
              <w:top w:w="0" w:type="dxa"/>
              <w:left w:w="10" w:type="dxa"/>
              <w:bottom w:w="0" w:type="dxa"/>
              <w:right w:w="10" w:type="dxa"/>
            </w:tcMar>
            <w:vAlign w:val="center"/>
            <w:hideMark/>
          </w:tcPr>
          <w:p w14:paraId="36416BFB" w14:textId="77777777" w:rsidR="00B33F1D" w:rsidRPr="008756DA" w:rsidRDefault="00B33F1D" w:rsidP="00B33F1D">
            <w:pPr>
              <w:pStyle w:val="af5"/>
              <w:spacing w:line="276" w:lineRule="auto"/>
              <w:ind w:left="128" w:right="132"/>
              <w:jc w:val="both"/>
              <w:rPr>
                <w:szCs w:val="24"/>
              </w:rPr>
            </w:pPr>
            <w:r w:rsidRPr="008756DA">
              <w:rPr>
                <w:rFonts w:hint="cs"/>
                <w:szCs w:val="24"/>
                <w:rtl/>
              </w:rPr>
              <w:t>ניסיון בביצוע קידוחי סקר בפרויקטים בעלי מאפיינים דומים לשירותים נשוא מכרז זה.</w:t>
            </w:r>
          </w:p>
        </w:tc>
        <w:tc>
          <w:tcPr>
            <w:tcW w:w="1134" w:type="dxa"/>
            <w:shd w:val="clear" w:color="auto" w:fill="auto"/>
            <w:tcMar>
              <w:top w:w="0" w:type="dxa"/>
              <w:left w:w="10" w:type="dxa"/>
              <w:bottom w:w="0" w:type="dxa"/>
              <w:right w:w="10" w:type="dxa"/>
            </w:tcMar>
            <w:vAlign w:val="center"/>
            <w:hideMark/>
          </w:tcPr>
          <w:p w14:paraId="06D84C23" w14:textId="77777777" w:rsidR="00B33F1D" w:rsidRPr="008756DA" w:rsidRDefault="00B33F1D" w:rsidP="00B33F1D">
            <w:pPr>
              <w:spacing w:line="276" w:lineRule="auto"/>
              <w:jc w:val="center"/>
              <w:rPr>
                <w:rFonts w:ascii="Calibri" w:eastAsiaTheme="minorHAnsi" w:hAnsi="Calibri"/>
                <w:szCs w:val="24"/>
              </w:rPr>
            </w:pPr>
            <w:r w:rsidRPr="008756DA">
              <w:rPr>
                <w:rFonts w:hint="cs"/>
                <w:szCs w:val="24"/>
                <w:rtl/>
              </w:rPr>
              <w:t>10</w:t>
            </w:r>
          </w:p>
        </w:tc>
      </w:tr>
      <w:tr w:rsidR="00B33F1D" w:rsidRPr="008756DA" w14:paraId="1F461A51" w14:textId="77777777" w:rsidTr="00B33F1D">
        <w:trPr>
          <w:trHeight w:val="159"/>
        </w:trPr>
        <w:tc>
          <w:tcPr>
            <w:tcW w:w="360" w:type="dxa"/>
          </w:tcPr>
          <w:p w14:paraId="5D5DEC04" w14:textId="77777777" w:rsidR="00B33F1D" w:rsidRPr="005C3FD1" w:rsidRDefault="00B33F1D" w:rsidP="00B33F1D">
            <w:pPr>
              <w:spacing w:line="276" w:lineRule="auto"/>
              <w:ind w:left="83"/>
              <w:rPr>
                <w:b/>
                <w:bCs/>
                <w:szCs w:val="24"/>
                <w:rtl/>
              </w:rPr>
            </w:pPr>
            <w:r>
              <w:rPr>
                <w:rFonts w:hint="cs"/>
                <w:b/>
                <w:bCs/>
                <w:szCs w:val="24"/>
                <w:rtl/>
              </w:rPr>
              <w:t>5)</w:t>
            </w:r>
          </w:p>
        </w:tc>
        <w:tc>
          <w:tcPr>
            <w:tcW w:w="1421" w:type="dxa"/>
            <w:shd w:val="clear" w:color="auto" w:fill="auto"/>
          </w:tcPr>
          <w:p w14:paraId="77343EF3" w14:textId="77777777" w:rsidR="00B33F1D" w:rsidRPr="005C3FD1" w:rsidRDefault="00B33F1D" w:rsidP="00B33F1D">
            <w:pPr>
              <w:pStyle w:val="af5"/>
              <w:spacing w:line="276" w:lineRule="auto"/>
              <w:ind w:left="83"/>
              <w:rPr>
                <w:b/>
                <w:bCs/>
                <w:szCs w:val="24"/>
                <w:rtl/>
              </w:rPr>
            </w:pPr>
            <w:r w:rsidRPr="008756DA">
              <w:rPr>
                <w:rFonts w:hint="cs"/>
                <w:b/>
                <w:bCs/>
                <w:szCs w:val="24"/>
                <w:rtl/>
              </w:rPr>
              <w:t xml:space="preserve">כללי </w:t>
            </w:r>
          </w:p>
        </w:tc>
        <w:tc>
          <w:tcPr>
            <w:tcW w:w="5245" w:type="dxa"/>
            <w:shd w:val="clear" w:color="auto" w:fill="auto"/>
            <w:tcMar>
              <w:top w:w="0" w:type="dxa"/>
              <w:left w:w="10" w:type="dxa"/>
              <w:bottom w:w="0" w:type="dxa"/>
              <w:right w:w="10" w:type="dxa"/>
            </w:tcMar>
            <w:vAlign w:val="center"/>
          </w:tcPr>
          <w:p w14:paraId="2A5FE6E4" w14:textId="77777777" w:rsidR="00B33F1D" w:rsidRPr="005C3FD1" w:rsidRDefault="00B33F1D" w:rsidP="00B33F1D">
            <w:pPr>
              <w:pStyle w:val="af5"/>
              <w:spacing w:line="276" w:lineRule="auto"/>
              <w:ind w:left="128" w:right="132"/>
              <w:jc w:val="both"/>
              <w:rPr>
                <w:szCs w:val="24"/>
                <w:rtl/>
              </w:rPr>
            </w:pPr>
            <w:r>
              <w:rPr>
                <w:rFonts w:hint="cs"/>
                <w:szCs w:val="24"/>
                <w:rtl/>
              </w:rPr>
              <w:t>ה</w:t>
            </w:r>
            <w:r w:rsidRPr="005C3FD1">
              <w:rPr>
                <w:rFonts w:hint="cs"/>
                <w:szCs w:val="24"/>
                <w:rtl/>
              </w:rPr>
              <w:t>תרשמות מאיכות ההצעה, שלמותה, סדרה ובהירותה</w:t>
            </w:r>
            <w:r>
              <w:rPr>
                <w:rFonts w:hint="cs"/>
                <w:szCs w:val="24"/>
                <w:rtl/>
              </w:rPr>
              <w:t>.</w:t>
            </w:r>
          </w:p>
        </w:tc>
        <w:tc>
          <w:tcPr>
            <w:tcW w:w="1134" w:type="dxa"/>
            <w:shd w:val="clear" w:color="auto" w:fill="auto"/>
            <w:tcMar>
              <w:top w:w="0" w:type="dxa"/>
              <w:left w:w="10" w:type="dxa"/>
              <w:bottom w:w="0" w:type="dxa"/>
              <w:right w:w="10" w:type="dxa"/>
            </w:tcMar>
            <w:vAlign w:val="center"/>
          </w:tcPr>
          <w:p w14:paraId="3C2980FC" w14:textId="77777777" w:rsidR="00B33F1D" w:rsidRPr="008756DA" w:rsidRDefault="00B33F1D" w:rsidP="00B33F1D">
            <w:pPr>
              <w:spacing w:line="276" w:lineRule="auto"/>
              <w:jc w:val="center"/>
              <w:rPr>
                <w:szCs w:val="24"/>
                <w:rtl/>
              </w:rPr>
            </w:pPr>
            <w:r>
              <w:rPr>
                <w:rFonts w:hint="cs"/>
                <w:szCs w:val="24"/>
                <w:rtl/>
              </w:rPr>
              <w:t>15</w:t>
            </w:r>
          </w:p>
        </w:tc>
      </w:tr>
      <w:tr w:rsidR="00B33F1D" w:rsidRPr="008756DA" w14:paraId="7482A364" w14:textId="77777777" w:rsidTr="00B33F1D">
        <w:trPr>
          <w:trHeight w:val="20"/>
        </w:trPr>
        <w:tc>
          <w:tcPr>
            <w:tcW w:w="360" w:type="dxa"/>
          </w:tcPr>
          <w:p w14:paraId="5F6C55F0" w14:textId="77777777" w:rsidR="00B33F1D" w:rsidRPr="00AF336A" w:rsidRDefault="00B33F1D" w:rsidP="00B33F1D">
            <w:pPr>
              <w:pStyle w:val="af5"/>
              <w:spacing w:line="276" w:lineRule="auto"/>
              <w:ind w:left="128"/>
              <w:jc w:val="center"/>
              <w:rPr>
                <w:b/>
                <w:bCs/>
                <w:szCs w:val="24"/>
                <w:rtl/>
              </w:rPr>
            </w:pPr>
          </w:p>
        </w:tc>
        <w:tc>
          <w:tcPr>
            <w:tcW w:w="6666" w:type="dxa"/>
            <w:gridSpan w:val="2"/>
            <w:shd w:val="clear" w:color="auto" w:fill="auto"/>
            <w:vAlign w:val="center"/>
          </w:tcPr>
          <w:p w14:paraId="5A29C116" w14:textId="77777777" w:rsidR="00B33F1D" w:rsidRPr="00AF336A" w:rsidRDefault="00B33F1D" w:rsidP="00B33F1D">
            <w:pPr>
              <w:pStyle w:val="af5"/>
              <w:spacing w:line="276" w:lineRule="auto"/>
              <w:ind w:left="128"/>
              <w:jc w:val="center"/>
              <w:rPr>
                <w:b/>
                <w:bCs/>
                <w:szCs w:val="24"/>
                <w:rtl/>
              </w:rPr>
            </w:pPr>
            <w:r w:rsidRPr="00AF336A">
              <w:rPr>
                <w:rFonts w:hint="cs"/>
                <w:b/>
                <w:bCs/>
                <w:szCs w:val="24"/>
                <w:rtl/>
              </w:rPr>
              <w:t>סה"כ</w:t>
            </w:r>
          </w:p>
        </w:tc>
        <w:tc>
          <w:tcPr>
            <w:tcW w:w="1134" w:type="dxa"/>
            <w:shd w:val="clear" w:color="auto" w:fill="auto"/>
            <w:tcMar>
              <w:top w:w="0" w:type="dxa"/>
              <w:left w:w="10" w:type="dxa"/>
              <w:bottom w:w="0" w:type="dxa"/>
              <w:right w:w="10" w:type="dxa"/>
            </w:tcMar>
            <w:vAlign w:val="center"/>
          </w:tcPr>
          <w:p w14:paraId="0EE14E39" w14:textId="77777777" w:rsidR="00B33F1D" w:rsidRPr="00AF336A" w:rsidRDefault="00B33F1D" w:rsidP="00B33F1D">
            <w:pPr>
              <w:spacing w:line="276" w:lineRule="auto"/>
              <w:jc w:val="center"/>
              <w:rPr>
                <w:b/>
                <w:bCs/>
                <w:szCs w:val="24"/>
                <w:rtl/>
              </w:rPr>
            </w:pPr>
            <w:r w:rsidRPr="00AF336A">
              <w:rPr>
                <w:rFonts w:hint="cs"/>
                <w:b/>
                <w:bCs/>
                <w:szCs w:val="24"/>
                <w:rtl/>
              </w:rPr>
              <w:t>100</w:t>
            </w:r>
          </w:p>
        </w:tc>
      </w:tr>
    </w:tbl>
    <w:p w14:paraId="52C3267E" w14:textId="77777777" w:rsidR="00B33F1D" w:rsidRPr="00DD373D" w:rsidRDefault="00B33F1D" w:rsidP="00B33F1D">
      <w:pPr>
        <w:spacing w:line="360" w:lineRule="auto"/>
        <w:jc w:val="both"/>
        <w:rPr>
          <w:rFonts w:asciiTheme="majorBidi" w:hAnsiTheme="majorBidi"/>
          <w:b/>
          <w:bCs/>
          <w:sz w:val="28"/>
          <w:szCs w:val="28"/>
          <w:rtl/>
        </w:rPr>
      </w:pPr>
    </w:p>
    <w:p w14:paraId="23A890A8" w14:textId="77777777" w:rsidR="00B33F1D" w:rsidRPr="005C3FD1" w:rsidRDefault="00B33F1D" w:rsidP="00B33F1D">
      <w:pPr>
        <w:spacing w:line="360" w:lineRule="auto"/>
        <w:ind w:left="720"/>
        <w:jc w:val="both"/>
        <w:rPr>
          <w:rFonts w:asciiTheme="majorBidi" w:hAnsiTheme="majorBidi"/>
          <w:b/>
          <w:bCs/>
          <w:szCs w:val="24"/>
          <w:rtl/>
        </w:rPr>
      </w:pPr>
      <w:r w:rsidRPr="005C3FD1">
        <w:rPr>
          <w:rFonts w:asciiTheme="majorBidi" w:hAnsiTheme="majorBidi"/>
          <w:b/>
          <w:bCs/>
          <w:szCs w:val="24"/>
          <w:rtl/>
        </w:rPr>
        <w:t xml:space="preserve">רק הצעות אשר ינוקדו בציון איכות של </w:t>
      </w:r>
      <w:r w:rsidRPr="005C3FD1">
        <w:rPr>
          <w:rFonts w:asciiTheme="majorBidi" w:hAnsiTheme="majorBidi" w:hint="cs"/>
          <w:b/>
          <w:bCs/>
          <w:szCs w:val="24"/>
          <w:u w:val="single"/>
          <w:rtl/>
        </w:rPr>
        <w:t>70</w:t>
      </w:r>
      <w:r w:rsidRPr="005C3FD1">
        <w:rPr>
          <w:rFonts w:asciiTheme="majorBidi" w:hAnsiTheme="majorBidi"/>
          <w:b/>
          <w:bCs/>
          <w:szCs w:val="24"/>
          <w:u w:val="single"/>
          <w:rtl/>
        </w:rPr>
        <w:t>%</w:t>
      </w:r>
      <w:r w:rsidRPr="005C3FD1">
        <w:rPr>
          <w:rFonts w:asciiTheme="majorBidi" w:hAnsiTheme="majorBidi"/>
          <w:b/>
          <w:bCs/>
          <w:szCs w:val="24"/>
          <w:rtl/>
        </w:rPr>
        <w:t xml:space="preserve"> לפחות יעברו לשלב השלישי (בדיקת הצעות המחיר).</w:t>
      </w:r>
    </w:p>
    <w:p w14:paraId="14C2518E" w14:textId="77777777" w:rsidR="00B33F1D" w:rsidRPr="00314B9E"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 שומר לעצמו את הזכות לגרוע נקודות ממציע אשר הוא או מי מטעמו עבד בעבר עם המשרד כנותן שירותי</w:t>
      </w:r>
      <w:r>
        <w:rPr>
          <w:rFonts w:asciiTheme="majorBidi" w:hAnsiTheme="majorBidi" w:hint="cs"/>
          <w:szCs w:val="24"/>
          <w:rtl/>
        </w:rPr>
        <w:t>ם</w:t>
      </w:r>
      <w:r w:rsidRPr="00314B9E">
        <w:rPr>
          <w:rFonts w:asciiTheme="majorBidi" w:hAnsiTheme="majorBidi"/>
          <w:szCs w:val="24"/>
          <w:rtl/>
        </w:rPr>
        <w:t xml:space="preserve">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p>
    <w:p w14:paraId="7DBF63DD" w14:textId="77777777" w:rsidR="00B33F1D" w:rsidRPr="00314B9E"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Pr="00314B9E">
        <w:rPr>
          <w:rFonts w:asciiTheme="majorBidi" w:hAnsiTheme="majorBidi"/>
          <w:szCs w:val="24"/>
          <w:rtl/>
        </w:rPr>
        <w:t>רשאי להתחשב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326706BA" w14:textId="77777777" w:rsidR="00B33F1D" w:rsidRPr="00314B9E"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314B9E">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w:t>
      </w:r>
      <w:r w:rsidRPr="00314B9E">
        <w:rPr>
          <w:rFonts w:asciiTheme="majorBidi" w:hAnsiTheme="majorBidi"/>
          <w:szCs w:val="24"/>
          <w:rtl/>
        </w:rPr>
        <w:lastRenderedPageBreak/>
        <w:t>יהיה המשרד רשאי לקבוע לוח זמנים לקבלתם וכן לקבוע שאי עמידה בלוח הזמנים תביא לטיפול בהצעה ללא מידע זה או אף לדחיית ההצעה.</w:t>
      </w:r>
    </w:p>
    <w:p w14:paraId="3579E7B6" w14:textId="77777777" w:rsidR="00B33F1D" w:rsidRPr="00314B9E" w:rsidRDefault="00B33F1D" w:rsidP="00B33F1D">
      <w:pPr>
        <w:pStyle w:val="af5"/>
        <w:numPr>
          <w:ilvl w:val="1"/>
          <w:numId w:val="13"/>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שלישי – בדיקת הצעות </w:t>
      </w:r>
      <w:r w:rsidRPr="005C1842">
        <w:rPr>
          <w:rFonts w:asciiTheme="majorBidi" w:hAnsiTheme="majorBidi"/>
          <w:b/>
          <w:bCs/>
          <w:szCs w:val="24"/>
          <w:u w:val="single"/>
          <w:rtl/>
        </w:rPr>
        <w:t>המחיר (</w:t>
      </w:r>
      <w:r>
        <w:rPr>
          <w:rFonts w:asciiTheme="majorBidi" w:hAnsiTheme="majorBidi" w:hint="cs"/>
          <w:b/>
          <w:bCs/>
          <w:szCs w:val="24"/>
          <w:u w:val="single"/>
          <w:rtl/>
        </w:rPr>
        <w:t xml:space="preserve">70% </w:t>
      </w:r>
      <w:r w:rsidRPr="005C1842">
        <w:rPr>
          <w:rFonts w:asciiTheme="majorBidi" w:hAnsiTheme="majorBidi"/>
          <w:b/>
          <w:bCs/>
          <w:szCs w:val="24"/>
          <w:u w:val="single"/>
          <w:rtl/>
        </w:rPr>
        <w:t>מהציון הסופי)</w:t>
      </w:r>
      <w:r w:rsidRPr="00314B9E">
        <w:rPr>
          <w:rFonts w:asciiTheme="majorBidi" w:hAnsiTheme="majorBidi"/>
          <w:b/>
          <w:bCs/>
          <w:szCs w:val="24"/>
          <w:u w:val="single"/>
          <w:rtl/>
        </w:rPr>
        <w:t xml:space="preserve"> </w:t>
      </w:r>
    </w:p>
    <w:p w14:paraId="20BAF84D" w14:textId="77777777" w:rsidR="00B33F1D"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8756DA">
        <w:rPr>
          <w:rFonts w:asciiTheme="majorBidi" w:hAnsiTheme="majorBidi"/>
          <w:szCs w:val="24"/>
          <w:rtl/>
        </w:rPr>
        <w:t xml:space="preserve">לאחר שוועדת המכרזים תאשר את הציונים משלב השיפוט השני, ייבחנו ההצעות שקיבלו ציון איכות של </w:t>
      </w:r>
      <w:r>
        <w:rPr>
          <w:rFonts w:asciiTheme="majorBidi" w:hAnsiTheme="majorBidi" w:hint="cs"/>
          <w:szCs w:val="24"/>
          <w:rtl/>
        </w:rPr>
        <w:t xml:space="preserve">70 נקודות </w:t>
      </w:r>
      <w:r w:rsidRPr="008756DA">
        <w:rPr>
          <w:rFonts w:asciiTheme="majorBidi" w:hAnsiTheme="majorBidi"/>
          <w:szCs w:val="24"/>
          <w:rtl/>
        </w:rPr>
        <w:t xml:space="preserve">לפחות ביחד עם </w:t>
      </w:r>
      <w:r w:rsidRPr="008756DA">
        <w:rPr>
          <w:rFonts w:asciiTheme="majorBidi" w:hAnsiTheme="majorBidi" w:hint="cs"/>
          <w:szCs w:val="24"/>
          <w:rtl/>
        </w:rPr>
        <w:t xml:space="preserve">ציון </w:t>
      </w:r>
      <w:r>
        <w:rPr>
          <w:rFonts w:asciiTheme="majorBidi" w:hAnsiTheme="majorBidi"/>
          <w:szCs w:val="24"/>
          <w:rtl/>
        </w:rPr>
        <w:t>הצעת המחיר, כמפורט להלן</w:t>
      </w:r>
      <w:r>
        <w:rPr>
          <w:rFonts w:asciiTheme="majorBidi" w:hAnsiTheme="majorBidi" w:hint="cs"/>
          <w:szCs w:val="24"/>
          <w:rtl/>
        </w:rPr>
        <w:t>:</w:t>
      </w:r>
      <w:r w:rsidRPr="008756DA">
        <w:rPr>
          <w:rFonts w:asciiTheme="majorBidi" w:hAnsiTheme="majorBidi"/>
          <w:szCs w:val="24"/>
          <w:rtl/>
        </w:rPr>
        <w:t xml:space="preserve"> </w:t>
      </w:r>
    </w:p>
    <w:p w14:paraId="3FD46AE1" w14:textId="77777777" w:rsidR="00B33F1D" w:rsidRPr="008512D7"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8512D7">
        <w:rPr>
          <w:rFonts w:asciiTheme="majorBidi" w:hAnsiTheme="majorBidi"/>
          <w:szCs w:val="24"/>
          <w:rtl/>
        </w:rPr>
        <w:t>מעטפות המחיר של מציעים שלא עברו את ציון הסף של</w:t>
      </w:r>
      <w:r w:rsidRPr="008512D7">
        <w:rPr>
          <w:rFonts w:asciiTheme="majorBidi" w:hAnsiTheme="majorBidi" w:hint="cs"/>
          <w:szCs w:val="24"/>
          <w:rtl/>
        </w:rPr>
        <w:t xml:space="preserve"> 70 נקודות</w:t>
      </w:r>
      <w:r w:rsidRPr="008512D7">
        <w:rPr>
          <w:rFonts w:asciiTheme="majorBidi" w:hAnsiTheme="majorBidi"/>
          <w:szCs w:val="24"/>
          <w:rtl/>
        </w:rPr>
        <w:t xml:space="preserve"> בבדיקת האיכות לא תיבדקנה ותוחזרנה למציעים. </w:t>
      </w:r>
    </w:p>
    <w:p w14:paraId="53150976" w14:textId="77777777" w:rsidR="00B33F1D" w:rsidRDefault="00B33F1D" w:rsidP="00B33F1D">
      <w:pPr>
        <w:pStyle w:val="af5"/>
        <w:numPr>
          <w:ilvl w:val="2"/>
          <w:numId w:val="13"/>
        </w:numPr>
        <w:spacing w:line="360" w:lineRule="auto"/>
        <w:ind w:left="1445" w:hanging="709"/>
        <w:jc w:val="both"/>
        <w:outlineLvl w:val="0"/>
        <w:rPr>
          <w:rFonts w:asciiTheme="majorBidi" w:hAnsiTheme="majorBidi"/>
          <w:b/>
          <w:bCs/>
        </w:rPr>
      </w:pPr>
      <w:r w:rsidRPr="00887380">
        <w:rPr>
          <w:rFonts w:asciiTheme="majorBidi" w:hAnsiTheme="majorBidi"/>
          <w:szCs w:val="24"/>
          <w:rtl/>
        </w:rPr>
        <w:t>הצעת המחיר הסופי</w:t>
      </w:r>
      <w:r>
        <w:rPr>
          <w:rFonts w:asciiTheme="majorBidi" w:hAnsiTheme="majorBidi" w:hint="cs"/>
          <w:szCs w:val="24"/>
          <w:rtl/>
        </w:rPr>
        <w:t>ת</w:t>
      </w:r>
      <w:r w:rsidRPr="00887380">
        <w:rPr>
          <w:rFonts w:asciiTheme="majorBidi" w:hAnsiTheme="majorBidi"/>
          <w:szCs w:val="24"/>
          <w:rtl/>
        </w:rPr>
        <w:t xml:space="preserve"> </w:t>
      </w:r>
      <w:r w:rsidRPr="00046533">
        <w:rPr>
          <w:rFonts w:asciiTheme="majorBidi" w:hAnsiTheme="majorBidi"/>
          <w:szCs w:val="24"/>
        </w:rPr>
        <w:t>[P]</w:t>
      </w:r>
      <w:r>
        <w:rPr>
          <w:rFonts w:asciiTheme="majorBidi" w:hAnsiTheme="majorBidi" w:hint="cs"/>
          <w:szCs w:val="24"/>
          <w:rtl/>
        </w:rPr>
        <w:t xml:space="preserve"> של כל הצעה ת</w:t>
      </w:r>
      <w:r>
        <w:rPr>
          <w:rFonts w:asciiTheme="majorBidi" w:hAnsiTheme="majorBidi"/>
          <w:szCs w:val="24"/>
          <w:rtl/>
        </w:rPr>
        <w:t xml:space="preserve">חושב </w:t>
      </w:r>
      <w:r>
        <w:rPr>
          <w:rFonts w:asciiTheme="majorBidi" w:hAnsiTheme="majorBidi" w:hint="cs"/>
          <w:szCs w:val="24"/>
          <w:rtl/>
        </w:rPr>
        <w:t>לפי הנוסחה הבאה:</w:t>
      </w:r>
    </w:p>
    <w:p w14:paraId="6918D7E5" w14:textId="77777777" w:rsidR="00B33F1D" w:rsidRPr="00364364" w:rsidRDefault="00B33F1D" w:rsidP="00B33F1D">
      <w:pPr>
        <w:bidi w:val="0"/>
        <w:spacing w:line="360" w:lineRule="auto"/>
        <w:outlineLvl w:val="0"/>
        <w:rPr>
          <w:rFonts w:asciiTheme="majorBidi" w:hAnsiTheme="majorBidi"/>
          <w:b/>
          <w:bCs/>
        </w:rPr>
      </w:pPr>
      <w:r w:rsidRPr="00364364">
        <w:rPr>
          <w:rFonts w:asciiTheme="majorBidi" w:hAnsiTheme="majorBidi"/>
          <w:b/>
          <w:bCs/>
        </w:rPr>
        <w:t>[P] = [R</w:t>
      </w:r>
      <w:r>
        <w:rPr>
          <w:rFonts w:asciiTheme="majorBidi" w:hAnsiTheme="majorBidi"/>
          <w:b/>
          <w:bCs/>
        </w:rPr>
        <w:t>1</w:t>
      </w:r>
      <w:r w:rsidRPr="00364364">
        <w:rPr>
          <w:rFonts w:asciiTheme="majorBidi" w:hAnsiTheme="majorBidi"/>
          <w:b/>
          <w:bCs/>
        </w:rPr>
        <w:t>]</w:t>
      </w:r>
      <w:r>
        <w:rPr>
          <w:rFonts w:asciiTheme="majorBidi" w:hAnsiTheme="majorBidi"/>
          <w:b/>
          <w:bCs/>
        </w:rPr>
        <w:t xml:space="preserve"> + </w:t>
      </w:r>
      <w:r w:rsidRPr="00364364">
        <w:rPr>
          <w:rFonts w:asciiTheme="majorBidi" w:hAnsiTheme="majorBidi"/>
          <w:b/>
          <w:bCs/>
        </w:rPr>
        <w:t>[R</w:t>
      </w:r>
      <w:r>
        <w:rPr>
          <w:rFonts w:asciiTheme="majorBidi" w:hAnsiTheme="majorBidi"/>
          <w:b/>
          <w:bCs/>
        </w:rPr>
        <w:t>2</w:t>
      </w:r>
      <w:r w:rsidRPr="00364364">
        <w:rPr>
          <w:rFonts w:asciiTheme="majorBidi" w:hAnsiTheme="majorBidi"/>
          <w:b/>
          <w:bCs/>
        </w:rPr>
        <w:t>]</w:t>
      </w:r>
      <w:r>
        <w:rPr>
          <w:rFonts w:asciiTheme="majorBidi" w:hAnsiTheme="majorBidi"/>
          <w:b/>
          <w:bCs/>
        </w:rPr>
        <w:t xml:space="preserve"> + </w:t>
      </w:r>
      <w:r w:rsidRPr="00364364">
        <w:rPr>
          <w:rFonts w:asciiTheme="majorBidi" w:hAnsiTheme="majorBidi"/>
          <w:b/>
          <w:bCs/>
        </w:rPr>
        <w:t>[R</w:t>
      </w:r>
      <w:r>
        <w:rPr>
          <w:rFonts w:asciiTheme="majorBidi" w:hAnsiTheme="majorBidi"/>
          <w:b/>
          <w:bCs/>
        </w:rPr>
        <w:t>3</w:t>
      </w:r>
      <w:r w:rsidRPr="00364364">
        <w:rPr>
          <w:rFonts w:asciiTheme="majorBidi" w:hAnsiTheme="majorBidi"/>
          <w:b/>
          <w:bCs/>
        </w:rPr>
        <w:t xml:space="preserve">] + </w:t>
      </w:r>
      <w:r>
        <w:rPr>
          <w:rFonts w:asciiTheme="majorBidi" w:hAnsiTheme="majorBidi" w:hint="cs"/>
          <w:b/>
          <w:bCs/>
          <w:rtl/>
        </w:rPr>
        <w:t>630</w:t>
      </w:r>
      <w:r w:rsidRPr="00364364">
        <w:rPr>
          <w:rFonts w:asciiTheme="majorBidi" w:hAnsiTheme="majorBidi"/>
          <w:b/>
          <w:bCs/>
        </w:rPr>
        <w:t>*([D] + [T1] + [T2]) +</w:t>
      </w:r>
      <w:r>
        <w:rPr>
          <w:rFonts w:asciiTheme="majorBidi" w:hAnsiTheme="majorBidi" w:hint="cs"/>
          <w:b/>
          <w:bCs/>
          <w:rtl/>
        </w:rPr>
        <w:t>42</w:t>
      </w:r>
      <w:r w:rsidRPr="00364364">
        <w:rPr>
          <w:rFonts w:asciiTheme="majorBidi" w:hAnsiTheme="majorBidi"/>
          <w:b/>
          <w:bCs/>
        </w:rPr>
        <w:t>*([T3] + [T4]</w:t>
      </w:r>
      <w:r>
        <w:rPr>
          <w:rFonts w:asciiTheme="majorBidi" w:hAnsiTheme="majorBidi"/>
          <w:b/>
          <w:bCs/>
        </w:rPr>
        <w:t>)</w:t>
      </w:r>
    </w:p>
    <w:p w14:paraId="791F58D6" w14:textId="77777777" w:rsidR="00B33F1D" w:rsidRDefault="00B33F1D" w:rsidP="00B33F1D">
      <w:pPr>
        <w:spacing w:line="360" w:lineRule="auto"/>
        <w:ind w:left="720" w:firstLine="720"/>
        <w:jc w:val="both"/>
        <w:outlineLvl w:val="0"/>
        <w:rPr>
          <w:rFonts w:asciiTheme="majorBidi" w:hAnsiTheme="majorBidi"/>
          <w:szCs w:val="24"/>
          <w:rtl/>
          <w:lang w:eastAsia="he-IL"/>
        </w:rPr>
      </w:pPr>
      <w:r w:rsidRPr="00A934E6">
        <w:rPr>
          <w:rFonts w:asciiTheme="majorBidi" w:hAnsiTheme="majorBidi" w:hint="cs"/>
          <w:szCs w:val="24"/>
          <w:rtl/>
          <w:lang w:eastAsia="he-IL"/>
        </w:rPr>
        <w:t>כאשר</w:t>
      </w:r>
      <w:r>
        <w:rPr>
          <w:rFonts w:asciiTheme="majorBidi" w:hAnsiTheme="majorBidi" w:hint="cs"/>
          <w:szCs w:val="24"/>
          <w:rtl/>
          <w:lang w:eastAsia="he-IL"/>
        </w:rPr>
        <w:t>:</w:t>
      </w:r>
    </w:p>
    <w:p w14:paraId="429FF21E" w14:textId="77777777" w:rsidR="00B33F1D" w:rsidRDefault="00B33F1D" w:rsidP="00B33F1D">
      <w:pPr>
        <w:spacing w:line="360" w:lineRule="auto"/>
        <w:ind w:left="2160"/>
        <w:jc w:val="both"/>
        <w:outlineLvl w:val="0"/>
        <w:rPr>
          <w:rFonts w:asciiTheme="majorBidi" w:hAnsiTheme="majorBidi"/>
          <w:szCs w:val="24"/>
          <w:rtl/>
          <w:lang w:eastAsia="he-IL"/>
        </w:rPr>
      </w:pPr>
      <w:r w:rsidRPr="00364364">
        <w:rPr>
          <w:b/>
          <w:bCs/>
          <w:szCs w:val="24"/>
        </w:rPr>
        <w:t>[R</w:t>
      </w:r>
      <w:r>
        <w:rPr>
          <w:b/>
          <w:bCs/>
          <w:szCs w:val="24"/>
        </w:rPr>
        <w:t>1</w:t>
      </w:r>
      <w:r w:rsidRPr="00364364">
        <w:rPr>
          <w:b/>
          <w:bCs/>
          <w:szCs w:val="24"/>
        </w:rPr>
        <w:t>]</w:t>
      </w:r>
      <w:r w:rsidRPr="00364364">
        <w:rPr>
          <w:rFonts w:hint="cs"/>
          <w:b/>
          <w:bCs/>
          <w:szCs w:val="24"/>
          <w:rtl/>
        </w:rPr>
        <w:t xml:space="preserve"> </w:t>
      </w:r>
      <w:r w:rsidRPr="00A934E6">
        <w:rPr>
          <w:rFonts w:hint="cs"/>
          <w:szCs w:val="24"/>
          <w:rtl/>
        </w:rPr>
        <w:t>הצעת מחיר עבור ביצוע דו</w:t>
      </w:r>
      <w:r w:rsidRPr="00A934E6">
        <w:rPr>
          <w:szCs w:val="24"/>
          <w:rtl/>
        </w:rPr>
        <w:t>"</w:t>
      </w:r>
      <w:r w:rsidRPr="00A934E6">
        <w:rPr>
          <w:rFonts w:hint="cs"/>
          <w:szCs w:val="24"/>
          <w:rtl/>
        </w:rPr>
        <w:t>ח הסקר הגיאולוגי</w:t>
      </w:r>
      <w:r>
        <w:rPr>
          <w:rFonts w:hint="cs"/>
          <w:szCs w:val="24"/>
          <w:rtl/>
        </w:rPr>
        <w:t xml:space="preserve"> באתר גבעת לחם</w:t>
      </w:r>
      <w:r w:rsidRPr="00A934E6">
        <w:rPr>
          <w:rFonts w:hint="cs"/>
          <w:szCs w:val="24"/>
          <w:rtl/>
        </w:rPr>
        <w:t>, כמפורט בפרק מבנה הדו"ח הגיאולוגי ותכולתו, כולל ביצוע כל השירותים הנלווים המתוארים ב"מפרט העבודה"</w:t>
      </w:r>
      <w:r>
        <w:rPr>
          <w:rFonts w:asciiTheme="majorBidi" w:hAnsiTheme="majorBidi" w:hint="cs"/>
          <w:szCs w:val="24"/>
          <w:rtl/>
          <w:lang w:eastAsia="he-IL"/>
        </w:rPr>
        <w:t>.</w:t>
      </w:r>
    </w:p>
    <w:p w14:paraId="0D1843CA" w14:textId="77777777" w:rsidR="00B33F1D" w:rsidRDefault="00B33F1D" w:rsidP="00B33F1D">
      <w:pPr>
        <w:spacing w:line="360" w:lineRule="auto"/>
        <w:ind w:left="2160"/>
        <w:jc w:val="both"/>
        <w:outlineLvl w:val="0"/>
        <w:rPr>
          <w:rFonts w:asciiTheme="majorBidi" w:hAnsiTheme="majorBidi"/>
          <w:szCs w:val="24"/>
          <w:rtl/>
          <w:lang w:eastAsia="he-IL"/>
        </w:rPr>
      </w:pPr>
      <w:r w:rsidRPr="00364364">
        <w:rPr>
          <w:b/>
          <w:bCs/>
          <w:szCs w:val="24"/>
        </w:rPr>
        <w:t>[R</w:t>
      </w:r>
      <w:r>
        <w:rPr>
          <w:b/>
          <w:bCs/>
          <w:szCs w:val="24"/>
        </w:rPr>
        <w:t>2</w:t>
      </w:r>
      <w:r w:rsidRPr="00364364">
        <w:rPr>
          <w:b/>
          <w:bCs/>
          <w:szCs w:val="24"/>
        </w:rPr>
        <w:t>]</w:t>
      </w:r>
      <w:r w:rsidRPr="00364364">
        <w:rPr>
          <w:rFonts w:hint="cs"/>
          <w:b/>
          <w:bCs/>
          <w:szCs w:val="24"/>
          <w:rtl/>
        </w:rPr>
        <w:t xml:space="preserve"> </w:t>
      </w:r>
      <w:r w:rsidRPr="00A934E6">
        <w:rPr>
          <w:rFonts w:hint="cs"/>
          <w:szCs w:val="24"/>
          <w:rtl/>
        </w:rPr>
        <w:t>הצעת מחיר עבור ביצוע דו</w:t>
      </w:r>
      <w:r w:rsidRPr="00A934E6">
        <w:rPr>
          <w:szCs w:val="24"/>
          <w:rtl/>
        </w:rPr>
        <w:t>"</w:t>
      </w:r>
      <w:r w:rsidRPr="00A934E6">
        <w:rPr>
          <w:rFonts w:hint="cs"/>
          <w:szCs w:val="24"/>
          <w:rtl/>
        </w:rPr>
        <w:t>ח הסקר הגיאולוגי</w:t>
      </w:r>
      <w:r>
        <w:rPr>
          <w:rFonts w:hint="cs"/>
          <w:szCs w:val="24"/>
          <w:rtl/>
        </w:rPr>
        <w:t xml:space="preserve"> באתר נחל עקב</w:t>
      </w:r>
      <w:r w:rsidRPr="00A934E6">
        <w:rPr>
          <w:rFonts w:hint="cs"/>
          <w:szCs w:val="24"/>
          <w:rtl/>
        </w:rPr>
        <w:t>, כמפורט בפרק מבנה הדו"ח הגיאולוגי ותכולתו, כולל ביצוע כל השירותים הנלווים המתוארים ב"מפרט העבודה"</w:t>
      </w:r>
      <w:r>
        <w:rPr>
          <w:rFonts w:asciiTheme="majorBidi" w:hAnsiTheme="majorBidi" w:hint="cs"/>
          <w:szCs w:val="24"/>
          <w:rtl/>
          <w:lang w:eastAsia="he-IL"/>
        </w:rPr>
        <w:t>.</w:t>
      </w:r>
    </w:p>
    <w:p w14:paraId="76ED5C85" w14:textId="77777777" w:rsidR="00B33F1D" w:rsidRDefault="00B33F1D" w:rsidP="00B33F1D">
      <w:pPr>
        <w:spacing w:line="360" w:lineRule="auto"/>
        <w:ind w:left="2160"/>
        <w:jc w:val="both"/>
        <w:outlineLvl w:val="0"/>
        <w:rPr>
          <w:rFonts w:asciiTheme="majorBidi" w:hAnsiTheme="majorBidi"/>
          <w:szCs w:val="24"/>
          <w:rtl/>
          <w:lang w:eastAsia="he-IL"/>
        </w:rPr>
      </w:pPr>
      <w:r w:rsidRPr="00364364">
        <w:rPr>
          <w:b/>
          <w:bCs/>
          <w:szCs w:val="24"/>
        </w:rPr>
        <w:t>[R</w:t>
      </w:r>
      <w:r>
        <w:rPr>
          <w:b/>
          <w:bCs/>
          <w:szCs w:val="24"/>
        </w:rPr>
        <w:t>3</w:t>
      </w:r>
      <w:r w:rsidRPr="00364364">
        <w:rPr>
          <w:b/>
          <w:bCs/>
          <w:szCs w:val="24"/>
        </w:rPr>
        <w:t>]</w:t>
      </w:r>
      <w:r w:rsidRPr="00364364">
        <w:rPr>
          <w:rFonts w:hint="cs"/>
          <w:b/>
          <w:bCs/>
          <w:szCs w:val="24"/>
          <w:rtl/>
        </w:rPr>
        <w:t xml:space="preserve"> </w:t>
      </w:r>
      <w:r w:rsidRPr="00A934E6">
        <w:rPr>
          <w:rFonts w:hint="cs"/>
          <w:szCs w:val="24"/>
          <w:rtl/>
        </w:rPr>
        <w:t>הצעת מחיר עבור ביצוע דו</w:t>
      </w:r>
      <w:r w:rsidRPr="00A934E6">
        <w:rPr>
          <w:szCs w:val="24"/>
          <w:rtl/>
        </w:rPr>
        <w:t>"</w:t>
      </w:r>
      <w:r w:rsidRPr="00A934E6">
        <w:rPr>
          <w:rFonts w:hint="cs"/>
          <w:szCs w:val="24"/>
          <w:rtl/>
        </w:rPr>
        <w:t>ח הסקר הגיאולוגי</w:t>
      </w:r>
      <w:r>
        <w:rPr>
          <w:rFonts w:hint="cs"/>
          <w:szCs w:val="24"/>
          <w:rtl/>
        </w:rPr>
        <w:t xml:space="preserve"> באתר תעשייה צבאים</w:t>
      </w:r>
      <w:r w:rsidRPr="00A934E6">
        <w:rPr>
          <w:rFonts w:hint="cs"/>
          <w:szCs w:val="24"/>
          <w:rtl/>
        </w:rPr>
        <w:t>, כמפורט בפרק מבנה הדו"ח הגיאולוגי ותכולתו, כולל ביצוע כל השירותים הנלווים המתוארים ב"מפרט העבודה"</w:t>
      </w:r>
      <w:r>
        <w:rPr>
          <w:rFonts w:asciiTheme="majorBidi" w:hAnsiTheme="majorBidi" w:hint="cs"/>
          <w:szCs w:val="24"/>
          <w:rtl/>
          <w:lang w:eastAsia="he-IL"/>
        </w:rPr>
        <w:t>.</w:t>
      </w:r>
    </w:p>
    <w:p w14:paraId="0B0346BE" w14:textId="77777777" w:rsidR="00B33F1D" w:rsidRDefault="00B33F1D" w:rsidP="00B33F1D">
      <w:pPr>
        <w:spacing w:line="360" w:lineRule="auto"/>
        <w:ind w:left="2160"/>
        <w:jc w:val="both"/>
        <w:outlineLvl w:val="0"/>
        <w:rPr>
          <w:szCs w:val="24"/>
          <w:rtl/>
        </w:rPr>
      </w:pPr>
      <w:r w:rsidRPr="00364364">
        <w:rPr>
          <w:b/>
          <w:bCs/>
          <w:szCs w:val="24"/>
        </w:rPr>
        <w:t>[D]</w:t>
      </w:r>
      <w:r>
        <w:rPr>
          <w:rFonts w:hint="cs"/>
          <w:szCs w:val="24"/>
          <w:rtl/>
        </w:rPr>
        <w:t xml:space="preserve"> </w:t>
      </w:r>
      <w:r w:rsidRPr="008756DA">
        <w:rPr>
          <w:rFonts w:hint="cs"/>
          <w:szCs w:val="24"/>
          <w:rtl/>
        </w:rPr>
        <w:t>הצעת מחיר עבור קדיחת 1 מטר קידוח סקר מסוג גלעין, דגימת מדגם בדיקה, אפיונו הגיאולוגי, כמפורט ב"מפרט לביצוע הקידו</w:t>
      </w:r>
      <w:r>
        <w:rPr>
          <w:rFonts w:hint="cs"/>
          <w:szCs w:val="24"/>
          <w:rtl/>
        </w:rPr>
        <w:t>חים, נטילת מדגמי בדיקה ואפיונם".</w:t>
      </w:r>
    </w:p>
    <w:p w14:paraId="17BD9435" w14:textId="77777777" w:rsidR="00B33F1D" w:rsidRDefault="00B33F1D" w:rsidP="00B33F1D">
      <w:pPr>
        <w:spacing w:line="360" w:lineRule="auto"/>
        <w:ind w:left="2155"/>
        <w:jc w:val="both"/>
        <w:rPr>
          <w:rFonts w:ascii="Arial" w:hAnsi="Arial"/>
          <w:szCs w:val="24"/>
          <w:rtl/>
        </w:rPr>
      </w:pPr>
      <w:r w:rsidRPr="00364364">
        <w:rPr>
          <w:b/>
          <w:bCs/>
          <w:szCs w:val="24"/>
        </w:rPr>
        <w:lastRenderedPageBreak/>
        <w:t>[T1]</w:t>
      </w:r>
      <w:r w:rsidRPr="00364364">
        <w:rPr>
          <w:rFonts w:hint="cs"/>
          <w:b/>
          <w:bCs/>
          <w:szCs w:val="24"/>
          <w:rtl/>
        </w:rPr>
        <w:t xml:space="preserve"> </w:t>
      </w:r>
      <w:r w:rsidRPr="00A934E6">
        <w:rPr>
          <w:rFonts w:ascii="Arial" w:hAnsi="Arial" w:hint="cs"/>
          <w:szCs w:val="24"/>
          <w:rtl/>
        </w:rPr>
        <w:t>הצעת מחיר עבור ביצוע בדיקת מעבדה אחת מסוג בדיקת צפיפות ממשית בכפוף לת"י 1865 חלק ב'-"שיטות בדיקה בתחום הסלילה: בדיקות של אגרגטים"</w:t>
      </w:r>
      <w:r>
        <w:rPr>
          <w:rFonts w:ascii="Arial" w:hAnsi="Arial" w:hint="cs"/>
          <w:szCs w:val="24"/>
          <w:rtl/>
        </w:rPr>
        <w:t>.</w:t>
      </w:r>
    </w:p>
    <w:p w14:paraId="5EEB7D09" w14:textId="77777777" w:rsidR="00B33F1D" w:rsidRDefault="00B33F1D" w:rsidP="00B33F1D">
      <w:pPr>
        <w:spacing w:line="360" w:lineRule="auto"/>
        <w:ind w:left="2155"/>
        <w:jc w:val="both"/>
        <w:rPr>
          <w:rFonts w:ascii="Arial" w:hAnsi="Arial"/>
          <w:szCs w:val="24"/>
          <w:rtl/>
        </w:rPr>
      </w:pPr>
      <w:r w:rsidRPr="00364364">
        <w:rPr>
          <w:b/>
          <w:bCs/>
          <w:szCs w:val="24"/>
        </w:rPr>
        <w:t>[T2]</w:t>
      </w:r>
      <w:r w:rsidRPr="00364364">
        <w:rPr>
          <w:rFonts w:hint="cs"/>
          <w:b/>
          <w:bCs/>
          <w:szCs w:val="24"/>
          <w:rtl/>
        </w:rPr>
        <w:t xml:space="preserve"> </w:t>
      </w:r>
      <w:r w:rsidRPr="00A934E6">
        <w:rPr>
          <w:rFonts w:hint="cs"/>
          <w:szCs w:val="24"/>
          <w:rtl/>
        </w:rPr>
        <w:t>הצעת</w:t>
      </w:r>
      <w:r w:rsidRPr="00A934E6">
        <w:rPr>
          <w:rFonts w:ascii="Arial" w:hAnsi="Arial" w:hint="cs"/>
          <w:szCs w:val="24"/>
          <w:rtl/>
        </w:rPr>
        <w:t xml:space="preserve"> מחיר עבור ביצוע בדיקת מעבדה אחת מסוג בדיקת ספיגות בכפוף לת"י 1865 חלק ב'-"שיטות בדיקה בתחום הסלילה: בדיקות של אגרגטים"</w:t>
      </w:r>
      <w:r>
        <w:rPr>
          <w:rFonts w:ascii="Arial" w:hAnsi="Arial" w:hint="cs"/>
          <w:szCs w:val="24"/>
          <w:rtl/>
        </w:rPr>
        <w:t>.</w:t>
      </w:r>
    </w:p>
    <w:p w14:paraId="0B289C90" w14:textId="77777777" w:rsidR="00B33F1D" w:rsidRDefault="00B33F1D" w:rsidP="00B33F1D">
      <w:pPr>
        <w:spacing w:line="360" w:lineRule="auto"/>
        <w:ind w:left="2155"/>
        <w:jc w:val="both"/>
        <w:rPr>
          <w:rFonts w:ascii="Arial" w:hAnsi="Arial"/>
          <w:szCs w:val="24"/>
          <w:rtl/>
        </w:rPr>
      </w:pPr>
      <w:r w:rsidRPr="00364364">
        <w:rPr>
          <w:b/>
          <w:bCs/>
          <w:szCs w:val="24"/>
        </w:rPr>
        <w:t>[T3]</w:t>
      </w:r>
      <w:r w:rsidRPr="00364364">
        <w:rPr>
          <w:rFonts w:hint="cs"/>
          <w:b/>
          <w:bCs/>
          <w:szCs w:val="24"/>
          <w:rtl/>
        </w:rPr>
        <w:t xml:space="preserve"> </w:t>
      </w:r>
      <w:r w:rsidRPr="008756DA">
        <w:rPr>
          <w:rFonts w:hint="cs"/>
          <w:szCs w:val="24"/>
          <w:rtl/>
        </w:rPr>
        <w:t>הצעת המחיר עבור ביצוע בדיקת מעבדה אחת של שחיקה לפי שיטת לוס אנג'לס, דירוג</w:t>
      </w:r>
      <w:r w:rsidRPr="008756DA">
        <w:rPr>
          <w:szCs w:val="24"/>
        </w:rPr>
        <w:t xml:space="preserve">B </w:t>
      </w:r>
      <w:r>
        <w:rPr>
          <w:rFonts w:hint="cs"/>
          <w:szCs w:val="24"/>
          <w:rtl/>
        </w:rPr>
        <w:t xml:space="preserve"> </w:t>
      </w:r>
      <w:r w:rsidRPr="008756DA">
        <w:rPr>
          <w:rFonts w:hint="cs"/>
          <w:szCs w:val="24"/>
          <w:rtl/>
        </w:rPr>
        <w:t>(מקס'), בכפוף לת"י 1865 חלק ב'-"שיטות בדיקה בתחום הסלילה: בדיקות של אגרגאטים"</w:t>
      </w:r>
      <w:r>
        <w:rPr>
          <w:rFonts w:hint="cs"/>
          <w:szCs w:val="24"/>
          <w:rtl/>
        </w:rPr>
        <w:t>.</w:t>
      </w:r>
    </w:p>
    <w:p w14:paraId="300AEF12" w14:textId="77777777" w:rsidR="00B33F1D" w:rsidRDefault="00B33F1D" w:rsidP="00B33F1D">
      <w:pPr>
        <w:spacing w:line="360" w:lineRule="auto"/>
        <w:ind w:left="2160"/>
        <w:jc w:val="both"/>
        <w:rPr>
          <w:szCs w:val="24"/>
          <w:rtl/>
        </w:rPr>
      </w:pPr>
      <w:r w:rsidRPr="00364364">
        <w:rPr>
          <w:b/>
          <w:bCs/>
          <w:szCs w:val="24"/>
        </w:rPr>
        <w:t>[T4]</w:t>
      </w:r>
      <w:r>
        <w:rPr>
          <w:rFonts w:hint="cs"/>
          <w:szCs w:val="24"/>
          <w:rtl/>
        </w:rPr>
        <w:t xml:space="preserve"> </w:t>
      </w:r>
      <w:r w:rsidRPr="00A934E6">
        <w:rPr>
          <w:rFonts w:hint="cs"/>
          <w:szCs w:val="24"/>
          <w:rtl/>
        </w:rPr>
        <w:t>הצעת המחיר עבור ביצוע בדיקת מעבדה אחת של גריסות בריטית, בכפוף לת"י 1865 חלק ב'-"שיטות בדיקה בתח</w:t>
      </w:r>
      <w:r>
        <w:rPr>
          <w:rFonts w:hint="cs"/>
          <w:szCs w:val="24"/>
          <w:rtl/>
        </w:rPr>
        <w:t>ום הסלילה: בדיקות של אגרגאטים".</w:t>
      </w:r>
    </w:p>
    <w:p w14:paraId="2E824634" w14:textId="77777777" w:rsidR="00B33F1D" w:rsidRDefault="00B33F1D" w:rsidP="00B33F1D">
      <w:pPr>
        <w:pStyle w:val="af5"/>
        <w:numPr>
          <w:ilvl w:val="2"/>
          <w:numId w:val="13"/>
        </w:numPr>
        <w:spacing w:line="360" w:lineRule="auto"/>
        <w:ind w:left="1445" w:hanging="709"/>
        <w:jc w:val="both"/>
        <w:outlineLvl w:val="0"/>
        <w:rPr>
          <w:rFonts w:asciiTheme="majorBidi" w:hAnsiTheme="majorBidi"/>
          <w:b/>
          <w:bCs/>
        </w:rPr>
      </w:pPr>
      <w:r w:rsidRPr="00887380">
        <w:rPr>
          <w:rFonts w:asciiTheme="majorBidi" w:hAnsiTheme="majorBidi" w:hint="eastAsia"/>
          <w:szCs w:val="24"/>
          <w:rtl/>
        </w:rPr>
        <w:t>הצעת</w:t>
      </w:r>
      <w:r w:rsidRPr="00887380">
        <w:rPr>
          <w:rFonts w:asciiTheme="majorBidi" w:hAnsiTheme="majorBidi"/>
          <w:szCs w:val="24"/>
          <w:rtl/>
        </w:rPr>
        <w:t xml:space="preserve"> המחיר </w:t>
      </w:r>
      <w:r>
        <w:rPr>
          <w:rFonts w:asciiTheme="majorBidi" w:hAnsiTheme="majorBidi" w:hint="cs"/>
          <w:szCs w:val="24"/>
          <w:rtl/>
        </w:rPr>
        <w:t xml:space="preserve">הסופית </w:t>
      </w:r>
      <w:r>
        <w:rPr>
          <w:rFonts w:asciiTheme="majorBidi" w:hAnsiTheme="majorBidi" w:hint="eastAsia"/>
          <w:szCs w:val="24"/>
          <w:rtl/>
        </w:rPr>
        <w:t>הזול</w:t>
      </w:r>
      <w:r>
        <w:rPr>
          <w:rFonts w:asciiTheme="majorBidi" w:hAnsiTheme="majorBidi" w:hint="cs"/>
          <w:szCs w:val="24"/>
          <w:rtl/>
        </w:rPr>
        <w:t>ה</w:t>
      </w:r>
      <w:r w:rsidRPr="00887380">
        <w:rPr>
          <w:rFonts w:asciiTheme="majorBidi" w:hAnsiTheme="majorBidi"/>
          <w:szCs w:val="24"/>
          <w:rtl/>
        </w:rPr>
        <w:t xml:space="preserve"> </w:t>
      </w:r>
      <w:r w:rsidRPr="00887380">
        <w:rPr>
          <w:rFonts w:asciiTheme="majorBidi" w:hAnsiTheme="majorBidi" w:hint="eastAsia"/>
          <w:szCs w:val="24"/>
          <w:rtl/>
        </w:rPr>
        <w:t>ביותר</w:t>
      </w:r>
      <w:r w:rsidRPr="00887380">
        <w:rPr>
          <w:rFonts w:asciiTheme="majorBidi" w:hAnsiTheme="majorBidi"/>
          <w:szCs w:val="24"/>
          <w:rtl/>
        </w:rPr>
        <w:t xml:space="preserve">, תקבל </w:t>
      </w:r>
      <w:r w:rsidRPr="00887380">
        <w:rPr>
          <w:rFonts w:asciiTheme="majorBidi" w:hAnsiTheme="majorBidi" w:hint="eastAsia"/>
          <w:szCs w:val="24"/>
          <w:rtl/>
        </w:rPr>
        <w:t>את</w:t>
      </w:r>
      <w:r w:rsidRPr="00887380">
        <w:rPr>
          <w:rFonts w:asciiTheme="majorBidi" w:hAnsiTheme="majorBidi"/>
          <w:szCs w:val="24"/>
          <w:rtl/>
        </w:rPr>
        <w:t xml:space="preserve"> </w:t>
      </w:r>
      <w:r w:rsidRPr="00887380">
        <w:rPr>
          <w:rFonts w:asciiTheme="majorBidi" w:hAnsiTheme="majorBidi" w:hint="eastAsia"/>
          <w:szCs w:val="24"/>
          <w:rtl/>
        </w:rPr>
        <w:t>הציון</w:t>
      </w:r>
      <w:r w:rsidRPr="00887380">
        <w:rPr>
          <w:rFonts w:asciiTheme="majorBidi" w:hAnsiTheme="majorBidi"/>
          <w:szCs w:val="24"/>
          <w:rtl/>
        </w:rPr>
        <w:t xml:space="preserve"> </w:t>
      </w:r>
      <w:r w:rsidRPr="00887380">
        <w:rPr>
          <w:rFonts w:asciiTheme="majorBidi" w:hAnsiTheme="majorBidi" w:hint="eastAsia"/>
          <w:szCs w:val="24"/>
          <w:rtl/>
        </w:rPr>
        <w:t>הגבוה</w:t>
      </w:r>
      <w:r w:rsidRPr="00887380">
        <w:rPr>
          <w:rFonts w:asciiTheme="majorBidi" w:hAnsiTheme="majorBidi"/>
          <w:szCs w:val="24"/>
          <w:rtl/>
        </w:rPr>
        <w:t xml:space="preserve"> </w:t>
      </w:r>
      <w:r w:rsidRPr="00887380">
        <w:rPr>
          <w:rFonts w:asciiTheme="majorBidi" w:hAnsiTheme="majorBidi" w:hint="eastAsia"/>
          <w:szCs w:val="24"/>
          <w:rtl/>
        </w:rPr>
        <w:t>ביותר</w:t>
      </w:r>
      <w:r w:rsidRPr="00887380">
        <w:rPr>
          <w:rFonts w:asciiTheme="majorBidi" w:hAnsiTheme="majorBidi"/>
          <w:szCs w:val="24"/>
          <w:rtl/>
        </w:rPr>
        <w:t xml:space="preserve">, </w:t>
      </w:r>
      <w:r w:rsidRPr="00887380">
        <w:rPr>
          <w:rFonts w:asciiTheme="majorBidi" w:hAnsiTheme="majorBidi" w:hint="eastAsia"/>
          <w:szCs w:val="24"/>
          <w:rtl/>
        </w:rPr>
        <w:t>וכל</w:t>
      </w:r>
      <w:r w:rsidRPr="00887380">
        <w:rPr>
          <w:rFonts w:asciiTheme="majorBidi" w:hAnsiTheme="majorBidi"/>
          <w:szCs w:val="24"/>
          <w:rtl/>
        </w:rPr>
        <w:t xml:space="preserve"> יתר ההצעות </w:t>
      </w:r>
      <w:r w:rsidRPr="00887380">
        <w:rPr>
          <w:rFonts w:asciiTheme="majorBidi" w:hAnsiTheme="majorBidi" w:hint="eastAsia"/>
          <w:szCs w:val="24"/>
          <w:rtl/>
        </w:rPr>
        <w:t>תדורגנה</w:t>
      </w:r>
      <w:r w:rsidRPr="00887380">
        <w:rPr>
          <w:rFonts w:asciiTheme="majorBidi" w:hAnsiTheme="majorBidi"/>
          <w:szCs w:val="24"/>
          <w:rtl/>
        </w:rPr>
        <w:t xml:space="preserve"> ביחס אליה, </w:t>
      </w:r>
      <w:r w:rsidRPr="00887380">
        <w:rPr>
          <w:rFonts w:asciiTheme="majorBidi" w:hAnsiTheme="majorBidi" w:hint="eastAsia"/>
          <w:szCs w:val="24"/>
          <w:rtl/>
        </w:rPr>
        <w:t>כדלקמן</w:t>
      </w:r>
      <w:r w:rsidRPr="00887380">
        <w:rPr>
          <w:rFonts w:asciiTheme="majorBidi" w:hAnsiTheme="majorBidi"/>
          <w:szCs w:val="24"/>
          <w:rtl/>
        </w:rPr>
        <w:t>:</w:t>
      </w:r>
    </w:p>
    <w:p w14:paraId="56CC095D" w14:textId="77777777" w:rsidR="00B33F1D" w:rsidRPr="0081060D" w:rsidRDefault="00B33F1D" w:rsidP="00B33F1D">
      <w:pPr>
        <w:pStyle w:val="af5"/>
        <w:ind w:left="1445"/>
        <w:jc w:val="both"/>
        <w:outlineLvl w:val="0"/>
        <w:rPr>
          <w:rFonts w:asciiTheme="majorBidi" w:hAnsiTheme="majorBidi"/>
          <w:b/>
          <w:bCs/>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tblGrid>
      <w:tr w:rsidR="00B33F1D" w:rsidRPr="008756DA" w14:paraId="0EA987E9" w14:textId="77777777" w:rsidTr="00B33F1D">
        <w:trPr>
          <w:jc w:val="center"/>
        </w:trPr>
        <w:tc>
          <w:tcPr>
            <w:tcW w:w="0" w:type="auto"/>
            <w:vAlign w:val="center"/>
          </w:tcPr>
          <w:p w14:paraId="6C9011C5" w14:textId="77777777" w:rsidR="00B33F1D" w:rsidRPr="00364364" w:rsidRDefault="00B33F1D" w:rsidP="00B33F1D">
            <w:pPr>
              <w:contextualSpacing/>
              <w:jc w:val="center"/>
              <w:rPr>
                <w:b/>
                <w:bCs/>
                <w:szCs w:val="24"/>
                <w:u w:val="single"/>
                <w:rtl/>
              </w:rPr>
            </w:pPr>
            <w:r>
              <w:rPr>
                <w:rFonts w:hint="cs"/>
                <w:b/>
                <w:bCs/>
                <w:szCs w:val="24"/>
                <w:u w:val="single"/>
                <w:rtl/>
              </w:rPr>
              <w:t>ה</w:t>
            </w:r>
            <w:r w:rsidRPr="00364364">
              <w:rPr>
                <w:rFonts w:hint="eastAsia"/>
                <w:b/>
                <w:bCs/>
                <w:szCs w:val="24"/>
                <w:u w:val="single"/>
                <w:rtl/>
              </w:rPr>
              <w:t>הצעה</w:t>
            </w:r>
            <w:r w:rsidRPr="00364364">
              <w:rPr>
                <w:b/>
                <w:bCs/>
                <w:szCs w:val="24"/>
                <w:u w:val="single"/>
                <w:rtl/>
              </w:rPr>
              <w:t xml:space="preserve"> </w:t>
            </w:r>
            <w:r w:rsidRPr="00364364">
              <w:rPr>
                <w:rFonts w:asciiTheme="majorBidi" w:hAnsiTheme="majorBidi"/>
                <w:b/>
                <w:bCs/>
                <w:szCs w:val="24"/>
                <w:u w:val="single"/>
                <w:rtl/>
              </w:rPr>
              <w:t>הזולה ביותר</w:t>
            </w:r>
            <w:r>
              <w:rPr>
                <w:rFonts w:asciiTheme="majorBidi" w:hAnsiTheme="majorBidi" w:hint="cs"/>
                <w:b/>
                <w:bCs/>
                <w:szCs w:val="24"/>
                <w:u w:val="single"/>
                <w:rtl/>
              </w:rPr>
              <w:t xml:space="preserve"> </w:t>
            </w:r>
            <w:r w:rsidRPr="00364364">
              <w:rPr>
                <w:rFonts w:asciiTheme="majorBidi" w:hAnsiTheme="majorBidi"/>
                <w:b/>
                <w:bCs/>
                <w:szCs w:val="24"/>
                <w:u w:val="single"/>
                <w:rtl/>
              </w:rPr>
              <w:t xml:space="preserve">* </w:t>
            </w:r>
            <w:r w:rsidRPr="00364364">
              <w:rPr>
                <w:rFonts w:asciiTheme="majorBidi" w:hAnsiTheme="majorBidi" w:hint="cs"/>
                <w:b/>
                <w:bCs/>
                <w:szCs w:val="24"/>
                <w:u w:val="single"/>
                <w:rtl/>
              </w:rPr>
              <w:t>100</w:t>
            </w:r>
          </w:p>
          <w:p w14:paraId="6E069C5D" w14:textId="77777777" w:rsidR="00B33F1D" w:rsidRPr="008756DA" w:rsidRDefault="00B33F1D" w:rsidP="00B33F1D">
            <w:pPr>
              <w:spacing w:line="360" w:lineRule="auto"/>
              <w:contextualSpacing/>
              <w:jc w:val="center"/>
              <w:rPr>
                <w:b/>
                <w:bCs/>
                <w:sz w:val="22"/>
                <w:szCs w:val="22"/>
                <w:rtl/>
              </w:rPr>
            </w:pPr>
            <w:r w:rsidRPr="00364364">
              <w:rPr>
                <w:rFonts w:hint="eastAsia"/>
                <w:b/>
                <w:bCs/>
                <w:szCs w:val="24"/>
                <w:rtl/>
              </w:rPr>
              <w:t>ההצעה</w:t>
            </w:r>
            <w:r w:rsidRPr="00364364">
              <w:rPr>
                <w:b/>
                <w:bCs/>
                <w:szCs w:val="24"/>
                <w:rtl/>
              </w:rPr>
              <w:t xml:space="preserve"> </w:t>
            </w:r>
            <w:r w:rsidRPr="00364364">
              <w:rPr>
                <w:rFonts w:hint="eastAsia"/>
                <w:b/>
                <w:bCs/>
                <w:szCs w:val="24"/>
                <w:rtl/>
              </w:rPr>
              <w:t>הנבדקת</w:t>
            </w:r>
          </w:p>
        </w:tc>
      </w:tr>
    </w:tbl>
    <w:p w14:paraId="18CFAD52" w14:textId="77777777" w:rsidR="00B33F1D" w:rsidRDefault="00B33F1D" w:rsidP="00B33F1D">
      <w:pPr>
        <w:pStyle w:val="af5"/>
        <w:numPr>
          <w:ilvl w:val="2"/>
          <w:numId w:val="13"/>
        </w:numPr>
        <w:spacing w:line="360" w:lineRule="auto"/>
        <w:ind w:left="1445" w:hanging="709"/>
        <w:jc w:val="both"/>
        <w:outlineLvl w:val="0"/>
        <w:rPr>
          <w:rFonts w:asciiTheme="majorBidi" w:hAnsiTheme="majorBidi"/>
          <w:szCs w:val="24"/>
        </w:rPr>
      </w:pPr>
      <w:r w:rsidRPr="00F15F7E">
        <w:rPr>
          <w:rFonts w:asciiTheme="majorBidi" w:hAnsiTheme="majorBidi" w:hint="cs"/>
          <w:szCs w:val="24"/>
          <w:rtl/>
        </w:rPr>
        <w:t>דירוג הצעות המחיר יתבצע על בסיס הצעות המחיר כפי שהוגשו, ללא תוספת מע"מ.</w:t>
      </w:r>
    </w:p>
    <w:p w14:paraId="7238D4B0" w14:textId="77777777" w:rsidR="00B33F1D" w:rsidRPr="00F15F7E" w:rsidRDefault="00B33F1D" w:rsidP="00B33F1D">
      <w:pPr>
        <w:pStyle w:val="af5"/>
        <w:spacing w:line="360" w:lineRule="auto"/>
        <w:ind w:left="1445"/>
        <w:jc w:val="both"/>
        <w:outlineLvl w:val="0"/>
        <w:rPr>
          <w:rFonts w:asciiTheme="majorBidi" w:hAnsiTheme="majorBidi"/>
          <w:szCs w:val="24"/>
        </w:rPr>
      </w:pPr>
    </w:p>
    <w:p w14:paraId="09446318" w14:textId="77777777" w:rsidR="00B33F1D" w:rsidRPr="00314B9E" w:rsidRDefault="00B33F1D" w:rsidP="00B33F1D">
      <w:pPr>
        <w:pStyle w:val="af5"/>
        <w:numPr>
          <w:ilvl w:val="1"/>
          <w:numId w:val="13"/>
        </w:numPr>
        <w:spacing w:line="360" w:lineRule="auto"/>
        <w:ind w:left="736" w:hanging="623"/>
        <w:jc w:val="both"/>
        <w:outlineLvl w:val="0"/>
        <w:rPr>
          <w:rFonts w:asciiTheme="majorBidi" w:hAnsiTheme="majorBidi"/>
          <w:b/>
          <w:bCs/>
          <w:szCs w:val="24"/>
          <w:u w:val="single"/>
        </w:rPr>
      </w:pPr>
      <w:r w:rsidRPr="00314B9E">
        <w:rPr>
          <w:rFonts w:asciiTheme="majorBidi" w:hAnsiTheme="majorBidi"/>
          <w:b/>
          <w:bCs/>
          <w:szCs w:val="24"/>
          <w:u w:val="single"/>
          <w:rtl/>
        </w:rPr>
        <w:t xml:space="preserve">שלב רביעי – בחירת ההצעה הזוכה </w:t>
      </w:r>
    </w:p>
    <w:p w14:paraId="1F9A4CA3" w14:textId="77777777" w:rsidR="00B33F1D" w:rsidRDefault="00B33F1D" w:rsidP="00B33F1D">
      <w:pPr>
        <w:spacing w:line="360" w:lineRule="auto"/>
        <w:ind w:left="720"/>
        <w:jc w:val="both"/>
        <w:rPr>
          <w:rFonts w:asciiTheme="majorBidi" w:hAnsiTheme="majorBidi"/>
          <w:szCs w:val="24"/>
          <w:rtl/>
        </w:rPr>
      </w:pPr>
      <w:r w:rsidRPr="00314B9E">
        <w:rPr>
          <w:rFonts w:asciiTheme="majorBidi" w:hAnsiTheme="majorBidi"/>
          <w:szCs w:val="24"/>
          <w:rtl/>
        </w:rPr>
        <w:t xml:space="preserve">הציון הסופי של ההצעות שעברו לשלב האחרון יינתן כסכום של הציונים </w:t>
      </w:r>
      <w:r>
        <w:rPr>
          <w:rFonts w:asciiTheme="majorBidi" w:hAnsiTheme="majorBidi" w:hint="cs"/>
          <w:szCs w:val="24"/>
          <w:rtl/>
        </w:rPr>
        <w:t>שניתנו עבור האיכות ועבור המחיר (לפי האחוזים שנקבעו לעיל).</w:t>
      </w:r>
    </w:p>
    <w:p w14:paraId="7D7AD68A" w14:textId="77777777" w:rsidR="00B33F1D" w:rsidRPr="00364364" w:rsidRDefault="00B33F1D" w:rsidP="00B33F1D">
      <w:pPr>
        <w:spacing w:line="360" w:lineRule="auto"/>
        <w:ind w:left="720"/>
        <w:contextualSpacing/>
        <w:jc w:val="center"/>
        <w:rPr>
          <w:rFonts w:ascii="Arial" w:hAnsi="Arial"/>
          <w:b/>
          <w:bCs/>
          <w:szCs w:val="24"/>
          <w:rtl/>
        </w:rPr>
      </w:pPr>
      <w:r w:rsidRPr="00364364">
        <w:rPr>
          <w:rFonts w:ascii="Arial" w:hAnsi="Arial" w:hint="eastAsia"/>
          <w:b/>
          <w:bCs/>
          <w:szCs w:val="24"/>
          <w:rtl/>
        </w:rPr>
        <w:t>ציון</w:t>
      </w:r>
      <w:r w:rsidRPr="00364364">
        <w:rPr>
          <w:rFonts w:ascii="Arial" w:hAnsi="Arial"/>
          <w:b/>
          <w:bCs/>
          <w:szCs w:val="24"/>
          <w:rtl/>
        </w:rPr>
        <w:t xml:space="preserve"> איכות </w:t>
      </w:r>
      <w:r w:rsidRPr="00364364">
        <w:rPr>
          <w:rFonts w:ascii="Arial" w:hAnsi="Arial"/>
          <w:b/>
          <w:bCs/>
          <w:szCs w:val="24"/>
        </w:rPr>
        <w:t>x</w:t>
      </w:r>
      <w:r w:rsidRPr="00364364">
        <w:rPr>
          <w:rFonts w:ascii="Arial" w:hAnsi="Arial"/>
          <w:b/>
          <w:bCs/>
          <w:szCs w:val="24"/>
          <w:rtl/>
        </w:rPr>
        <w:t xml:space="preserve"> 30% + ציון מחיר </w:t>
      </w:r>
      <w:r w:rsidRPr="00364364">
        <w:rPr>
          <w:rFonts w:ascii="Arial" w:hAnsi="Arial"/>
          <w:b/>
          <w:bCs/>
          <w:szCs w:val="24"/>
        </w:rPr>
        <w:t>x</w:t>
      </w:r>
      <w:r w:rsidRPr="00364364">
        <w:rPr>
          <w:rFonts w:ascii="Arial" w:hAnsi="Arial"/>
          <w:b/>
          <w:bCs/>
          <w:szCs w:val="24"/>
          <w:rtl/>
        </w:rPr>
        <w:t xml:space="preserve"> 70% = ציון סופי</w:t>
      </w:r>
    </w:p>
    <w:p w14:paraId="6C85575A" w14:textId="77777777" w:rsidR="00B33F1D" w:rsidRPr="008756DA" w:rsidRDefault="00B33F1D" w:rsidP="00B33F1D">
      <w:pPr>
        <w:spacing w:line="360" w:lineRule="auto"/>
        <w:ind w:firstLine="720"/>
        <w:contextualSpacing/>
        <w:jc w:val="both"/>
        <w:rPr>
          <w:rFonts w:ascii="Arial" w:hAnsi="Arial"/>
          <w:szCs w:val="24"/>
          <w:rtl/>
        </w:rPr>
      </w:pPr>
      <w:r w:rsidRPr="008756DA">
        <w:rPr>
          <w:rFonts w:ascii="Arial" w:hAnsi="Arial" w:hint="cs"/>
          <w:szCs w:val="24"/>
          <w:rtl/>
        </w:rPr>
        <w:t>ההצעה שתקבל את הציון הכולל הגבוה ביותר תהא ההצעה הזוכה.</w:t>
      </w:r>
    </w:p>
    <w:p w14:paraId="52751533" w14:textId="77777777" w:rsidR="00B33F1D" w:rsidRDefault="00B33F1D" w:rsidP="00B33F1D">
      <w:pPr>
        <w:spacing w:line="360" w:lineRule="auto"/>
        <w:jc w:val="both"/>
        <w:rPr>
          <w:rFonts w:asciiTheme="majorBidi" w:hAnsiTheme="majorBidi"/>
          <w:szCs w:val="24"/>
          <w:rtl/>
        </w:rPr>
      </w:pPr>
    </w:p>
    <w:p w14:paraId="70BB28F4" w14:textId="77777777" w:rsidR="00B33F1D" w:rsidRPr="00314B9E" w:rsidRDefault="00B33F1D" w:rsidP="00B33F1D">
      <w:pPr>
        <w:pStyle w:val="af5"/>
        <w:numPr>
          <w:ilvl w:val="0"/>
          <w:numId w:val="13"/>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lastRenderedPageBreak/>
        <w:t>סוד מסחרי</w:t>
      </w:r>
    </w:p>
    <w:p w14:paraId="571F1A44"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בהתאם לתקנה 21 (ה) לתקנות חובת המכרזים, התשנ"ג – 1993, עומדת למציעים</w:t>
      </w:r>
      <w:r w:rsidRPr="00314B9E">
        <w:rPr>
          <w:rFonts w:asciiTheme="majorBidi" w:hAnsiTheme="majorBidi"/>
          <w:szCs w:val="24"/>
        </w:rPr>
        <w:t xml:space="preserve"> </w:t>
      </w:r>
      <w:r w:rsidRPr="00314B9E">
        <w:rPr>
          <w:rFonts w:asciiTheme="majorBidi" w:hAnsiTheme="majorBidi"/>
          <w:szCs w:val="24"/>
          <w:rtl/>
        </w:rPr>
        <w:t xml:space="preserve">שלא זכו במכרז, הזכות לעיין בהצעה הזוכה. </w:t>
      </w:r>
    </w:p>
    <w:p w14:paraId="5F3F85D5"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22FE2222"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0A703F75"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0F3F1B76" w14:textId="77777777" w:rsidR="00B33F1D" w:rsidRPr="00314B9E" w:rsidRDefault="00B33F1D" w:rsidP="00B33F1D">
      <w:pPr>
        <w:spacing w:line="360" w:lineRule="auto"/>
        <w:contextualSpacing/>
        <w:jc w:val="both"/>
        <w:rPr>
          <w:rFonts w:asciiTheme="majorBidi" w:hAnsiTheme="majorBidi"/>
          <w:sz w:val="28"/>
          <w:szCs w:val="28"/>
          <w:rtl/>
        </w:rPr>
      </w:pPr>
    </w:p>
    <w:p w14:paraId="030D3AF0" w14:textId="77777777" w:rsidR="00B33F1D" w:rsidRPr="00314B9E" w:rsidRDefault="00B33F1D" w:rsidP="00B33F1D">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14:paraId="2D9ABE17"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14:paraId="247B34FA"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25AC2347" w14:textId="77777777" w:rsidR="00B33F1D" w:rsidRPr="00314B9E" w:rsidRDefault="00B33F1D" w:rsidP="00B33F1D">
      <w:pPr>
        <w:spacing w:line="360" w:lineRule="auto"/>
        <w:jc w:val="both"/>
        <w:rPr>
          <w:rFonts w:asciiTheme="majorBidi" w:hAnsiTheme="majorBidi"/>
          <w:b/>
          <w:bCs/>
          <w:szCs w:val="24"/>
          <w:u w:val="single"/>
          <w:rtl/>
        </w:rPr>
      </w:pPr>
    </w:p>
    <w:p w14:paraId="57D22712" w14:textId="77777777" w:rsidR="00B33F1D" w:rsidRPr="00314B9E" w:rsidRDefault="00B33F1D" w:rsidP="00B33F1D">
      <w:pPr>
        <w:pStyle w:val="af5"/>
        <w:numPr>
          <w:ilvl w:val="0"/>
          <w:numId w:val="13"/>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14:paraId="3431B3EF"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314B9E">
        <w:rPr>
          <w:rFonts w:asciiTheme="majorBidi" w:hAnsiTheme="majorBidi"/>
          <w:szCs w:val="24"/>
        </w:rPr>
        <w:t xml:space="preserve">www.energy.gov.il </w:t>
      </w:r>
      <w:r w:rsidRPr="00314B9E">
        <w:rPr>
          <w:rFonts w:asciiTheme="majorBidi" w:hAnsiTheme="majorBidi"/>
          <w:szCs w:val="24"/>
          <w:rtl/>
        </w:rPr>
        <w:t xml:space="preserve"> ו/או באתר </w:t>
      </w:r>
      <w:r w:rsidRPr="00314B9E">
        <w:rPr>
          <w:rFonts w:asciiTheme="majorBidi" w:hAnsiTheme="majorBidi"/>
          <w:szCs w:val="24"/>
          <w:rtl/>
        </w:rPr>
        <w:lastRenderedPageBreak/>
        <w:t>מינהל הרכש של משרד האוצר. באחריות המציעים לבדוק מפעם לפעם אם חלו שינויים במסמכי המכרז.</w:t>
      </w:r>
    </w:p>
    <w:p w14:paraId="71D09BDB"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14:paraId="6AF81E10"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4BA62F3E"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14:paraId="416F38DC"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62E539DE"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0EE9F3B6"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אין המשרד מתחייב לקבל את ההצעה שתזכה לציון הגבוה ביותר, או כל הצעה שהיא. </w:t>
      </w:r>
    </w:p>
    <w:p w14:paraId="40373C79"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2217C001" w14:textId="77777777" w:rsidR="00B33F1D"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042DBC3C"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Pr>
          <w:rFonts w:asciiTheme="majorBidi" w:hAnsiTheme="majorBidi" w:hint="cs"/>
          <w:szCs w:val="24"/>
          <w:rtl/>
        </w:rPr>
        <w:lastRenderedPageBreak/>
        <w:t>זכות עיון במסמכי המכרז, לרבות ההצעה הזוכה, תינתן תמורת תשלום לכיסוי העלות הכרוכה בבקשת העיון. יצוין כי הזכות שמורה למשתתפים במכרז בלבד.</w:t>
      </w:r>
    </w:p>
    <w:p w14:paraId="699B036A"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314B9E">
        <w:rPr>
          <w:rFonts w:asciiTheme="majorBidi" w:hAnsiTheme="majorBidi"/>
          <w:szCs w:val="24"/>
        </w:rPr>
        <w:t xml:space="preserve"> </w:t>
      </w:r>
    </w:p>
    <w:p w14:paraId="7ADEED7E"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התחייבות המשרד כלפי הזוכה תיווצר רק עם חתימת הסכם פורמלי על ידי מורשי חתימה מטעם המשרד.</w:t>
      </w:r>
    </w:p>
    <w:p w14:paraId="554A01DE"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13368EAC"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היה ובתוך 12 חודשים לא התממשה מסיבה כלשהי ההתקשרות עם המציע שהצעתו זכתה, רשאי המשרד להתקשר עם המציע שהצעתו דורגה הבאה אחריו על פי תוצאות המכרז, בכפוף להסכמתו להתקשרות לפי הצעתו במכרז. </w:t>
      </w:r>
    </w:p>
    <w:p w14:paraId="2F0C1AFA"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לא לאשר העסקת עובדים מסוימים בצוות של המציע, על פי שיקול דעתו הבלעדי.</w:t>
      </w:r>
    </w:p>
    <w:p w14:paraId="7E73AF06" w14:textId="77777777" w:rsidR="00B33F1D" w:rsidRPr="00A83A9A" w:rsidRDefault="00B33F1D" w:rsidP="00B33F1D">
      <w:pPr>
        <w:bidi w:val="0"/>
        <w:rPr>
          <w:rFonts w:asciiTheme="majorBidi" w:hAnsiTheme="majorBidi"/>
          <w:sz w:val="28"/>
          <w:szCs w:val="28"/>
          <w:rtl/>
          <w:lang w:eastAsia="he-IL"/>
        </w:rPr>
      </w:pPr>
    </w:p>
    <w:p w14:paraId="370E80F3" w14:textId="77777777" w:rsidR="00B33F1D" w:rsidRPr="00314B9E" w:rsidRDefault="00B33F1D" w:rsidP="00B33F1D">
      <w:pPr>
        <w:pStyle w:val="af5"/>
        <w:numPr>
          <w:ilvl w:val="0"/>
          <w:numId w:val="13"/>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 xml:space="preserve">אישור קצין הביטחון </w:t>
      </w:r>
    </w:p>
    <w:p w14:paraId="4275C936"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העסקתו של כל נותן שירותים מטעם ה</w:t>
      </w:r>
      <w:r>
        <w:rPr>
          <w:rFonts w:asciiTheme="majorBidi" w:hAnsiTheme="majorBidi"/>
          <w:szCs w:val="24"/>
          <w:rtl/>
        </w:rPr>
        <w:t>קבלן</w:t>
      </w:r>
      <w:r w:rsidRPr="00314B9E">
        <w:rPr>
          <w:rFonts w:asciiTheme="majorBidi" w:hAnsiTheme="majorBidi"/>
          <w:szCs w:val="24"/>
          <w:rtl/>
        </w:rPr>
        <w:t xml:space="preserve">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14:paraId="3BB4FBC7"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המנב"ט יהא רשאי לדרוש מה</w:t>
      </w:r>
      <w:r>
        <w:rPr>
          <w:rFonts w:asciiTheme="majorBidi" w:hAnsiTheme="majorBidi"/>
          <w:szCs w:val="24"/>
          <w:rtl/>
        </w:rPr>
        <w:t>קבלן</w:t>
      </w:r>
      <w:r w:rsidRPr="00314B9E">
        <w:rPr>
          <w:rFonts w:asciiTheme="majorBidi" w:hAnsiTheme="majorBidi"/>
          <w:szCs w:val="24"/>
          <w:rtl/>
        </w:rPr>
        <w:t xml:space="preserve"> שלא להעסיק נותן שירותים מסויים עבור המשרד, וזאת גם לאחר שאותו אדם אושר לעבודה עבור המשרד וה</w:t>
      </w:r>
      <w:r>
        <w:rPr>
          <w:rFonts w:asciiTheme="majorBidi" w:hAnsiTheme="majorBidi"/>
          <w:szCs w:val="24"/>
          <w:rtl/>
        </w:rPr>
        <w:t>קבלן</w:t>
      </w:r>
      <w:r w:rsidRPr="00314B9E">
        <w:rPr>
          <w:rFonts w:asciiTheme="majorBidi" w:hAnsiTheme="majorBidi"/>
          <w:szCs w:val="24"/>
          <w:rtl/>
        </w:rPr>
        <w:t xml:space="preserve"> מתחייב לבצע את הדבר מיד לאחר שיידרש לעשות זאת.</w:t>
      </w:r>
    </w:p>
    <w:p w14:paraId="292BCEFF"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lastRenderedPageBreak/>
        <w:t>המשרד לא יהא חייב לפצות את ה</w:t>
      </w:r>
      <w:r>
        <w:rPr>
          <w:rFonts w:asciiTheme="majorBidi" w:hAnsiTheme="majorBidi"/>
          <w:szCs w:val="24"/>
          <w:rtl/>
        </w:rPr>
        <w:t>קבלן</w:t>
      </w:r>
      <w:r w:rsidRPr="00314B9E">
        <w:rPr>
          <w:rFonts w:asciiTheme="majorBidi" w:hAnsiTheme="majorBidi"/>
          <w:szCs w:val="24"/>
          <w:rtl/>
        </w:rPr>
        <w:t xml:space="preserve"> בדרך כלשהי בגין הפסדים או נזקים שנגרמו או שעשויים להיגרם לו בשל כך שהמנב"ט סירב לאשר נותן שירותים עבור המשרד.</w:t>
      </w:r>
    </w:p>
    <w:p w14:paraId="10B0CDFA"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w:t>
      </w:r>
      <w:r>
        <w:rPr>
          <w:rFonts w:asciiTheme="majorBidi" w:hAnsiTheme="majorBidi"/>
          <w:szCs w:val="24"/>
          <w:rtl/>
        </w:rPr>
        <w:t>קבלן</w:t>
      </w:r>
      <w:r w:rsidRPr="00314B9E">
        <w:rPr>
          <w:rFonts w:asciiTheme="majorBidi" w:hAnsiTheme="majorBidi"/>
          <w:szCs w:val="24"/>
          <w:rtl/>
        </w:rPr>
        <w:t xml:space="preserve"> יציית להוראות המנב"ט כפי שיינתנו מפעם לפעם בכל עניין הקשור לביצוע ההסכם שייחתם בעקבות הזכייה במכרז.</w:t>
      </w:r>
    </w:p>
    <w:p w14:paraId="69DAB248" w14:textId="77777777" w:rsidR="00B33F1D" w:rsidRPr="00C51527" w:rsidRDefault="00B33F1D" w:rsidP="00B33F1D">
      <w:pPr>
        <w:bidi w:val="0"/>
        <w:rPr>
          <w:rFonts w:asciiTheme="majorBidi" w:hAnsiTheme="majorBidi"/>
          <w:sz w:val="28"/>
          <w:szCs w:val="28"/>
          <w:rtl/>
          <w:lang w:eastAsia="he-IL"/>
        </w:rPr>
      </w:pPr>
    </w:p>
    <w:p w14:paraId="05F6526B" w14:textId="77777777" w:rsidR="00B33F1D" w:rsidRPr="00314B9E" w:rsidRDefault="00B33F1D" w:rsidP="00B33F1D">
      <w:pPr>
        <w:numPr>
          <w:ilvl w:val="0"/>
          <w:numId w:val="13"/>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סמכות השיפוט</w:t>
      </w:r>
    </w:p>
    <w:p w14:paraId="55C499AD" w14:textId="77777777" w:rsidR="00B33F1D" w:rsidRPr="00314B9E" w:rsidRDefault="00B33F1D" w:rsidP="00B33F1D">
      <w:pPr>
        <w:spacing w:line="360" w:lineRule="auto"/>
        <w:ind w:left="169"/>
        <w:jc w:val="both"/>
        <w:rPr>
          <w:rFonts w:asciiTheme="majorBidi" w:hAnsiTheme="majorBidi"/>
          <w:szCs w:val="24"/>
          <w:rtl/>
        </w:rPr>
      </w:pPr>
      <w:r w:rsidRPr="00314B9E">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14B9E">
        <w:rPr>
          <w:rFonts w:asciiTheme="majorBidi" w:hAnsiTheme="majorBidi"/>
          <w:b/>
          <w:bCs/>
          <w:szCs w:val="24"/>
          <w:rtl/>
        </w:rPr>
        <w:t>בירושלים</w:t>
      </w:r>
      <w:r w:rsidRPr="00314B9E">
        <w:rPr>
          <w:rFonts w:asciiTheme="majorBidi" w:hAnsiTheme="majorBidi"/>
          <w:szCs w:val="24"/>
          <w:rtl/>
        </w:rPr>
        <w:t xml:space="preserve">. </w:t>
      </w:r>
    </w:p>
    <w:p w14:paraId="724874A3" w14:textId="77777777" w:rsidR="00B33F1D" w:rsidRPr="00314B9E" w:rsidRDefault="00B33F1D" w:rsidP="00B33F1D">
      <w:pPr>
        <w:spacing w:line="360" w:lineRule="auto"/>
        <w:ind w:left="311" w:hanging="425"/>
        <w:contextualSpacing/>
        <w:jc w:val="both"/>
        <w:rPr>
          <w:rFonts w:asciiTheme="majorBidi" w:hAnsiTheme="majorBidi"/>
          <w:szCs w:val="24"/>
          <w:rtl/>
        </w:rPr>
      </w:pPr>
    </w:p>
    <w:p w14:paraId="60AF758B" w14:textId="77777777" w:rsidR="00B33F1D" w:rsidRPr="00314B9E" w:rsidRDefault="00B33F1D" w:rsidP="00B33F1D">
      <w:pPr>
        <w:numPr>
          <w:ilvl w:val="0"/>
          <w:numId w:val="13"/>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הליך שאלות ובקשות להבהרות</w:t>
      </w:r>
    </w:p>
    <w:p w14:paraId="463D37BA" w14:textId="6C00DABD" w:rsidR="00B33F1D" w:rsidRPr="00314B9E" w:rsidRDefault="00B33F1D" w:rsidP="006C5B11">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ניתן להגיש שאלות ובקשות להבהרות בקשר למכרז זה,  עד לתאריך </w:t>
      </w:r>
      <w:r w:rsidR="006C5B11" w:rsidRPr="006C5B11">
        <w:rPr>
          <w:rFonts w:asciiTheme="majorBidi" w:hAnsiTheme="majorBidi" w:hint="cs"/>
          <w:b/>
          <w:bCs/>
          <w:szCs w:val="24"/>
          <w:rtl/>
        </w:rPr>
        <w:t>19/</w:t>
      </w:r>
      <w:r w:rsidR="006C5B11">
        <w:rPr>
          <w:rFonts w:asciiTheme="majorBidi" w:hAnsiTheme="majorBidi" w:hint="cs"/>
          <w:b/>
          <w:bCs/>
          <w:szCs w:val="24"/>
          <w:rtl/>
        </w:rPr>
        <w:t>0</w:t>
      </w:r>
      <w:r w:rsidR="006C5B11" w:rsidRPr="006C5B11">
        <w:rPr>
          <w:rFonts w:asciiTheme="majorBidi" w:hAnsiTheme="majorBidi" w:hint="cs"/>
          <w:b/>
          <w:bCs/>
          <w:szCs w:val="24"/>
          <w:rtl/>
        </w:rPr>
        <w:t>7/2018</w:t>
      </w:r>
      <w:r w:rsidRPr="00314B9E">
        <w:rPr>
          <w:rFonts w:asciiTheme="majorBidi" w:hAnsiTheme="majorBidi"/>
          <w:szCs w:val="24"/>
          <w:rtl/>
        </w:rPr>
        <w:t xml:space="preserve"> בשעה </w:t>
      </w:r>
      <w:r w:rsidRPr="006C5B11">
        <w:rPr>
          <w:rFonts w:asciiTheme="majorBidi" w:hAnsiTheme="majorBidi"/>
          <w:b/>
          <w:bCs/>
          <w:szCs w:val="24"/>
          <w:rtl/>
        </w:rPr>
        <w:t>14:00</w:t>
      </w:r>
      <w:r w:rsidRPr="00314B9E">
        <w:rPr>
          <w:rFonts w:asciiTheme="majorBidi" w:hAnsiTheme="majorBidi"/>
          <w:szCs w:val="24"/>
          <w:rtl/>
        </w:rPr>
        <w:t xml:space="preserve">. </w:t>
      </w:r>
    </w:p>
    <w:p w14:paraId="358FB96E" w14:textId="191BCE1E" w:rsidR="00B33F1D" w:rsidRPr="00314B9E" w:rsidRDefault="00B33F1D" w:rsidP="00953870">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שאלות ובקשות כאמור יש להפנות ל</w:t>
      </w:r>
      <w:r w:rsidR="00953870">
        <w:rPr>
          <w:rFonts w:asciiTheme="majorBidi" w:hAnsiTheme="majorBidi" w:hint="cs"/>
          <w:szCs w:val="24"/>
          <w:rtl/>
        </w:rPr>
        <w:t>גב' אילנה טמסוט</w:t>
      </w:r>
      <w:r w:rsidRPr="00314B9E">
        <w:rPr>
          <w:rFonts w:asciiTheme="majorBidi" w:hAnsiTheme="majorBidi"/>
          <w:szCs w:val="24"/>
          <w:rtl/>
        </w:rPr>
        <w:t>, באמצעות דואר אלקטרוני שכתובתו:</w:t>
      </w:r>
      <w:r w:rsidRPr="002431FD">
        <w:rPr>
          <w:rFonts w:asciiTheme="majorBidi" w:hAnsiTheme="majorBidi"/>
          <w:szCs w:val="24"/>
          <w:rtl/>
        </w:rPr>
        <w:t xml:space="preserve"> </w:t>
      </w:r>
      <w:hyperlink r:id="rId16" w:history="1">
        <w:r w:rsidR="00953870" w:rsidRPr="00D30691">
          <w:rPr>
            <w:rStyle w:val="Hyperlink"/>
            <w:rFonts w:asciiTheme="majorBidi" w:hAnsiTheme="majorBidi"/>
            <w:szCs w:val="24"/>
          </w:rPr>
          <w:t>itamsut@energy.gov.il</w:t>
        </w:r>
      </w:hyperlink>
      <w:r w:rsidR="00953870">
        <w:rPr>
          <w:rFonts w:asciiTheme="majorBidi" w:hAnsiTheme="majorBidi" w:hint="cs"/>
          <w:szCs w:val="24"/>
          <w:rtl/>
        </w:rPr>
        <w:t xml:space="preserve"> </w:t>
      </w:r>
      <w:r>
        <w:rPr>
          <w:rFonts w:asciiTheme="majorBidi" w:hAnsiTheme="majorBidi" w:hint="cs"/>
          <w:szCs w:val="24"/>
          <w:rtl/>
        </w:rPr>
        <w:t>,</w:t>
      </w:r>
      <w:r w:rsidRPr="00314B9E">
        <w:rPr>
          <w:rFonts w:asciiTheme="majorBidi" w:hAnsiTheme="majorBidi"/>
          <w:szCs w:val="24"/>
          <w:rtl/>
        </w:rPr>
        <w:t xml:space="preserve"> במסמך </w:t>
      </w:r>
      <w:r w:rsidRPr="00314B9E">
        <w:rPr>
          <w:rFonts w:asciiTheme="majorBidi" w:hAnsiTheme="majorBidi"/>
          <w:szCs w:val="24"/>
        </w:rPr>
        <w:t>WORD</w:t>
      </w:r>
      <w:r w:rsidRPr="00314B9E">
        <w:rPr>
          <w:rFonts w:asciiTheme="majorBidi" w:hAnsiTheme="majorBidi"/>
          <w:szCs w:val="24"/>
          <w:rtl/>
        </w:rPr>
        <w:t xml:space="preserve"> בלבד. המשרד לא ישיב על שאלות שיגיעו אליו לאחר מועד זה. על הפונה חלה האחריות לוודא קבלת הדוא"ל ששלח, באמצעות טלפון שמספרו </w:t>
      </w:r>
      <w:r w:rsidR="00953870" w:rsidRPr="00953870">
        <w:rPr>
          <w:rFonts w:asciiTheme="majorBidi" w:hAnsiTheme="majorBidi" w:hint="cs"/>
          <w:b/>
          <w:bCs/>
          <w:szCs w:val="24"/>
          <w:rtl/>
        </w:rPr>
        <w:t>02-5006764</w:t>
      </w:r>
      <w:r w:rsidRPr="00314B9E">
        <w:rPr>
          <w:rFonts w:asciiTheme="majorBidi" w:hAnsiTheme="majorBidi"/>
          <w:szCs w:val="24"/>
          <w:rtl/>
        </w:rPr>
        <w:t>.</w:t>
      </w:r>
    </w:p>
    <w:p w14:paraId="65C98926" w14:textId="77777777" w:rsidR="00B33F1D" w:rsidRPr="00314B9E"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להלן תיאור המבנה להגשה של שאלות ובקשות הבהרה:</w:t>
      </w:r>
    </w:p>
    <w:tbl>
      <w:tblPr>
        <w:tblStyle w:val="1fd"/>
        <w:bidiVisual/>
        <w:tblW w:w="8080" w:type="dxa"/>
        <w:tblInd w:w="729" w:type="dxa"/>
        <w:tblLook w:val="04A0" w:firstRow="1" w:lastRow="0" w:firstColumn="1" w:lastColumn="0" w:noHBand="0" w:noVBand="1"/>
      </w:tblPr>
      <w:tblGrid>
        <w:gridCol w:w="1417"/>
        <w:gridCol w:w="993"/>
        <w:gridCol w:w="2409"/>
        <w:gridCol w:w="3261"/>
      </w:tblGrid>
      <w:tr w:rsidR="00B33F1D" w:rsidRPr="00314B9E" w14:paraId="34B2AABE" w14:textId="77777777" w:rsidTr="00B33F1D">
        <w:tc>
          <w:tcPr>
            <w:tcW w:w="1417" w:type="dxa"/>
          </w:tcPr>
          <w:p w14:paraId="7F9F6EFC" w14:textId="77777777" w:rsidR="00B33F1D" w:rsidRPr="00314B9E" w:rsidDel="001A33A9" w:rsidRDefault="00B33F1D" w:rsidP="00B33F1D">
            <w:pPr>
              <w:tabs>
                <w:tab w:val="left" w:pos="8617"/>
              </w:tabs>
              <w:spacing w:line="360" w:lineRule="auto"/>
              <w:jc w:val="center"/>
              <w:rPr>
                <w:rFonts w:asciiTheme="majorBidi" w:hAnsiTheme="majorBidi"/>
                <w:szCs w:val="24"/>
                <w:rtl/>
              </w:rPr>
            </w:pPr>
            <w:r w:rsidRPr="00314B9E">
              <w:rPr>
                <w:rFonts w:asciiTheme="majorBidi" w:hAnsiTheme="majorBidi"/>
                <w:szCs w:val="24"/>
                <w:rtl/>
              </w:rPr>
              <w:t>עמ</w:t>
            </w:r>
            <w:r>
              <w:rPr>
                <w:rFonts w:asciiTheme="majorBidi" w:hAnsiTheme="majorBidi" w:hint="cs"/>
                <w:szCs w:val="24"/>
                <w:rtl/>
              </w:rPr>
              <w:t>' ב</w:t>
            </w:r>
            <w:r w:rsidRPr="00314B9E">
              <w:rPr>
                <w:rFonts w:asciiTheme="majorBidi" w:hAnsiTheme="majorBidi"/>
                <w:szCs w:val="24"/>
                <w:rtl/>
              </w:rPr>
              <w:t>מסמכי המכרז</w:t>
            </w:r>
          </w:p>
        </w:tc>
        <w:tc>
          <w:tcPr>
            <w:tcW w:w="993" w:type="dxa"/>
          </w:tcPr>
          <w:p w14:paraId="2271C73D" w14:textId="77777777" w:rsidR="00B33F1D" w:rsidRPr="00314B9E" w:rsidRDefault="00B33F1D" w:rsidP="00B33F1D">
            <w:pPr>
              <w:tabs>
                <w:tab w:val="left" w:pos="8617"/>
              </w:tabs>
              <w:spacing w:line="360" w:lineRule="auto"/>
              <w:jc w:val="center"/>
              <w:rPr>
                <w:rFonts w:asciiTheme="majorBidi" w:hAnsiTheme="majorBidi"/>
                <w:szCs w:val="24"/>
                <w:rtl/>
              </w:rPr>
            </w:pPr>
            <w:r>
              <w:rPr>
                <w:rFonts w:asciiTheme="majorBidi" w:hAnsiTheme="majorBidi"/>
                <w:szCs w:val="24"/>
                <w:rtl/>
              </w:rPr>
              <w:t>מס</w:t>
            </w:r>
            <w:r>
              <w:rPr>
                <w:rFonts w:asciiTheme="majorBidi" w:hAnsiTheme="majorBidi" w:hint="cs"/>
                <w:szCs w:val="24"/>
                <w:rtl/>
              </w:rPr>
              <w:t>'</w:t>
            </w:r>
            <w:r w:rsidRPr="00314B9E">
              <w:rPr>
                <w:rFonts w:asciiTheme="majorBidi" w:hAnsiTheme="majorBidi"/>
                <w:szCs w:val="24"/>
                <w:rtl/>
              </w:rPr>
              <w:t xml:space="preserve"> סעיף</w:t>
            </w:r>
          </w:p>
        </w:tc>
        <w:tc>
          <w:tcPr>
            <w:tcW w:w="2409" w:type="dxa"/>
          </w:tcPr>
          <w:p w14:paraId="01F53539" w14:textId="77777777" w:rsidR="00B33F1D" w:rsidRPr="00314B9E" w:rsidRDefault="00B33F1D" w:rsidP="00B33F1D">
            <w:pPr>
              <w:tabs>
                <w:tab w:val="left" w:pos="8617"/>
              </w:tabs>
              <w:spacing w:line="360" w:lineRule="auto"/>
              <w:jc w:val="center"/>
              <w:rPr>
                <w:rFonts w:asciiTheme="majorBidi" w:hAnsiTheme="majorBidi"/>
                <w:szCs w:val="24"/>
                <w:rtl/>
              </w:rPr>
            </w:pPr>
            <w:r w:rsidRPr="00314B9E">
              <w:rPr>
                <w:rFonts w:asciiTheme="majorBidi" w:hAnsiTheme="majorBidi"/>
                <w:szCs w:val="24"/>
                <w:rtl/>
              </w:rPr>
              <w:t>פירוט השאלה / בקשת ההבהרה</w:t>
            </w:r>
          </w:p>
        </w:tc>
        <w:tc>
          <w:tcPr>
            <w:tcW w:w="3261" w:type="dxa"/>
          </w:tcPr>
          <w:p w14:paraId="370778D1" w14:textId="77777777" w:rsidR="00B33F1D" w:rsidRPr="00314B9E" w:rsidRDefault="00B33F1D" w:rsidP="00B33F1D">
            <w:pPr>
              <w:tabs>
                <w:tab w:val="left" w:pos="8617"/>
              </w:tabs>
              <w:spacing w:line="360" w:lineRule="auto"/>
              <w:jc w:val="center"/>
              <w:rPr>
                <w:rFonts w:asciiTheme="majorBidi" w:hAnsiTheme="majorBidi"/>
                <w:szCs w:val="24"/>
                <w:rtl/>
              </w:rPr>
            </w:pPr>
            <w:r>
              <w:rPr>
                <w:rFonts w:asciiTheme="majorBidi" w:hAnsiTheme="majorBidi" w:hint="cs"/>
                <w:szCs w:val="24"/>
                <w:rtl/>
              </w:rPr>
              <w:t>תשובות הבהרה</w:t>
            </w:r>
          </w:p>
        </w:tc>
      </w:tr>
      <w:tr w:rsidR="00B33F1D" w:rsidRPr="00314B9E" w14:paraId="3F4E1CFE" w14:textId="77777777" w:rsidTr="00B33F1D">
        <w:tc>
          <w:tcPr>
            <w:tcW w:w="1417" w:type="dxa"/>
          </w:tcPr>
          <w:p w14:paraId="454D0A13" w14:textId="77777777" w:rsidR="00B33F1D" w:rsidRPr="00314B9E" w:rsidRDefault="00B33F1D" w:rsidP="00B33F1D">
            <w:pPr>
              <w:tabs>
                <w:tab w:val="left" w:pos="8617"/>
              </w:tabs>
              <w:spacing w:line="360" w:lineRule="auto"/>
              <w:jc w:val="both"/>
              <w:rPr>
                <w:rFonts w:asciiTheme="majorBidi" w:hAnsiTheme="majorBidi"/>
                <w:szCs w:val="24"/>
                <w:rtl/>
              </w:rPr>
            </w:pPr>
          </w:p>
        </w:tc>
        <w:tc>
          <w:tcPr>
            <w:tcW w:w="993" w:type="dxa"/>
          </w:tcPr>
          <w:p w14:paraId="37884695" w14:textId="77777777" w:rsidR="00B33F1D" w:rsidRPr="00314B9E" w:rsidRDefault="00B33F1D" w:rsidP="00B33F1D">
            <w:pPr>
              <w:tabs>
                <w:tab w:val="left" w:pos="8617"/>
              </w:tabs>
              <w:spacing w:line="360" w:lineRule="auto"/>
              <w:jc w:val="both"/>
              <w:rPr>
                <w:rFonts w:asciiTheme="majorBidi" w:hAnsiTheme="majorBidi"/>
                <w:szCs w:val="24"/>
                <w:rtl/>
              </w:rPr>
            </w:pPr>
          </w:p>
        </w:tc>
        <w:tc>
          <w:tcPr>
            <w:tcW w:w="2409" w:type="dxa"/>
          </w:tcPr>
          <w:p w14:paraId="02088724" w14:textId="77777777" w:rsidR="00B33F1D" w:rsidRPr="00314B9E" w:rsidRDefault="00B33F1D" w:rsidP="00B33F1D">
            <w:pPr>
              <w:tabs>
                <w:tab w:val="left" w:pos="8617"/>
              </w:tabs>
              <w:spacing w:line="360" w:lineRule="auto"/>
              <w:jc w:val="both"/>
              <w:rPr>
                <w:rFonts w:asciiTheme="majorBidi" w:hAnsiTheme="majorBidi"/>
                <w:szCs w:val="24"/>
                <w:rtl/>
              </w:rPr>
            </w:pPr>
          </w:p>
        </w:tc>
        <w:tc>
          <w:tcPr>
            <w:tcW w:w="3261" w:type="dxa"/>
          </w:tcPr>
          <w:p w14:paraId="1C352EB8" w14:textId="77777777" w:rsidR="00B33F1D" w:rsidRPr="00314B9E" w:rsidRDefault="00B33F1D" w:rsidP="00B33F1D">
            <w:pPr>
              <w:tabs>
                <w:tab w:val="left" w:pos="8617"/>
              </w:tabs>
              <w:spacing w:line="360" w:lineRule="auto"/>
              <w:jc w:val="both"/>
              <w:rPr>
                <w:rFonts w:asciiTheme="majorBidi" w:hAnsiTheme="majorBidi"/>
                <w:szCs w:val="24"/>
                <w:rtl/>
              </w:rPr>
            </w:pPr>
          </w:p>
        </w:tc>
      </w:tr>
    </w:tbl>
    <w:p w14:paraId="32BB0614" w14:textId="77777777" w:rsidR="00B33F1D" w:rsidRPr="00314B9E" w:rsidRDefault="00B33F1D" w:rsidP="00B33F1D">
      <w:pPr>
        <w:tabs>
          <w:tab w:val="left" w:pos="8958"/>
        </w:tabs>
        <w:spacing w:line="360" w:lineRule="auto"/>
        <w:jc w:val="both"/>
        <w:rPr>
          <w:rFonts w:asciiTheme="majorBidi" w:hAnsiTheme="majorBidi"/>
          <w:szCs w:val="24"/>
        </w:rPr>
      </w:pPr>
    </w:p>
    <w:p w14:paraId="4BE503E2" w14:textId="12730A9B" w:rsidR="00B33F1D" w:rsidRPr="00314B9E" w:rsidRDefault="00B33F1D" w:rsidP="00953870">
      <w:pPr>
        <w:pStyle w:val="af5"/>
        <w:numPr>
          <w:ilvl w:val="1"/>
          <w:numId w:val="13"/>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ריכוז השאלות והתשובות יפורסמו באתר הרכש הממשלתי ובאתר האינטרנט של המשרד החל מיום  </w:t>
      </w:r>
      <w:r w:rsidR="006C5B11" w:rsidRPr="006C5B11">
        <w:rPr>
          <w:rFonts w:asciiTheme="majorBidi" w:hAnsiTheme="majorBidi" w:hint="cs"/>
          <w:b/>
          <w:bCs/>
          <w:szCs w:val="24"/>
          <w:rtl/>
        </w:rPr>
        <w:t>26/0</w:t>
      </w:r>
      <w:r w:rsidR="00953870">
        <w:rPr>
          <w:rFonts w:asciiTheme="majorBidi" w:hAnsiTheme="majorBidi" w:hint="cs"/>
          <w:b/>
          <w:bCs/>
          <w:szCs w:val="24"/>
          <w:rtl/>
        </w:rPr>
        <w:t>7</w:t>
      </w:r>
      <w:r w:rsidR="006C5B11" w:rsidRPr="006C5B11">
        <w:rPr>
          <w:rFonts w:asciiTheme="majorBidi" w:hAnsiTheme="majorBidi" w:hint="cs"/>
          <w:b/>
          <w:bCs/>
          <w:szCs w:val="24"/>
          <w:rtl/>
        </w:rPr>
        <w:t>/2018</w:t>
      </w:r>
      <w:r>
        <w:rPr>
          <w:rFonts w:asciiTheme="majorBidi" w:hAnsiTheme="majorBidi" w:hint="cs"/>
          <w:szCs w:val="24"/>
          <w:rtl/>
        </w:rPr>
        <w:t>,</w:t>
      </w:r>
      <w:r w:rsidRPr="00314B9E">
        <w:rPr>
          <w:rFonts w:asciiTheme="majorBidi" w:hAnsiTheme="majorBidi"/>
          <w:szCs w:val="24"/>
          <w:rtl/>
        </w:rPr>
        <w:t xml:space="preserve"> והן יהוו חלק בלתי נפרד ממסמכי המכרז ויחייבו את כל המציעים.</w:t>
      </w:r>
    </w:p>
    <w:p w14:paraId="2BD2CE0B" w14:textId="77777777" w:rsidR="00B33F1D" w:rsidRDefault="00B33F1D" w:rsidP="00B33F1D">
      <w:pPr>
        <w:pStyle w:val="af5"/>
        <w:numPr>
          <w:ilvl w:val="1"/>
          <w:numId w:val="13"/>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lastRenderedPageBreak/>
        <w:t>המשרד שומר לעצמו את הזכות להימנע מלהשיב לגופה של שאלה אם ימצא כי מתן מענה לשאלה עלול לסכל או לפגוע בהליך המכרז או בתכליתו.</w:t>
      </w:r>
    </w:p>
    <w:p w14:paraId="513746C6" w14:textId="77777777" w:rsidR="00B33F1D" w:rsidRDefault="00B33F1D" w:rsidP="00B33F1D">
      <w:pPr>
        <w:tabs>
          <w:tab w:val="left" w:pos="6185"/>
          <w:tab w:val="left" w:pos="6752"/>
        </w:tabs>
        <w:spacing w:line="360" w:lineRule="auto"/>
        <w:rPr>
          <w:rFonts w:asciiTheme="majorBidi" w:hAnsiTheme="majorBidi"/>
          <w:szCs w:val="24"/>
          <w:rtl/>
        </w:rPr>
      </w:pPr>
    </w:p>
    <w:p w14:paraId="50A2FE68" w14:textId="77777777" w:rsidR="00B33F1D" w:rsidRDefault="00B33F1D" w:rsidP="00B33F1D">
      <w:pPr>
        <w:tabs>
          <w:tab w:val="left" w:pos="6185"/>
          <w:tab w:val="left" w:pos="6752"/>
        </w:tabs>
        <w:spacing w:line="360" w:lineRule="auto"/>
        <w:rPr>
          <w:rFonts w:asciiTheme="majorBidi" w:hAnsiTheme="majorBidi"/>
          <w:szCs w:val="24"/>
          <w:rtl/>
        </w:rPr>
      </w:pPr>
    </w:p>
    <w:p w14:paraId="1806CBE0" w14:textId="77777777" w:rsidR="00B33F1D" w:rsidRPr="00314B9E" w:rsidRDefault="00B33F1D" w:rsidP="00B33F1D">
      <w:pPr>
        <w:tabs>
          <w:tab w:val="left" w:pos="6185"/>
          <w:tab w:val="left" w:pos="6752"/>
        </w:tabs>
        <w:spacing w:line="360" w:lineRule="auto"/>
        <w:rPr>
          <w:rFonts w:asciiTheme="majorBidi" w:hAnsiTheme="majorBidi"/>
          <w:b/>
          <w:bCs/>
          <w:szCs w:val="24"/>
          <w:rtl/>
        </w:rPr>
      </w:pPr>
      <w:r w:rsidRPr="00314B9E">
        <w:rPr>
          <w:rFonts w:asciiTheme="majorBidi" w:hAnsiTheme="majorBidi"/>
          <w:szCs w:val="24"/>
          <w:rtl/>
        </w:rPr>
        <w:tab/>
      </w:r>
      <w:r w:rsidRPr="00314B9E">
        <w:rPr>
          <w:rFonts w:asciiTheme="majorBidi" w:hAnsiTheme="majorBidi"/>
          <w:b/>
          <w:bCs/>
          <w:szCs w:val="24"/>
          <w:rtl/>
        </w:rPr>
        <w:t xml:space="preserve"> ב ב</w:t>
      </w:r>
      <w:r>
        <w:rPr>
          <w:rFonts w:asciiTheme="majorBidi" w:hAnsiTheme="majorBidi" w:hint="cs"/>
          <w:b/>
          <w:bCs/>
          <w:szCs w:val="24"/>
          <w:rtl/>
        </w:rPr>
        <w:t xml:space="preserve"> </w:t>
      </w:r>
      <w:r w:rsidRPr="00314B9E">
        <w:rPr>
          <w:rFonts w:asciiTheme="majorBidi" w:hAnsiTheme="majorBidi"/>
          <w:b/>
          <w:bCs/>
          <w:szCs w:val="24"/>
          <w:rtl/>
        </w:rPr>
        <w:t>ר כ ה,</w:t>
      </w:r>
    </w:p>
    <w:p w14:paraId="31BB4FB2" w14:textId="57C82006" w:rsidR="006C06CA" w:rsidRPr="00314B9E" w:rsidRDefault="00B33F1D" w:rsidP="00B33F1D">
      <w:pPr>
        <w:spacing w:line="360" w:lineRule="auto"/>
        <w:ind w:left="681"/>
        <w:jc w:val="center"/>
        <w:rPr>
          <w:rFonts w:asciiTheme="majorBidi" w:hAnsiTheme="majorBidi"/>
          <w:szCs w:val="24"/>
          <w:rtl/>
        </w:rPr>
      </w:pPr>
      <w:r w:rsidRPr="00314B9E">
        <w:rPr>
          <w:rFonts w:asciiTheme="majorBidi" w:hAnsiTheme="majorBidi"/>
          <w:b/>
          <w:bCs/>
          <w:szCs w:val="24"/>
          <w:rtl/>
        </w:rPr>
        <w:t xml:space="preserve">                                                                                ועדת המכרזים</w:t>
      </w:r>
      <w:r w:rsidR="006C06CA" w:rsidRPr="00314B9E">
        <w:rPr>
          <w:rFonts w:asciiTheme="majorBidi" w:hAnsiTheme="majorBidi"/>
          <w:b/>
          <w:bCs/>
          <w:szCs w:val="24"/>
          <w:rtl/>
        </w:rPr>
        <w:tab/>
      </w:r>
    </w:p>
    <w:p w14:paraId="79ED365A" w14:textId="77777777" w:rsidR="006C06CA" w:rsidRPr="00314B9E" w:rsidRDefault="006C06CA" w:rsidP="00314B9E">
      <w:pPr>
        <w:bidi w:val="0"/>
        <w:rPr>
          <w:rFonts w:asciiTheme="majorBidi" w:hAnsiTheme="majorBidi"/>
          <w:b/>
          <w:bCs/>
          <w:szCs w:val="24"/>
          <w:u w:val="single"/>
          <w:rtl/>
        </w:rPr>
      </w:pPr>
    </w:p>
    <w:p w14:paraId="1C4B20F8" w14:textId="77777777" w:rsidR="00CF7737" w:rsidRPr="00314B9E" w:rsidRDefault="00CF7737" w:rsidP="00314B9E">
      <w:pPr>
        <w:rPr>
          <w:rFonts w:asciiTheme="majorBidi" w:hAnsiTheme="majorBidi"/>
          <w:rtl/>
        </w:rPr>
      </w:pPr>
      <w:bookmarkStart w:id="1" w:name="_Toc285980546"/>
      <w:bookmarkStart w:id="2" w:name="_Toc288647182"/>
      <w:bookmarkStart w:id="3" w:name="_Toc324232052"/>
    </w:p>
    <w:p w14:paraId="093C90C1" w14:textId="77777777" w:rsidR="00FF383D" w:rsidRPr="005C206F" w:rsidRDefault="00FF383D">
      <w:pPr>
        <w:bidi w:val="0"/>
        <w:rPr>
          <w:rFonts w:asciiTheme="majorBidi" w:hAnsiTheme="majorBidi"/>
        </w:rPr>
      </w:pPr>
    </w:p>
    <w:p w14:paraId="7389FA9A" w14:textId="77777777" w:rsidR="001E53AB" w:rsidRDefault="001E53AB">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6A1BF36F" w14:textId="77777777" w:rsidTr="005C206F">
        <w:trPr>
          <w:trHeight w:hRule="exact" w:val="561"/>
        </w:trPr>
        <w:tc>
          <w:tcPr>
            <w:tcW w:w="8958" w:type="dxa"/>
            <w:tcBorders>
              <w:top w:val="nil"/>
              <w:bottom w:val="nil"/>
            </w:tcBorders>
            <w:shd w:val="clear" w:color="auto" w:fill="D9D9D9" w:themeFill="background1" w:themeFillShade="D9"/>
            <w:vAlign w:val="center"/>
          </w:tcPr>
          <w:p w14:paraId="0F5FD285" w14:textId="77777777" w:rsidR="00FF383D" w:rsidRPr="00F410B9" w:rsidRDefault="00FF383D" w:rsidP="00FF383D">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14:paraId="1658BF1C" w14:textId="77777777" w:rsidTr="005C206F">
        <w:trPr>
          <w:trHeight w:hRule="exact" w:val="561"/>
        </w:trPr>
        <w:tc>
          <w:tcPr>
            <w:tcW w:w="8958" w:type="dxa"/>
            <w:tcBorders>
              <w:top w:val="nil"/>
              <w:bottom w:val="nil"/>
            </w:tcBorders>
            <w:shd w:val="clear" w:color="auto" w:fill="1B3461"/>
            <w:vAlign w:val="center"/>
          </w:tcPr>
          <w:p w14:paraId="4D56CF3A" w14:textId="77777777" w:rsidR="00FF383D" w:rsidRPr="00314B9E" w:rsidRDefault="00FF383D" w:rsidP="005C206F">
            <w:pPr>
              <w:pStyle w:val="afffc"/>
              <w:jc w:val="left"/>
              <w:rPr>
                <w:rFonts w:asciiTheme="majorBidi" w:hAnsiTheme="majorBidi" w:cs="David"/>
                <w:rtl/>
              </w:rPr>
            </w:pPr>
            <w:r>
              <w:rPr>
                <w:rFonts w:asciiTheme="majorBidi" w:hAnsiTheme="majorBidi" w:cs="David" w:hint="cs"/>
                <w:b w:val="0"/>
                <w:i/>
                <w:rtl/>
              </w:rPr>
              <w:t>פרטי המציע</w:t>
            </w:r>
          </w:p>
        </w:tc>
      </w:tr>
    </w:tbl>
    <w:bookmarkEnd w:id="1"/>
    <w:bookmarkEnd w:id="2"/>
    <w:bookmarkEnd w:id="3"/>
    <w:p w14:paraId="65A8633F" w14:textId="77777777"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14:paraId="07F44C12" w14:textId="77777777" w:rsidR="00846CA9" w:rsidRPr="00314B9E" w:rsidRDefault="001516E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שם</w:t>
      </w:r>
      <w:r w:rsidR="0055257B" w:rsidRPr="00314B9E">
        <w:rPr>
          <w:rFonts w:asciiTheme="majorBidi" w:hAnsiTheme="majorBidi"/>
          <w:color w:val="000000"/>
          <w:rtl/>
          <w:lang w:eastAsia="en-US"/>
        </w:rPr>
        <w:t xml:space="preserve"> המציע: </w:t>
      </w:r>
      <w:r w:rsidR="0055257B" w:rsidRPr="00314B9E">
        <w:rPr>
          <w:rFonts w:asciiTheme="majorBidi" w:hAnsiTheme="majorBidi"/>
          <w:color w:val="000000"/>
          <w:rtl/>
          <w:lang w:eastAsia="en-US"/>
        </w:rPr>
        <w:tab/>
      </w:r>
    </w:p>
    <w:p w14:paraId="4216FC65" w14:textId="77777777" w:rsidR="001516EB" w:rsidRPr="00314B9E" w:rsidRDefault="001516E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/עוסק מורשה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Pr="00314B9E">
        <w:rPr>
          <w:rFonts w:asciiTheme="majorBidi" w:hAnsiTheme="majorBidi"/>
          <w:color w:val="000000"/>
          <w:rtl/>
          <w:lang w:eastAsia="en-US"/>
        </w:rPr>
        <w:tab/>
      </w:r>
    </w:p>
    <w:p w14:paraId="06DD8ED4" w14:textId="77777777" w:rsidR="00846CA9" w:rsidRPr="00314B9E" w:rsidRDefault="001516E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w:t>
      </w:r>
      <w:r w:rsidR="00CF7737" w:rsidRPr="00314B9E">
        <w:rPr>
          <w:rFonts w:asciiTheme="majorBidi" w:hAnsiTheme="majorBidi"/>
          <w:color w:val="000000"/>
          <w:rtl/>
          <w:lang w:eastAsia="en-US"/>
        </w:rPr>
        <w:t>לתאגיד</w:t>
      </w:r>
      <w:r w:rsidRPr="00314B9E">
        <w:rPr>
          <w:rFonts w:asciiTheme="majorBidi" w:hAnsiTheme="majorBidi"/>
          <w:color w:val="000000"/>
          <w:rtl/>
          <w:lang w:eastAsia="en-US"/>
        </w:rPr>
        <w:t>)</w:t>
      </w:r>
      <w:r w:rsidR="00CF7737"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 xml:space="preserve">מספר חברה / שותפות / עמותה: </w:t>
      </w:r>
      <w:r w:rsidR="0055257B" w:rsidRPr="00314B9E">
        <w:rPr>
          <w:rFonts w:asciiTheme="majorBidi" w:hAnsiTheme="majorBidi"/>
          <w:color w:val="000000"/>
          <w:rtl/>
          <w:lang w:eastAsia="en-US"/>
        </w:rPr>
        <w:tab/>
      </w:r>
    </w:p>
    <w:p w14:paraId="7CBD1036"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תאריך התא</w:t>
      </w:r>
      <w:r w:rsidR="00C90766" w:rsidRPr="00314B9E">
        <w:rPr>
          <w:rFonts w:asciiTheme="majorBidi" w:hAnsiTheme="majorBidi"/>
          <w:color w:val="000000"/>
          <w:rtl/>
          <w:lang w:eastAsia="en-US"/>
        </w:rPr>
        <w:t>גדו</w:t>
      </w:r>
      <w:r w:rsidRPr="00314B9E">
        <w:rPr>
          <w:rFonts w:asciiTheme="majorBidi" w:hAnsiTheme="majorBidi"/>
          <w:color w:val="000000"/>
          <w:rtl/>
          <w:lang w:eastAsia="en-US"/>
        </w:rPr>
        <w:t xml:space="preserve">ת: </w:t>
      </w:r>
      <w:r w:rsidRPr="00314B9E">
        <w:rPr>
          <w:rFonts w:asciiTheme="majorBidi" w:hAnsiTheme="majorBidi"/>
          <w:color w:val="000000"/>
          <w:rtl/>
          <w:lang w:eastAsia="en-US"/>
        </w:rPr>
        <w:tab/>
      </w:r>
    </w:p>
    <w:p w14:paraId="7C23E678"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שמות הבעלים (במקרה של חברה או שותפות):</w:t>
      </w:r>
    </w:p>
    <w:p w14:paraId="084D775E" w14:textId="77777777" w:rsidR="0055257B" w:rsidRPr="00314B9E" w:rsidRDefault="0055257B" w:rsidP="00314B9E">
      <w:pPr>
        <w:pStyle w:val="HNormal0"/>
        <w:tabs>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ab/>
      </w:r>
    </w:p>
    <w:p w14:paraId="1EE908AC"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6CFE78D0"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796DA497"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14:paraId="7E503DBF"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675DC331"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131623EB" w14:textId="77777777" w:rsidR="00846CA9" w:rsidRPr="00314B9E" w:rsidRDefault="004660B1" w:rsidP="0019307C">
      <w:pPr>
        <w:pStyle w:val="HNormal0"/>
        <w:numPr>
          <w:ilvl w:val="0"/>
          <w:numId w:val="12"/>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ab/>
      </w:r>
    </w:p>
    <w:p w14:paraId="536C9E2D"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Pr="00314B9E">
        <w:rPr>
          <w:rFonts w:asciiTheme="majorBidi" w:hAnsiTheme="majorBidi"/>
          <w:color w:val="000000"/>
          <w:rtl/>
          <w:lang w:eastAsia="en-US"/>
        </w:rPr>
        <w:tab/>
      </w:r>
    </w:p>
    <w:p w14:paraId="08FCF9D8"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Pr="00314B9E">
        <w:rPr>
          <w:rFonts w:asciiTheme="majorBidi" w:hAnsiTheme="majorBidi"/>
          <w:color w:val="000000"/>
          <w:rtl/>
          <w:lang w:eastAsia="en-US"/>
        </w:rPr>
        <w:tab/>
      </w:r>
    </w:p>
    <w:p w14:paraId="6C09909C"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 פקס: </w:t>
      </w:r>
      <w:r w:rsidRPr="00314B9E">
        <w:rPr>
          <w:rFonts w:asciiTheme="majorBidi" w:hAnsiTheme="majorBidi"/>
          <w:color w:val="000000"/>
          <w:rtl/>
          <w:lang w:eastAsia="en-US"/>
        </w:rPr>
        <w:tab/>
      </w:r>
    </w:p>
    <w:p w14:paraId="45FD92E7" w14:textId="77777777" w:rsidR="00846CA9"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איש הקשר מטעם המציע:</w:t>
      </w:r>
      <w:r w:rsidRPr="00314B9E">
        <w:rPr>
          <w:rFonts w:asciiTheme="majorBidi" w:hAnsiTheme="majorBidi"/>
          <w:color w:val="000000"/>
          <w:rtl/>
          <w:lang w:eastAsia="en-US"/>
        </w:rPr>
        <w:tab/>
      </w:r>
    </w:p>
    <w:p w14:paraId="2BF986DB" w14:textId="77777777" w:rsidR="00846CA9" w:rsidRPr="00314B9E" w:rsidRDefault="00CF7737"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FF383D" w:rsidRPr="00FF383D">
        <w:rPr>
          <w:rFonts w:asciiTheme="majorBidi" w:hAnsiTheme="majorBidi"/>
          <w:color w:val="000000"/>
          <w:rtl/>
          <w:lang w:eastAsia="en-US"/>
        </w:rPr>
        <w:tab/>
      </w:r>
    </w:p>
    <w:p w14:paraId="1EB7385B" w14:textId="77777777" w:rsidR="0055257B" w:rsidRPr="00314B9E" w:rsidRDefault="0055257B" w:rsidP="0019307C">
      <w:pPr>
        <w:pStyle w:val="HNormal0"/>
        <w:numPr>
          <w:ilvl w:val="0"/>
          <w:numId w:val="12"/>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כתובת דואר אלקטרוני:</w:t>
      </w:r>
      <w:r w:rsidRPr="00314B9E">
        <w:rPr>
          <w:rFonts w:asciiTheme="majorBidi" w:hAnsiTheme="majorBidi"/>
          <w:color w:val="000000"/>
          <w:rtl/>
          <w:lang w:eastAsia="en-US"/>
        </w:rPr>
        <w:tab/>
      </w:r>
    </w:p>
    <w:p w14:paraId="75F9C8C2" w14:textId="77777777" w:rsidR="00C90766" w:rsidRPr="00314B9E" w:rsidRDefault="00C90766" w:rsidP="00314B9E">
      <w:pPr>
        <w:pStyle w:val="HNormal0"/>
        <w:tabs>
          <w:tab w:val="left" w:leader="underscore" w:pos="8309"/>
        </w:tabs>
        <w:rPr>
          <w:rFonts w:asciiTheme="majorBidi" w:hAnsiTheme="majorBidi"/>
          <w:color w:val="000000"/>
          <w:rtl/>
          <w:lang w:eastAsia="en-US"/>
        </w:rPr>
      </w:pPr>
    </w:p>
    <w:p w14:paraId="0A97A22E" w14:textId="77777777" w:rsidR="00C90766" w:rsidRPr="00314B9E" w:rsidRDefault="00C90766" w:rsidP="00314B9E">
      <w:pPr>
        <w:pStyle w:val="HNormal0"/>
        <w:tabs>
          <w:tab w:val="left" w:leader="underscore" w:pos="8309"/>
        </w:tabs>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314B9E" w14:paraId="57A25EE8" w14:textId="77777777" w:rsidTr="00AE7D9C">
        <w:tc>
          <w:tcPr>
            <w:tcW w:w="1927" w:type="dxa"/>
          </w:tcPr>
          <w:p w14:paraId="7635812B" w14:textId="77777777" w:rsidR="0055257B" w:rsidRPr="00314B9E" w:rsidRDefault="0055257B" w:rsidP="00314B9E">
            <w:pPr>
              <w:spacing w:line="360" w:lineRule="auto"/>
              <w:jc w:val="both"/>
              <w:rPr>
                <w:rFonts w:asciiTheme="majorBidi" w:hAnsiTheme="majorBidi"/>
              </w:rPr>
            </w:pPr>
          </w:p>
        </w:tc>
        <w:tc>
          <w:tcPr>
            <w:tcW w:w="3470" w:type="dxa"/>
          </w:tcPr>
          <w:p w14:paraId="7DA9533E" w14:textId="77777777" w:rsidR="0055257B" w:rsidRPr="00314B9E" w:rsidRDefault="0055257B" w:rsidP="00314B9E">
            <w:pPr>
              <w:spacing w:line="360" w:lineRule="auto"/>
              <w:jc w:val="both"/>
              <w:rPr>
                <w:rFonts w:asciiTheme="majorBidi" w:hAnsiTheme="majorBidi"/>
              </w:rPr>
            </w:pPr>
          </w:p>
        </w:tc>
        <w:tc>
          <w:tcPr>
            <w:tcW w:w="3125" w:type="dxa"/>
          </w:tcPr>
          <w:p w14:paraId="63EB5ED8" w14:textId="77777777" w:rsidR="0055257B" w:rsidRPr="00314B9E" w:rsidRDefault="0055257B" w:rsidP="00314B9E">
            <w:pPr>
              <w:spacing w:line="360" w:lineRule="auto"/>
              <w:jc w:val="both"/>
              <w:rPr>
                <w:rFonts w:asciiTheme="majorBidi" w:hAnsiTheme="majorBidi"/>
              </w:rPr>
            </w:pPr>
          </w:p>
        </w:tc>
      </w:tr>
      <w:tr w:rsidR="0055257B" w:rsidRPr="00314B9E" w14:paraId="27D35F78" w14:textId="77777777" w:rsidTr="00AE7D9C">
        <w:tc>
          <w:tcPr>
            <w:tcW w:w="1927" w:type="dxa"/>
            <w:shd w:val="pct5" w:color="auto" w:fill="auto"/>
          </w:tcPr>
          <w:p w14:paraId="0B1FCD57" w14:textId="77777777" w:rsidR="0055257B" w:rsidRPr="00314B9E" w:rsidRDefault="0055257B"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14:paraId="5E153B06" w14:textId="77777777" w:rsidR="00FF383D" w:rsidRDefault="00816E1B" w:rsidP="00314B9E">
            <w:pPr>
              <w:spacing w:line="360"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14:paraId="6F864CC3" w14:textId="77777777" w:rsidR="0055257B" w:rsidRPr="00314B9E" w:rsidRDefault="00816E1B" w:rsidP="00314B9E">
            <w:pPr>
              <w:spacing w:line="360" w:lineRule="auto"/>
              <w:jc w:val="center"/>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14:paraId="0E3BD126" w14:textId="77777777" w:rsidR="0055257B" w:rsidRPr="00314B9E" w:rsidRDefault="0055257B" w:rsidP="00314B9E">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14:paraId="73024F10" w14:textId="77777777" w:rsidR="0055257B" w:rsidRPr="00314B9E" w:rsidRDefault="0055257B" w:rsidP="00314B9E">
      <w:pPr>
        <w:spacing w:line="360" w:lineRule="auto"/>
        <w:jc w:val="both"/>
        <w:rPr>
          <w:rFonts w:asciiTheme="majorBidi" w:hAnsiTheme="majorBidi"/>
          <w:szCs w:val="24"/>
        </w:rPr>
      </w:pPr>
    </w:p>
    <w:p w14:paraId="3AA01C2A" w14:textId="77777777" w:rsidR="0099617C" w:rsidRPr="00314B9E" w:rsidRDefault="0099617C" w:rsidP="00314B9E">
      <w:pPr>
        <w:bidi w:val="0"/>
        <w:rPr>
          <w:rFonts w:asciiTheme="majorBidi" w:hAnsiTheme="majorBidi"/>
          <w:b/>
          <w:bCs/>
          <w:szCs w:val="24"/>
          <w:u w:val="single"/>
          <w:rtl/>
        </w:rPr>
      </w:pPr>
    </w:p>
    <w:p w14:paraId="2B653AC5" w14:textId="77777777" w:rsidR="0099617C" w:rsidRPr="00314B9E" w:rsidRDefault="0099617C" w:rsidP="00314B9E">
      <w:pPr>
        <w:bidi w:val="0"/>
        <w:rPr>
          <w:rFonts w:asciiTheme="majorBidi" w:hAnsiTheme="majorBidi"/>
          <w:b/>
          <w:bCs/>
          <w:szCs w:val="24"/>
          <w:u w:val="single"/>
          <w:rtl/>
        </w:rPr>
      </w:pPr>
    </w:p>
    <w:p w14:paraId="658C644A" w14:textId="77777777" w:rsidR="0099617C" w:rsidRPr="00314B9E" w:rsidRDefault="0099617C" w:rsidP="00314B9E">
      <w:pPr>
        <w:bidi w:val="0"/>
        <w:rPr>
          <w:rFonts w:asciiTheme="majorBidi" w:hAnsiTheme="majorBidi"/>
          <w:b/>
          <w:bCs/>
          <w:szCs w:val="24"/>
          <w:u w:val="single"/>
          <w:rtl/>
        </w:rPr>
      </w:pPr>
    </w:p>
    <w:p w14:paraId="55F06B16" w14:textId="77777777" w:rsidR="0099617C" w:rsidRPr="00314B9E" w:rsidRDefault="0099617C" w:rsidP="00314B9E">
      <w:pPr>
        <w:bidi w:val="0"/>
        <w:rPr>
          <w:rFonts w:asciiTheme="majorBidi" w:hAnsiTheme="majorBidi"/>
          <w:b/>
          <w:bCs/>
          <w:szCs w:val="24"/>
          <w:u w:val="single"/>
          <w:rtl/>
        </w:rPr>
      </w:pPr>
    </w:p>
    <w:p w14:paraId="0348FCAB" w14:textId="77777777" w:rsidR="0099617C" w:rsidRPr="00314B9E" w:rsidRDefault="0099617C" w:rsidP="00314B9E">
      <w:pPr>
        <w:bidi w:val="0"/>
        <w:rPr>
          <w:rFonts w:asciiTheme="majorBidi" w:hAnsiTheme="majorBidi"/>
          <w:b/>
          <w:bCs/>
          <w:szCs w:val="24"/>
          <w:u w:val="single"/>
          <w:rtl/>
        </w:rPr>
      </w:pPr>
    </w:p>
    <w:p w14:paraId="2211DF26" w14:textId="77777777" w:rsidR="003E61EB" w:rsidRDefault="003E61EB">
      <w:pPr>
        <w:rPr>
          <w:rtl/>
        </w:rPr>
      </w:pPr>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0271ACAA"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22AA8309" w14:textId="5C3ED04C" w:rsidR="00FF383D" w:rsidRPr="00F410B9" w:rsidRDefault="00FF383D" w:rsidP="00F42A15">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א'1</w:t>
            </w:r>
          </w:p>
        </w:tc>
      </w:tr>
      <w:tr w:rsidR="00FF383D" w:rsidRPr="00314B9E" w14:paraId="502E59D4" w14:textId="77777777" w:rsidTr="003E61EB">
        <w:trPr>
          <w:trHeight w:hRule="exact" w:val="561"/>
          <w:jc w:val="right"/>
        </w:trPr>
        <w:tc>
          <w:tcPr>
            <w:tcW w:w="8958" w:type="dxa"/>
            <w:tcBorders>
              <w:top w:val="nil"/>
              <w:bottom w:val="nil"/>
            </w:tcBorders>
            <w:shd w:val="clear" w:color="auto" w:fill="1B3461"/>
            <w:vAlign w:val="center"/>
          </w:tcPr>
          <w:p w14:paraId="5DF9B8AB" w14:textId="77777777" w:rsidR="00FF383D" w:rsidRPr="00314B9E" w:rsidRDefault="00FF383D" w:rsidP="003E61EB">
            <w:pPr>
              <w:pStyle w:val="afffc"/>
              <w:jc w:val="left"/>
              <w:rPr>
                <w:rFonts w:asciiTheme="majorBidi" w:hAnsiTheme="majorBidi" w:cs="David"/>
                <w:rtl/>
              </w:rPr>
            </w:pPr>
            <w:r>
              <w:rPr>
                <w:rFonts w:asciiTheme="majorBidi" w:hAnsiTheme="majorBidi" w:cs="David" w:hint="cs"/>
                <w:b w:val="0"/>
                <w:i/>
                <w:rtl/>
              </w:rPr>
              <w:t>מפרט מקצועי</w:t>
            </w:r>
          </w:p>
        </w:tc>
      </w:tr>
    </w:tbl>
    <w:p w14:paraId="1D390577" w14:textId="77777777" w:rsidR="00D22A8D" w:rsidRPr="00D22A8D" w:rsidRDefault="00D22A8D" w:rsidP="00D22A8D">
      <w:pPr>
        <w:rPr>
          <w:rtl/>
        </w:rPr>
      </w:pPr>
    </w:p>
    <w:p w14:paraId="6D93202D" w14:textId="77777777" w:rsidR="00B33F1D" w:rsidRPr="00314B9E" w:rsidRDefault="00B33F1D" w:rsidP="00B33F1D">
      <w:pPr>
        <w:autoSpaceDE w:val="0"/>
        <w:autoSpaceDN w:val="0"/>
        <w:adjustRightInd w:val="0"/>
        <w:spacing w:line="360" w:lineRule="auto"/>
        <w:jc w:val="center"/>
        <w:rPr>
          <w:rFonts w:asciiTheme="majorBidi" w:hAnsiTheme="majorBidi"/>
          <w:b/>
          <w:bCs/>
          <w:sz w:val="32"/>
          <w:szCs w:val="32"/>
          <w:u w:val="single"/>
          <w:rtl/>
        </w:rPr>
      </w:pPr>
      <w:r w:rsidRPr="00D22A8D">
        <w:rPr>
          <w:rFonts w:asciiTheme="majorBidi" w:hAnsiTheme="majorBidi"/>
          <w:b/>
          <w:bCs/>
          <w:sz w:val="32"/>
          <w:szCs w:val="32"/>
          <w:u w:val="single"/>
          <w:rtl/>
        </w:rPr>
        <w:t xml:space="preserve">מכרז פומבי מס' </w:t>
      </w:r>
      <w:sdt>
        <w:sdtPr>
          <w:rPr>
            <w:rFonts w:asciiTheme="majorBidi" w:hAnsiTheme="majorBidi"/>
            <w:b/>
            <w:bCs/>
            <w:sz w:val="32"/>
            <w:szCs w:val="32"/>
            <w:u w:val="single"/>
            <w:rtl/>
          </w:rPr>
          <w:alias w:val="מס'"/>
          <w:tag w:val="CounterString"/>
          <w:id w:val="-1266603957"/>
          <w:placeholder>
            <w:docPart w:val="856B014D2F944373BE1141DD8F6BE60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Theme="majorBidi" w:hAnsiTheme="majorBidi" w:hint="cs"/>
              <w:b/>
              <w:bCs/>
              <w:sz w:val="32"/>
              <w:szCs w:val="32"/>
              <w:u w:val="single"/>
              <w:rtl/>
            </w:rPr>
            <w:t>82/2018</w:t>
          </w:r>
        </w:sdtContent>
      </w:sdt>
      <w:r w:rsidRPr="00D22A8D">
        <w:rPr>
          <w:rFonts w:asciiTheme="majorBidi" w:hAnsiTheme="majorBidi"/>
          <w:b/>
          <w:bCs/>
          <w:sz w:val="32"/>
          <w:szCs w:val="32"/>
          <w:u w:val="single"/>
          <w:rtl/>
        </w:rPr>
        <w:t xml:space="preserve">  למתן שירותי </w:t>
      </w:r>
      <w:sdt>
        <w:sdtPr>
          <w:rPr>
            <w:rFonts w:asciiTheme="majorBidi" w:hAnsiTheme="majorBidi"/>
            <w:b/>
            <w:bCs/>
            <w:sz w:val="32"/>
            <w:szCs w:val="32"/>
            <w:u w:val="single"/>
            <w:rtl/>
          </w:rPr>
          <w:alias w:val="נושא"/>
          <w:tag w:val=""/>
          <w:id w:val="1175466490"/>
          <w:placeholder>
            <w:docPart w:val="7997F3F4C0794CFD85D585299762DF53"/>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 w:val="32"/>
              <w:szCs w:val="32"/>
              <w:u w:val="single"/>
              <w:rtl/>
            </w:rPr>
            <w:t>ביצוע לסקר גיאולוגי לבחינת איכות וכמות חומר הגלם באתר</w:t>
          </w:r>
          <w:r>
            <w:rPr>
              <w:rFonts w:asciiTheme="majorBidi" w:hAnsiTheme="majorBidi" w:hint="cs"/>
              <w:b/>
              <w:bCs/>
              <w:sz w:val="32"/>
              <w:szCs w:val="32"/>
              <w:u w:val="single"/>
              <w:rtl/>
            </w:rPr>
            <w:t>ים</w:t>
          </w:r>
          <w:r>
            <w:rPr>
              <w:rFonts w:asciiTheme="majorBidi" w:hAnsiTheme="majorBidi"/>
              <w:b/>
              <w:bCs/>
              <w:sz w:val="32"/>
              <w:szCs w:val="32"/>
              <w:u w:val="single"/>
              <w:rtl/>
            </w:rPr>
            <w:t xml:space="preserve"> גבעת לחם</w:t>
          </w:r>
          <w:r>
            <w:rPr>
              <w:rFonts w:asciiTheme="majorBidi" w:hAnsiTheme="majorBidi" w:hint="cs"/>
              <w:b/>
              <w:bCs/>
              <w:sz w:val="32"/>
              <w:szCs w:val="32"/>
              <w:u w:val="single"/>
              <w:rtl/>
            </w:rPr>
            <w:t>, נחל עקב</w:t>
          </w:r>
          <w:r>
            <w:rPr>
              <w:rFonts w:asciiTheme="majorBidi" w:hAnsiTheme="majorBidi"/>
              <w:b/>
              <w:bCs/>
              <w:sz w:val="32"/>
              <w:szCs w:val="32"/>
              <w:u w:val="single"/>
              <w:rtl/>
            </w:rPr>
            <w:t xml:space="preserve"> ותעשייה צבאים</w:t>
          </w:r>
        </w:sdtContent>
      </w:sdt>
      <w:r w:rsidRPr="00D22A8D">
        <w:rPr>
          <w:rFonts w:asciiTheme="majorBidi" w:hAnsiTheme="majorBidi"/>
          <w:b/>
          <w:bCs/>
          <w:sz w:val="32"/>
          <w:szCs w:val="32"/>
          <w:u w:val="single"/>
          <w:rtl/>
        </w:rPr>
        <w:t xml:space="preserve"> עבור </w:t>
      </w:r>
      <w:r>
        <w:rPr>
          <w:rFonts w:asciiTheme="majorBidi" w:hAnsiTheme="majorBidi"/>
          <w:b/>
          <w:bCs/>
          <w:sz w:val="32"/>
          <w:szCs w:val="32"/>
          <w:u w:val="single"/>
          <w:rtl/>
        </w:rPr>
        <w:t>משרד האנרגיה</w:t>
      </w:r>
    </w:p>
    <w:p w14:paraId="40463F01" w14:textId="77777777" w:rsidR="00B33F1D" w:rsidRPr="00102F06"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102F06">
        <w:rPr>
          <w:rFonts w:asciiTheme="majorBidi" w:hAnsiTheme="majorBidi"/>
          <w:b/>
          <w:bCs/>
          <w:sz w:val="28"/>
          <w:szCs w:val="28"/>
          <w:u w:val="single"/>
          <w:rtl/>
        </w:rPr>
        <w:t>רקע</w:t>
      </w:r>
    </w:p>
    <w:p w14:paraId="61EBEF7D" w14:textId="77777777" w:rsidR="00B33F1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B06B00">
        <w:rPr>
          <w:rFonts w:asciiTheme="majorBidi" w:hAnsiTheme="majorBidi"/>
          <w:szCs w:val="24"/>
          <w:rtl/>
        </w:rPr>
        <w:t>משרד האנרגיה (להלן: "</w:t>
      </w:r>
      <w:r w:rsidRPr="0081060D">
        <w:rPr>
          <w:rFonts w:asciiTheme="majorBidi" w:hAnsiTheme="majorBidi"/>
          <w:b/>
          <w:bCs/>
          <w:szCs w:val="24"/>
          <w:rtl/>
        </w:rPr>
        <w:t>המשרד</w:t>
      </w:r>
      <w:r w:rsidRPr="00B06B00">
        <w:rPr>
          <w:rFonts w:asciiTheme="majorBidi" w:hAnsiTheme="majorBidi"/>
          <w:szCs w:val="24"/>
          <w:rtl/>
        </w:rPr>
        <w:t xml:space="preserve">") באמצעות </w:t>
      </w:r>
      <w:r w:rsidRPr="00B06B00">
        <w:rPr>
          <w:rFonts w:asciiTheme="majorBidi" w:hAnsiTheme="majorBidi" w:hint="eastAsia"/>
          <w:szCs w:val="24"/>
          <w:rtl/>
        </w:rPr>
        <w:t>מינהל</w:t>
      </w:r>
      <w:r w:rsidRPr="00B06B00">
        <w:rPr>
          <w:rFonts w:asciiTheme="majorBidi" w:hAnsiTheme="majorBidi"/>
          <w:szCs w:val="24"/>
          <w:rtl/>
        </w:rPr>
        <w:t xml:space="preserve"> </w:t>
      </w:r>
      <w:r w:rsidRPr="00B06B00">
        <w:rPr>
          <w:rFonts w:asciiTheme="majorBidi" w:hAnsiTheme="majorBidi" w:hint="eastAsia"/>
          <w:szCs w:val="24"/>
          <w:rtl/>
        </w:rPr>
        <w:t>אוצרות</w:t>
      </w:r>
      <w:r w:rsidRPr="00B06B00">
        <w:rPr>
          <w:rFonts w:asciiTheme="majorBidi" w:hAnsiTheme="majorBidi"/>
          <w:szCs w:val="24"/>
          <w:rtl/>
        </w:rPr>
        <w:t xml:space="preserve"> </w:t>
      </w:r>
      <w:r w:rsidRPr="00B06B00">
        <w:rPr>
          <w:rFonts w:asciiTheme="majorBidi" w:hAnsiTheme="majorBidi" w:hint="eastAsia"/>
          <w:szCs w:val="24"/>
          <w:rtl/>
        </w:rPr>
        <w:t>טבע</w:t>
      </w:r>
      <w:r w:rsidRPr="00B06B00">
        <w:rPr>
          <w:rFonts w:asciiTheme="majorBidi" w:hAnsiTheme="majorBidi"/>
          <w:szCs w:val="24"/>
          <w:rtl/>
        </w:rPr>
        <w:t xml:space="preserve"> </w:t>
      </w:r>
      <w:r w:rsidRPr="00B06B00">
        <w:rPr>
          <w:rFonts w:asciiTheme="majorBidi" w:hAnsiTheme="majorBidi" w:hint="cs"/>
          <w:szCs w:val="24"/>
          <w:rtl/>
        </w:rPr>
        <w:t>(להלן: "</w:t>
      </w:r>
      <w:r w:rsidRPr="0081060D">
        <w:rPr>
          <w:rFonts w:asciiTheme="majorBidi" w:hAnsiTheme="majorBidi" w:hint="eastAsia"/>
          <w:b/>
          <w:bCs/>
          <w:szCs w:val="24"/>
          <w:rtl/>
        </w:rPr>
        <w:t>המינהל</w:t>
      </w:r>
      <w:r w:rsidRPr="00B06B00">
        <w:rPr>
          <w:rFonts w:asciiTheme="majorBidi" w:hAnsiTheme="majorBidi" w:hint="cs"/>
          <w:szCs w:val="24"/>
          <w:rtl/>
        </w:rPr>
        <w:t xml:space="preserve">") </w:t>
      </w:r>
      <w:r w:rsidRPr="00B06B00">
        <w:rPr>
          <w:rFonts w:asciiTheme="majorBidi" w:hAnsiTheme="majorBidi"/>
          <w:szCs w:val="24"/>
          <w:rtl/>
        </w:rPr>
        <w:t>מעוניין לקבל שירותי</w:t>
      </w:r>
      <w:r w:rsidRPr="00B06B00">
        <w:rPr>
          <w:rFonts w:asciiTheme="majorBidi" w:hAnsiTheme="majorBidi" w:hint="cs"/>
          <w:szCs w:val="24"/>
          <w:rtl/>
        </w:rPr>
        <w:t>ם</w:t>
      </w:r>
      <w:r w:rsidRPr="00B06B00">
        <w:rPr>
          <w:rFonts w:asciiTheme="majorBidi" w:hAnsiTheme="majorBidi"/>
          <w:szCs w:val="24"/>
          <w:rtl/>
        </w:rPr>
        <w:t xml:space="preserve"> לב</w:t>
      </w:r>
      <w:r w:rsidRPr="00B06B00">
        <w:rPr>
          <w:rFonts w:asciiTheme="majorBidi" w:hAnsiTheme="majorBidi" w:hint="eastAsia"/>
          <w:szCs w:val="24"/>
          <w:rtl/>
        </w:rPr>
        <w:t>יצוע</w:t>
      </w:r>
      <w:r w:rsidRPr="00B06B00">
        <w:rPr>
          <w:rFonts w:asciiTheme="majorBidi" w:hAnsiTheme="majorBidi"/>
          <w:szCs w:val="24"/>
          <w:rtl/>
        </w:rPr>
        <w:t xml:space="preserve"> </w:t>
      </w:r>
      <w:r w:rsidRPr="00B06B00">
        <w:rPr>
          <w:rFonts w:asciiTheme="majorBidi" w:hAnsiTheme="majorBidi" w:hint="eastAsia"/>
          <w:szCs w:val="24"/>
          <w:rtl/>
        </w:rPr>
        <w:t>סקר</w:t>
      </w:r>
      <w:r w:rsidRPr="00B06B00">
        <w:rPr>
          <w:rFonts w:asciiTheme="majorBidi" w:hAnsiTheme="majorBidi"/>
          <w:szCs w:val="24"/>
          <w:rtl/>
        </w:rPr>
        <w:t xml:space="preserve"> </w:t>
      </w:r>
      <w:r w:rsidRPr="00B06B00">
        <w:rPr>
          <w:rFonts w:asciiTheme="majorBidi" w:hAnsiTheme="majorBidi" w:hint="eastAsia"/>
          <w:szCs w:val="24"/>
          <w:rtl/>
        </w:rPr>
        <w:t>גיאולוגי</w:t>
      </w:r>
      <w:r w:rsidRPr="00B06B00">
        <w:rPr>
          <w:rFonts w:asciiTheme="majorBidi" w:hAnsiTheme="majorBidi"/>
          <w:szCs w:val="24"/>
          <w:rtl/>
        </w:rPr>
        <w:t xml:space="preserve"> </w:t>
      </w:r>
      <w:r w:rsidRPr="00B06B00">
        <w:rPr>
          <w:rFonts w:asciiTheme="majorBidi" w:hAnsiTheme="majorBidi" w:hint="eastAsia"/>
          <w:szCs w:val="24"/>
          <w:rtl/>
        </w:rPr>
        <w:t>לבחינת</w:t>
      </w:r>
      <w:r w:rsidRPr="00B06B00">
        <w:rPr>
          <w:rFonts w:asciiTheme="majorBidi" w:hAnsiTheme="majorBidi"/>
          <w:szCs w:val="24"/>
          <w:rtl/>
        </w:rPr>
        <w:t xml:space="preserve"> </w:t>
      </w:r>
      <w:r w:rsidRPr="00B06B00">
        <w:rPr>
          <w:rFonts w:asciiTheme="majorBidi" w:hAnsiTheme="majorBidi" w:hint="eastAsia"/>
          <w:szCs w:val="24"/>
          <w:rtl/>
        </w:rPr>
        <w:t>איכות</w:t>
      </w:r>
      <w:r w:rsidRPr="00B06B00">
        <w:rPr>
          <w:rFonts w:asciiTheme="majorBidi" w:hAnsiTheme="majorBidi"/>
          <w:szCs w:val="24"/>
          <w:rtl/>
        </w:rPr>
        <w:t xml:space="preserve"> </w:t>
      </w:r>
      <w:r>
        <w:rPr>
          <w:rFonts w:asciiTheme="majorBidi" w:hAnsiTheme="majorBidi" w:hint="cs"/>
          <w:szCs w:val="24"/>
          <w:rtl/>
        </w:rPr>
        <w:t xml:space="preserve">וכמות חומר הגלם באתר גבעת לחם, נחל עקב ותעשייה צבאים (להלן: </w:t>
      </w:r>
      <w:r w:rsidRPr="00B1161D">
        <w:rPr>
          <w:rFonts w:asciiTheme="majorBidi" w:hAnsiTheme="majorBidi" w:hint="cs"/>
          <w:b/>
          <w:bCs/>
          <w:szCs w:val="24"/>
          <w:rtl/>
        </w:rPr>
        <w:t>"אתרי הסקר"</w:t>
      </w:r>
      <w:r>
        <w:rPr>
          <w:rFonts w:asciiTheme="majorBidi" w:hAnsiTheme="majorBidi" w:hint="cs"/>
          <w:szCs w:val="24"/>
          <w:rtl/>
        </w:rPr>
        <w:t xml:space="preserve">) וזאת לצורך בחינת </w:t>
      </w:r>
      <w:r w:rsidRPr="00B06B00">
        <w:rPr>
          <w:rFonts w:asciiTheme="majorBidi" w:hAnsiTheme="majorBidi" w:hint="cs"/>
          <w:szCs w:val="24"/>
          <w:rtl/>
        </w:rPr>
        <w:t>קידום תכני</w:t>
      </w:r>
      <w:r>
        <w:rPr>
          <w:rFonts w:asciiTheme="majorBidi" w:hAnsiTheme="majorBidi" w:hint="cs"/>
          <w:szCs w:val="24"/>
          <w:rtl/>
        </w:rPr>
        <w:t>ו</w:t>
      </w:r>
      <w:r w:rsidRPr="00B06B00">
        <w:rPr>
          <w:rFonts w:asciiTheme="majorBidi" w:hAnsiTheme="majorBidi" w:hint="cs"/>
          <w:szCs w:val="24"/>
          <w:rtl/>
        </w:rPr>
        <w:t>ת מפורט</w:t>
      </w:r>
      <w:r>
        <w:rPr>
          <w:rFonts w:asciiTheme="majorBidi" w:hAnsiTheme="majorBidi" w:hint="cs"/>
          <w:szCs w:val="24"/>
          <w:rtl/>
        </w:rPr>
        <w:t>ו</w:t>
      </w:r>
      <w:r w:rsidRPr="00B06B00">
        <w:rPr>
          <w:rFonts w:asciiTheme="majorBidi" w:hAnsiTheme="majorBidi" w:hint="cs"/>
          <w:szCs w:val="24"/>
          <w:rtl/>
        </w:rPr>
        <w:t>ת לכרייה ולחציבה. אזור</w:t>
      </w:r>
      <w:r>
        <w:rPr>
          <w:rFonts w:asciiTheme="majorBidi" w:hAnsiTheme="majorBidi" w:hint="cs"/>
          <w:szCs w:val="24"/>
          <w:rtl/>
        </w:rPr>
        <w:t>י</w:t>
      </w:r>
      <w:r w:rsidRPr="00B06B00">
        <w:rPr>
          <w:rFonts w:asciiTheme="majorBidi" w:hAnsiTheme="majorBidi" w:hint="cs"/>
          <w:szCs w:val="24"/>
          <w:rtl/>
        </w:rPr>
        <w:t xml:space="preserve"> הסקר מוצג בתשריטים 1</w:t>
      </w:r>
      <w:r>
        <w:rPr>
          <w:rFonts w:asciiTheme="majorBidi" w:hAnsiTheme="majorBidi" w:hint="cs"/>
          <w:szCs w:val="24"/>
          <w:rtl/>
        </w:rPr>
        <w:t xml:space="preserve"> -4</w:t>
      </w:r>
      <w:r w:rsidRPr="00B06B00">
        <w:rPr>
          <w:rFonts w:asciiTheme="majorBidi" w:hAnsiTheme="majorBidi" w:hint="cs"/>
          <w:szCs w:val="24"/>
          <w:rtl/>
        </w:rPr>
        <w:t xml:space="preserve">.  </w:t>
      </w:r>
    </w:p>
    <w:p w14:paraId="334F7E5B" w14:textId="77777777" w:rsidR="00B33F1D" w:rsidRPr="00B06B00"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716E5D">
        <w:rPr>
          <w:rFonts w:asciiTheme="majorBidi" w:hAnsiTheme="majorBidi" w:hint="cs"/>
          <w:szCs w:val="24"/>
          <w:rtl/>
        </w:rPr>
        <w:t>המציע הזוכה במכרז יקבל מהמ</w:t>
      </w:r>
      <w:r>
        <w:rPr>
          <w:rFonts w:asciiTheme="majorBidi" w:hAnsiTheme="majorBidi" w:hint="cs"/>
          <w:szCs w:val="24"/>
          <w:rtl/>
        </w:rPr>
        <w:t>ינהל</w:t>
      </w:r>
      <w:r w:rsidRPr="00716E5D">
        <w:rPr>
          <w:rFonts w:asciiTheme="majorBidi" w:hAnsiTheme="majorBidi" w:hint="cs"/>
          <w:szCs w:val="24"/>
          <w:rtl/>
        </w:rPr>
        <w:t xml:space="preserve"> מידע גיאולוגי קיים לצורכי בחינה, עיבוד וניתוח ביחד עם ממצאי הסקר הנוכחי, וכן מידע תכנוני רלוונטי (דוגמת: מפת מדידה, שכבות ממ"ג) הנחוץ לצורכי העבודה. </w:t>
      </w:r>
    </w:p>
    <w:p w14:paraId="0BAF2AC6" w14:textId="77777777" w:rsidR="00B33F1D" w:rsidRPr="00B06B00"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B06B00">
        <w:rPr>
          <w:rFonts w:hint="cs"/>
          <w:szCs w:val="24"/>
          <w:rtl/>
        </w:rPr>
        <w:t>הזוכה</w:t>
      </w:r>
      <w:r w:rsidRPr="00B06B00">
        <w:rPr>
          <w:szCs w:val="24"/>
          <w:rtl/>
        </w:rPr>
        <w:t xml:space="preserve"> </w:t>
      </w:r>
      <w:r w:rsidRPr="00B06B00">
        <w:rPr>
          <w:rFonts w:hint="eastAsia"/>
          <w:szCs w:val="24"/>
          <w:rtl/>
        </w:rPr>
        <w:t>יהיה</w:t>
      </w:r>
      <w:r w:rsidRPr="00B06B00">
        <w:rPr>
          <w:szCs w:val="24"/>
          <w:rtl/>
        </w:rPr>
        <w:t xml:space="preserve"> </w:t>
      </w:r>
      <w:r w:rsidRPr="00B06B00">
        <w:rPr>
          <w:rFonts w:hint="eastAsia"/>
          <w:szCs w:val="24"/>
          <w:rtl/>
        </w:rPr>
        <w:t>אחראי</w:t>
      </w:r>
      <w:r w:rsidRPr="00B06B00">
        <w:rPr>
          <w:szCs w:val="24"/>
          <w:rtl/>
        </w:rPr>
        <w:t xml:space="preserve"> </w:t>
      </w:r>
      <w:r>
        <w:rPr>
          <w:rFonts w:hint="cs"/>
          <w:szCs w:val="24"/>
          <w:rtl/>
        </w:rPr>
        <w:t xml:space="preserve">לנהל, </w:t>
      </w:r>
      <w:r w:rsidRPr="00B06B00">
        <w:rPr>
          <w:rFonts w:hint="eastAsia"/>
          <w:szCs w:val="24"/>
          <w:rtl/>
        </w:rPr>
        <w:t>לתכנן</w:t>
      </w:r>
      <w:r w:rsidRPr="00B06B00">
        <w:rPr>
          <w:szCs w:val="24"/>
          <w:rtl/>
        </w:rPr>
        <w:t xml:space="preserve"> </w:t>
      </w:r>
      <w:r w:rsidRPr="00B06B00">
        <w:rPr>
          <w:rFonts w:hint="eastAsia"/>
          <w:szCs w:val="24"/>
          <w:rtl/>
        </w:rPr>
        <w:t>ולבצע</w:t>
      </w:r>
      <w:r w:rsidRPr="00B06B00">
        <w:rPr>
          <w:szCs w:val="24"/>
          <w:rtl/>
        </w:rPr>
        <w:t xml:space="preserve"> </w:t>
      </w:r>
      <w:r w:rsidRPr="00B06B00">
        <w:rPr>
          <w:rFonts w:hint="cs"/>
          <w:szCs w:val="24"/>
          <w:rtl/>
        </w:rPr>
        <w:t>את ה</w:t>
      </w:r>
      <w:r w:rsidRPr="00B06B00">
        <w:rPr>
          <w:rFonts w:hint="eastAsia"/>
          <w:szCs w:val="24"/>
          <w:rtl/>
        </w:rPr>
        <w:t>סקר</w:t>
      </w:r>
      <w:r w:rsidRPr="00B06B00">
        <w:rPr>
          <w:szCs w:val="24"/>
          <w:rtl/>
        </w:rPr>
        <w:t xml:space="preserve"> </w:t>
      </w:r>
      <w:r w:rsidRPr="00B06B00">
        <w:rPr>
          <w:rFonts w:hint="cs"/>
          <w:szCs w:val="24"/>
          <w:rtl/>
        </w:rPr>
        <w:t>ה</w:t>
      </w:r>
      <w:r w:rsidRPr="00B06B00">
        <w:rPr>
          <w:rFonts w:hint="eastAsia"/>
          <w:szCs w:val="24"/>
          <w:rtl/>
        </w:rPr>
        <w:t>גיאולוגי</w:t>
      </w:r>
      <w:r w:rsidRPr="00B06B00">
        <w:rPr>
          <w:rFonts w:hint="cs"/>
          <w:b/>
          <w:bCs/>
          <w:szCs w:val="24"/>
          <w:rtl/>
        </w:rPr>
        <w:t xml:space="preserve"> </w:t>
      </w:r>
      <w:r w:rsidRPr="00B06B00">
        <w:rPr>
          <w:b/>
          <w:bCs/>
          <w:szCs w:val="24"/>
          <w:rtl/>
        </w:rPr>
        <w:t>כמפורט במפרט זה</w:t>
      </w:r>
      <w:r w:rsidRPr="00B06B00">
        <w:rPr>
          <w:szCs w:val="24"/>
          <w:rtl/>
        </w:rPr>
        <w:t>.</w:t>
      </w:r>
    </w:p>
    <w:p w14:paraId="7D582D00" w14:textId="77777777" w:rsidR="005E2D33" w:rsidRPr="00B33F1D" w:rsidRDefault="005E2D33" w:rsidP="00314B9E">
      <w:pPr>
        <w:pStyle w:val="af5"/>
        <w:tabs>
          <w:tab w:val="right" w:pos="138"/>
        </w:tabs>
        <w:autoSpaceDE w:val="0"/>
        <w:autoSpaceDN w:val="0"/>
        <w:adjustRightInd w:val="0"/>
        <w:spacing w:line="360" w:lineRule="auto"/>
        <w:ind w:left="588"/>
        <w:jc w:val="both"/>
        <w:rPr>
          <w:rFonts w:asciiTheme="majorBidi" w:hAnsiTheme="majorBidi"/>
          <w:szCs w:val="24"/>
        </w:rPr>
      </w:pPr>
    </w:p>
    <w:p w14:paraId="67E47555" w14:textId="77777777" w:rsidR="00B33F1D" w:rsidRPr="00102F06"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102F06">
        <w:rPr>
          <w:rFonts w:asciiTheme="majorBidi" w:hAnsiTheme="majorBidi"/>
          <w:b/>
          <w:bCs/>
          <w:sz w:val="28"/>
          <w:szCs w:val="28"/>
          <w:u w:val="single"/>
          <w:rtl/>
        </w:rPr>
        <w:t>תיאור ה</w:t>
      </w:r>
      <w:r w:rsidRPr="00102F06">
        <w:rPr>
          <w:rFonts w:asciiTheme="majorBidi" w:hAnsiTheme="majorBidi" w:hint="cs"/>
          <w:b/>
          <w:bCs/>
          <w:sz w:val="28"/>
          <w:szCs w:val="28"/>
          <w:u w:val="single"/>
          <w:rtl/>
        </w:rPr>
        <w:t>שירותים</w:t>
      </w:r>
      <w:r w:rsidRPr="00102F06">
        <w:rPr>
          <w:rFonts w:asciiTheme="majorBidi" w:hAnsiTheme="majorBidi"/>
          <w:b/>
          <w:bCs/>
          <w:sz w:val="28"/>
          <w:szCs w:val="28"/>
          <w:u w:val="single"/>
          <w:rtl/>
        </w:rPr>
        <w:t xml:space="preserve"> המבוקש</w:t>
      </w:r>
      <w:r w:rsidRPr="00102F06">
        <w:rPr>
          <w:rFonts w:asciiTheme="majorBidi" w:hAnsiTheme="majorBidi" w:hint="cs"/>
          <w:b/>
          <w:bCs/>
          <w:sz w:val="28"/>
          <w:szCs w:val="28"/>
          <w:u w:val="single"/>
          <w:rtl/>
        </w:rPr>
        <w:t>ים ולוחות זמנים לביצוע המטלות בהסכם</w:t>
      </w:r>
    </w:p>
    <w:p w14:paraId="42761FA9" w14:textId="77777777" w:rsidR="00B33F1D" w:rsidRPr="008756DA" w:rsidRDefault="00B33F1D" w:rsidP="00B33F1D">
      <w:pPr>
        <w:spacing w:line="360" w:lineRule="auto"/>
        <w:ind w:firstLine="360"/>
        <w:contextualSpacing/>
        <w:jc w:val="both"/>
        <w:outlineLvl w:val="0"/>
        <w:rPr>
          <w:b/>
          <w:bCs/>
          <w:sz w:val="28"/>
          <w:szCs w:val="28"/>
          <w:u w:val="single"/>
          <w:rtl/>
        </w:rPr>
      </w:pPr>
      <w:r w:rsidRPr="008756DA">
        <w:rPr>
          <w:rFonts w:hint="cs"/>
          <w:szCs w:val="24"/>
          <w:rtl/>
        </w:rPr>
        <w:t xml:space="preserve">להלן </w:t>
      </w:r>
      <w:r w:rsidRPr="008756DA">
        <w:rPr>
          <w:rFonts w:hint="eastAsia"/>
          <w:szCs w:val="24"/>
          <w:rtl/>
        </w:rPr>
        <w:t>פירוט</w:t>
      </w:r>
      <w:r w:rsidRPr="008756DA">
        <w:rPr>
          <w:szCs w:val="24"/>
          <w:rtl/>
        </w:rPr>
        <w:t xml:space="preserve"> השירותים והדרישות </w:t>
      </w:r>
      <w:r w:rsidRPr="008756DA">
        <w:rPr>
          <w:rFonts w:hint="cs"/>
          <w:szCs w:val="24"/>
          <w:rtl/>
        </w:rPr>
        <w:t>מהזוכה</w:t>
      </w:r>
      <w:r w:rsidRPr="008756DA">
        <w:rPr>
          <w:szCs w:val="24"/>
          <w:rtl/>
        </w:rPr>
        <w:t xml:space="preserve"> במכרז (להלן – "</w:t>
      </w:r>
      <w:r w:rsidRPr="008756DA">
        <w:rPr>
          <w:rFonts w:hint="eastAsia"/>
          <w:b/>
          <w:bCs/>
          <w:szCs w:val="24"/>
          <w:rtl/>
        </w:rPr>
        <w:t>הקבלן</w:t>
      </w:r>
      <w:r w:rsidRPr="008756DA">
        <w:rPr>
          <w:szCs w:val="24"/>
          <w:rtl/>
        </w:rPr>
        <w:t>")</w:t>
      </w:r>
      <w:r w:rsidRPr="008756DA">
        <w:rPr>
          <w:rFonts w:hint="cs"/>
          <w:szCs w:val="24"/>
          <w:rtl/>
        </w:rPr>
        <w:t>:</w:t>
      </w:r>
    </w:p>
    <w:p w14:paraId="48A971CF"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t>שבועיים</w:t>
      </w:r>
      <w:r w:rsidRPr="00716E5D">
        <w:rPr>
          <w:rFonts w:asciiTheme="majorBidi" w:hAnsiTheme="majorBidi" w:hint="cs"/>
          <w:szCs w:val="24"/>
          <w:rtl/>
        </w:rPr>
        <w:t xml:space="preserve"> לאחר חתימה על החוזה, הקבלן נדרש לקי</w:t>
      </w:r>
      <w:r>
        <w:rPr>
          <w:rFonts w:asciiTheme="majorBidi" w:hAnsiTheme="majorBidi" w:hint="cs"/>
          <w:szCs w:val="24"/>
          <w:rtl/>
        </w:rPr>
        <w:t>ים ישיבת היכרות מקצועית עם המשרד</w:t>
      </w:r>
      <w:r w:rsidRPr="00716E5D">
        <w:rPr>
          <w:rFonts w:asciiTheme="majorBidi" w:hAnsiTheme="majorBidi" w:hint="cs"/>
          <w:szCs w:val="24"/>
          <w:rtl/>
        </w:rPr>
        <w:t>. בישיבה זו יהיו נוכחים מטעם הקבלן, מנהל הפרויקט</w:t>
      </w:r>
      <w:r>
        <w:rPr>
          <w:rFonts w:asciiTheme="majorBidi" w:hAnsiTheme="majorBidi" w:hint="cs"/>
          <w:szCs w:val="24"/>
          <w:rtl/>
        </w:rPr>
        <w:t xml:space="preserve"> ו</w:t>
      </w:r>
      <w:r w:rsidRPr="00716E5D">
        <w:rPr>
          <w:rFonts w:asciiTheme="majorBidi" w:hAnsiTheme="majorBidi" w:hint="cs"/>
          <w:szCs w:val="24"/>
          <w:rtl/>
        </w:rPr>
        <w:t>גיאולוג האתר. בישיבה זו יימסרו כל הנתונים וכל מידע רלוונטי הנחוץ לצורך ביצוע הסקר לידי מנהל הפרויקט.</w:t>
      </w:r>
    </w:p>
    <w:p w14:paraId="277FDCC1"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lastRenderedPageBreak/>
        <w:t>שבועיים</w:t>
      </w:r>
      <w:r w:rsidRPr="00716E5D">
        <w:rPr>
          <w:rFonts w:asciiTheme="majorBidi" w:hAnsiTheme="majorBidi" w:hint="cs"/>
          <w:szCs w:val="24"/>
          <w:rtl/>
        </w:rPr>
        <w:t xml:space="preserve"> לאחר קיום הפגישה, יודיע הקבלן במסמך מפורט למ</w:t>
      </w:r>
      <w:r>
        <w:rPr>
          <w:rFonts w:asciiTheme="majorBidi" w:hAnsiTheme="majorBidi" w:hint="cs"/>
          <w:szCs w:val="24"/>
          <w:rtl/>
        </w:rPr>
        <w:t>שרד</w:t>
      </w:r>
      <w:r w:rsidRPr="00716E5D">
        <w:rPr>
          <w:rFonts w:asciiTheme="majorBidi" w:hAnsiTheme="majorBidi" w:hint="cs"/>
          <w:szCs w:val="24"/>
          <w:rtl/>
        </w:rPr>
        <w:t xml:space="preserve"> באם קיים צורך גיאולוגי לשינוי מיקום הקידוחים המתוכננים, וזאת לאחר שבחן את המידע הגיאולוגי הקיים, מאפייני שטח הסקר והמחשופים הקיימים. לאחר שיבחן את המסמך, יחליט </w:t>
      </w:r>
      <w:r>
        <w:rPr>
          <w:rFonts w:asciiTheme="majorBidi" w:hAnsiTheme="majorBidi" w:hint="cs"/>
          <w:szCs w:val="24"/>
          <w:rtl/>
        </w:rPr>
        <w:t>המשרד</w:t>
      </w:r>
      <w:r w:rsidRPr="00716E5D">
        <w:rPr>
          <w:rFonts w:asciiTheme="majorBidi" w:hAnsiTheme="majorBidi" w:hint="cs"/>
          <w:szCs w:val="24"/>
          <w:rtl/>
        </w:rPr>
        <w:t xml:space="preserve"> אם לאשרו במלואו, בחלקו או לדחות אותו. ככל שהמסמך לא יאושר במלואו על יד</w:t>
      </w:r>
      <w:r>
        <w:rPr>
          <w:rFonts w:asciiTheme="majorBidi" w:hAnsiTheme="majorBidi" w:hint="cs"/>
          <w:szCs w:val="24"/>
          <w:rtl/>
        </w:rPr>
        <w:t>י המשרד</w:t>
      </w:r>
      <w:r w:rsidRPr="00716E5D">
        <w:rPr>
          <w:rFonts w:asciiTheme="majorBidi" w:hAnsiTheme="majorBidi" w:hint="cs"/>
          <w:szCs w:val="24"/>
          <w:rtl/>
        </w:rPr>
        <w:t>, על הקבלן להגיש את המסמך לאישור חוזר תוך שבועיים לכל היותר.</w:t>
      </w:r>
    </w:p>
    <w:p w14:paraId="6F44A7AF"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t>עד שבועיים</w:t>
      </w:r>
      <w:r w:rsidRPr="00716E5D">
        <w:rPr>
          <w:rFonts w:asciiTheme="majorBidi" w:hAnsiTheme="majorBidi" w:hint="cs"/>
          <w:szCs w:val="24"/>
          <w:rtl/>
        </w:rPr>
        <w:t xml:space="preserve"> לאחר קבלת אישור</w:t>
      </w:r>
      <w:r>
        <w:rPr>
          <w:rFonts w:asciiTheme="majorBidi" w:hAnsiTheme="majorBidi" w:hint="cs"/>
          <w:szCs w:val="24"/>
          <w:rtl/>
        </w:rPr>
        <w:t xml:space="preserve"> המשרד</w:t>
      </w:r>
      <w:r w:rsidRPr="00716E5D">
        <w:rPr>
          <w:rFonts w:asciiTheme="majorBidi" w:hAnsiTheme="majorBidi" w:hint="cs"/>
          <w:szCs w:val="24"/>
          <w:rtl/>
        </w:rPr>
        <w:t xml:space="preserve"> בדבר שינוי מיקום ה</w:t>
      </w:r>
      <w:r>
        <w:rPr>
          <w:rFonts w:asciiTheme="majorBidi" w:hAnsiTheme="majorBidi" w:hint="cs"/>
          <w:szCs w:val="24"/>
          <w:rtl/>
        </w:rPr>
        <w:t>קידוחים, יגיש הקבלן לאישור המשרד</w:t>
      </w:r>
      <w:r w:rsidRPr="00716E5D">
        <w:rPr>
          <w:rFonts w:asciiTheme="majorBidi" w:hAnsiTheme="majorBidi" w:hint="cs"/>
          <w:szCs w:val="24"/>
          <w:rtl/>
        </w:rPr>
        <w:t xml:space="preserve"> את מועד הכניסה לשטח והתחלת עבודות הסקר הנוכחי</w:t>
      </w:r>
      <w:r>
        <w:rPr>
          <w:rFonts w:asciiTheme="majorBidi" w:hAnsiTheme="majorBidi" w:hint="cs"/>
          <w:szCs w:val="24"/>
          <w:rtl/>
        </w:rPr>
        <w:t xml:space="preserve"> וזאת לאחר שקיבל והשיג את כל האישורים וההיתרים הנחוצים לשם כך</w:t>
      </w:r>
      <w:r w:rsidRPr="00716E5D">
        <w:rPr>
          <w:rFonts w:asciiTheme="majorBidi" w:hAnsiTheme="majorBidi" w:hint="cs"/>
          <w:szCs w:val="24"/>
          <w:rtl/>
        </w:rPr>
        <w:t>. עבודות אלו כוללות, בין היתר, קדיחה כמפורט ב</w:t>
      </w:r>
      <w:r>
        <w:rPr>
          <w:rFonts w:asciiTheme="majorBidi" w:hAnsiTheme="majorBidi" w:hint="cs"/>
          <w:szCs w:val="24"/>
          <w:rtl/>
        </w:rPr>
        <w:t xml:space="preserve">פרק </w:t>
      </w:r>
      <w:r w:rsidRPr="00366502">
        <w:rPr>
          <w:rFonts w:asciiTheme="majorBidi" w:hAnsiTheme="majorBidi" w:hint="cs"/>
          <w:b/>
          <w:bCs/>
          <w:szCs w:val="24"/>
          <w:rtl/>
        </w:rPr>
        <w:t>"מפרט לביצוע הקידוחים, נטילת מדגמי בדיקה ואפיונם"</w:t>
      </w:r>
      <w:r>
        <w:rPr>
          <w:rFonts w:asciiTheme="majorBidi" w:hAnsiTheme="majorBidi" w:hint="cs"/>
          <w:b/>
          <w:bCs/>
          <w:szCs w:val="24"/>
          <w:rtl/>
        </w:rPr>
        <w:t xml:space="preserve"> </w:t>
      </w:r>
      <w:r w:rsidRPr="00366502">
        <w:rPr>
          <w:rFonts w:asciiTheme="majorBidi" w:hAnsiTheme="majorBidi" w:hint="cs"/>
          <w:szCs w:val="24"/>
          <w:rtl/>
        </w:rPr>
        <w:t>ש</w:t>
      </w:r>
      <w:r>
        <w:rPr>
          <w:rFonts w:asciiTheme="majorBidi" w:hAnsiTheme="majorBidi" w:hint="cs"/>
          <w:szCs w:val="24"/>
          <w:rtl/>
        </w:rPr>
        <w:t>בנספח א'1</w:t>
      </w:r>
      <w:r w:rsidRPr="00716E5D">
        <w:rPr>
          <w:rFonts w:asciiTheme="majorBidi" w:hAnsiTheme="majorBidi" w:hint="cs"/>
          <w:szCs w:val="24"/>
          <w:rtl/>
        </w:rPr>
        <w:t>, נטילת מדגמי הבדיקה מהקידוחים, נטילת מדגמי בדיקה ממחשופים קיימים, ביצוע בדיקות מעבדה כמפורט ב</w:t>
      </w:r>
      <w:r>
        <w:rPr>
          <w:rFonts w:asciiTheme="majorBidi" w:hAnsiTheme="majorBidi" w:hint="cs"/>
          <w:szCs w:val="24"/>
          <w:rtl/>
        </w:rPr>
        <w:t xml:space="preserve">פרק </w:t>
      </w:r>
      <w:r w:rsidRPr="00366502">
        <w:rPr>
          <w:rFonts w:asciiTheme="majorBidi" w:hAnsiTheme="majorBidi" w:hint="cs"/>
          <w:b/>
          <w:bCs/>
          <w:szCs w:val="24"/>
          <w:rtl/>
        </w:rPr>
        <w:t>"מפרט בדיקות המעבדה"</w:t>
      </w:r>
      <w:r>
        <w:rPr>
          <w:rFonts w:asciiTheme="majorBidi" w:hAnsiTheme="majorBidi" w:hint="cs"/>
          <w:szCs w:val="24"/>
          <w:rtl/>
        </w:rPr>
        <w:t xml:space="preserve"> שבנספח א'1</w:t>
      </w:r>
      <w:r w:rsidRPr="00716E5D">
        <w:rPr>
          <w:rFonts w:asciiTheme="majorBidi" w:hAnsiTheme="majorBidi" w:hint="cs"/>
          <w:szCs w:val="24"/>
          <w:rtl/>
        </w:rPr>
        <w:t>, ניתוח התוצאות והממצאים החדשים, השוואתם, עיבודם, וניתוחם, כמפורט ב</w:t>
      </w:r>
      <w:r>
        <w:rPr>
          <w:rFonts w:asciiTheme="majorBidi" w:hAnsiTheme="majorBidi" w:hint="cs"/>
          <w:szCs w:val="24"/>
          <w:rtl/>
        </w:rPr>
        <w:t xml:space="preserve">פרק </w:t>
      </w:r>
      <w:r w:rsidRPr="00366502">
        <w:rPr>
          <w:rFonts w:asciiTheme="majorBidi" w:hAnsiTheme="majorBidi" w:hint="cs"/>
          <w:b/>
          <w:bCs/>
          <w:szCs w:val="24"/>
          <w:rtl/>
        </w:rPr>
        <w:t>"מבנה הדו"ח הגיאולוגי ותכולתו"</w:t>
      </w:r>
      <w:r w:rsidRPr="00366502">
        <w:rPr>
          <w:rFonts w:asciiTheme="majorBidi" w:hAnsiTheme="majorBidi" w:hint="cs"/>
          <w:szCs w:val="24"/>
          <w:rtl/>
        </w:rPr>
        <w:t xml:space="preserve"> </w:t>
      </w:r>
      <w:r>
        <w:rPr>
          <w:rFonts w:asciiTheme="majorBidi" w:hAnsiTheme="majorBidi" w:hint="cs"/>
          <w:szCs w:val="24"/>
          <w:rtl/>
        </w:rPr>
        <w:t>שבנספח א'1</w:t>
      </w:r>
      <w:r w:rsidRPr="00716E5D">
        <w:rPr>
          <w:rFonts w:asciiTheme="majorBidi" w:hAnsiTheme="majorBidi" w:hint="cs"/>
          <w:szCs w:val="24"/>
          <w:rtl/>
        </w:rPr>
        <w:t xml:space="preserve">.        </w:t>
      </w:r>
    </w:p>
    <w:p w14:paraId="37E1E108"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t>עד שלושה חודשים</w:t>
      </w:r>
      <w:r w:rsidRPr="00716E5D">
        <w:rPr>
          <w:rFonts w:asciiTheme="majorBidi" w:hAnsiTheme="majorBidi" w:hint="cs"/>
          <w:szCs w:val="24"/>
          <w:rtl/>
        </w:rPr>
        <w:t xml:space="preserve"> לאחר מועד הכניסה לשטח והתחלת עבוד</w:t>
      </w:r>
      <w:r>
        <w:rPr>
          <w:rFonts w:asciiTheme="majorBidi" w:hAnsiTheme="majorBidi" w:hint="cs"/>
          <w:szCs w:val="24"/>
          <w:rtl/>
        </w:rPr>
        <w:t>ות הסקר הנוכחי, יגיש הקבלן למשרד</w:t>
      </w:r>
      <w:r w:rsidRPr="00716E5D">
        <w:rPr>
          <w:rFonts w:asciiTheme="majorBidi" w:hAnsiTheme="majorBidi" w:hint="cs"/>
          <w:szCs w:val="24"/>
          <w:rtl/>
        </w:rPr>
        <w:t xml:space="preserve"> טיוטת הדו"ח הגיאולוגי הסופי</w:t>
      </w:r>
      <w:r>
        <w:rPr>
          <w:rFonts w:asciiTheme="majorBidi" w:hAnsiTheme="majorBidi" w:hint="cs"/>
          <w:szCs w:val="24"/>
          <w:rtl/>
        </w:rPr>
        <w:t xml:space="preserve"> בהתאם לפרק </w:t>
      </w:r>
      <w:r w:rsidRPr="00B1469E">
        <w:rPr>
          <w:rFonts w:asciiTheme="majorBidi" w:hAnsiTheme="majorBidi" w:hint="cs"/>
          <w:b/>
          <w:bCs/>
          <w:szCs w:val="24"/>
          <w:rtl/>
        </w:rPr>
        <w:t>"מבנה הדו"ח הגיאולוגי ותכולתו"</w:t>
      </w:r>
      <w:r>
        <w:rPr>
          <w:rFonts w:asciiTheme="majorBidi" w:hAnsiTheme="majorBidi" w:hint="cs"/>
          <w:b/>
          <w:bCs/>
          <w:szCs w:val="24"/>
          <w:rtl/>
        </w:rPr>
        <w:t xml:space="preserve"> </w:t>
      </w:r>
      <w:r>
        <w:rPr>
          <w:rFonts w:asciiTheme="majorBidi" w:hAnsiTheme="majorBidi" w:hint="cs"/>
          <w:szCs w:val="24"/>
          <w:rtl/>
        </w:rPr>
        <w:t>שבנספח א'1</w:t>
      </w:r>
      <w:r w:rsidRPr="00716E5D">
        <w:rPr>
          <w:rFonts w:asciiTheme="majorBidi" w:hAnsiTheme="majorBidi" w:hint="cs"/>
          <w:szCs w:val="24"/>
          <w:rtl/>
        </w:rPr>
        <w:t>.</w:t>
      </w:r>
    </w:p>
    <w:p w14:paraId="6F82BE81"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t>עד שבועיים</w:t>
      </w:r>
      <w:r w:rsidRPr="00716E5D">
        <w:rPr>
          <w:rFonts w:asciiTheme="majorBidi" w:hAnsiTheme="majorBidi" w:hint="cs"/>
          <w:szCs w:val="24"/>
          <w:rtl/>
        </w:rPr>
        <w:t xml:space="preserve"> לאחר קבלת טיוטת דו</w:t>
      </w:r>
      <w:r w:rsidRPr="00716E5D">
        <w:rPr>
          <w:rFonts w:asciiTheme="majorBidi" w:hAnsiTheme="majorBidi"/>
          <w:szCs w:val="24"/>
          <w:rtl/>
        </w:rPr>
        <w:t>"</w:t>
      </w:r>
      <w:r w:rsidRPr="00716E5D">
        <w:rPr>
          <w:rFonts w:asciiTheme="majorBidi" w:hAnsiTheme="majorBidi" w:hint="cs"/>
          <w:szCs w:val="24"/>
          <w:rtl/>
        </w:rPr>
        <w:t>ח הגיאולוגי הסופי</w:t>
      </w:r>
      <w:r>
        <w:rPr>
          <w:rFonts w:asciiTheme="majorBidi" w:hAnsiTheme="majorBidi" w:hint="cs"/>
          <w:szCs w:val="24"/>
          <w:rtl/>
        </w:rPr>
        <w:t xml:space="preserve"> ישלח המשרד</w:t>
      </w:r>
      <w:r w:rsidRPr="00716E5D">
        <w:rPr>
          <w:rFonts w:asciiTheme="majorBidi" w:hAnsiTheme="majorBidi" w:hint="cs"/>
          <w:szCs w:val="24"/>
          <w:rtl/>
        </w:rPr>
        <w:t xml:space="preserve"> הערותיו על הדו"ח ויתייחס לתוכנו.</w:t>
      </w:r>
    </w:p>
    <w:p w14:paraId="05D34976"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2473DD">
        <w:rPr>
          <w:rFonts w:asciiTheme="majorBidi" w:hAnsiTheme="majorBidi" w:hint="cs"/>
          <w:b/>
          <w:bCs/>
          <w:szCs w:val="24"/>
          <w:rtl/>
        </w:rPr>
        <w:t xml:space="preserve">עד </w:t>
      </w:r>
      <w:r w:rsidRPr="002473DD">
        <w:rPr>
          <w:rFonts w:asciiTheme="majorBidi" w:hAnsiTheme="majorBidi" w:hint="eastAsia"/>
          <w:b/>
          <w:bCs/>
          <w:szCs w:val="24"/>
          <w:rtl/>
        </w:rPr>
        <w:t>שבועיים</w:t>
      </w:r>
      <w:r w:rsidRPr="00716E5D">
        <w:rPr>
          <w:rFonts w:asciiTheme="majorBidi" w:hAnsiTheme="majorBidi"/>
          <w:szCs w:val="24"/>
          <w:rtl/>
        </w:rPr>
        <w:t xml:space="preserve"> </w:t>
      </w:r>
      <w:r w:rsidRPr="00716E5D">
        <w:rPr>
          <w:rFonts w:asciiTheme="majorBidi" w:hAnsiTheme="majorBidi" w:hint="eastAsia"/>
          <w:szCs w:val="24"/>
          <w:rtl/>
        </w:rPr>
        <w:t>ממועד</w:t>
      </w:r>
      <w:r w:rsidRPr="00716E5D">
        <w:rPr>
          <w:rFonts w:asciiTheme="majorBidi" w:hAnsiTheme="majorBidi"/>
          <w:szCs w:val="24"/>
          <w:rtl/>
        </w:rPr>
        <w:t xml:space="preserve"> </w:t>
      </w:r>
      <w:r w:rsidRPr="00716E5D">
        <w:rPr>
          <w:rFonts w:asciiTheme="majorBidi" w:hAnsiTheme="majorBidi" w:hint="eastAsia"/>
          <w:szCs w:val="24"/>
          <w:rtl/>
        </w:rPr>
        <w:t>קבלת</w:t>
      </w:r>
      <w:r w:rsidRPr="00716E5D">
        <w:rPr>
          <w:rFonts w:asciiTheme="majorBidi" w:hAnsiTheme="majorBidi"/>
          <w:szCs w:val="24"/>
          <w:rtl/>
        </w:rPr>
        <w:t xml:space="preserve"> </w:t>
      </w:r>
      <w:r w:rsidRPr="00716E5D">
        <w:rPr>
          <w:rFonts w:asciiTheme="majorBidi" w:hAnsiTheme="majorBidi" w:hint="eastAsia"/>
          <w:szCs w:val="24"/>
          <w:rtl/>
        </w:rPr>
        <w:t>הערות</w:t>
      </w:r>
      <w:r w:rsidRPr="00716E5D">
        <w:rPr>
          <w:rFonts w:asciiTheme="majorBidi" w:hAnsiTheme="majorBidi"/>
          <w:szCs w:val="24"/>
          <w:rtl/>
        </w:rPr>
        <w:t xml:space="preserve"> </w:t>
      </w:r>
      <w:r w:rsidRPr="00716E5D">
        <w:rPr>
          <w:rFonts w:asciiTheme="majorBidi" w:hAnsiTheme="majorBidi" w:hint="eastAsia"/>
          <w:szCs w:val="24"/>
          <w:rtl/>
        </w:rPr>
        <w:t>ה</w:t>
      </w:r>
      <w:r>
        <w:rPr>
          <w:rFonts w:asciiTheme="majorBidi" w:hAnsiTheme="majorBidi" w:hint="cs"/>
          <w:szCs w:val="24"/>
          <w:rtl/>
        </w:rPr>
        <w:t>משרד</w:t>
      </w:r>
      <w:r w:rsidRPr="00716E5D">
        <w:rPr>
          <w:rFonts w:asciiTheme="majorBidi" w:hAnsiTheme="majorBidi"/>
          <w:szCs w:val="24"/>
          <w:rtl/>
        </w:rPr>
        <w:t xml:space="preserve"> לטיוטת הדו</w:t>
      </w:r>
      <w:r w:rsidRPr="00716E5D">
        <w:rPr>
          <w:rFonts w:asciiTheme="majorBidi" w:hAnsiTheme="majorBidi" w:hint="cs"/>
          <w:szCs w:val="24"/>
          <w:rtl/>
        </w:rPr>
        <w:t>"</w:t>
      </w:r>
      <w:r w:rsidRPr="00716E5D">
        <w:rPr>
          <w:rFonts w:asciiTheme="majorBidi" w:hAnsiTheme="majorBidi"/>
          <w:szCs w:val="24"/>
          <w:rtl/>
        </w:rPr>
        <w:t>ח</w:t>
      </w:r>
      <w:r w:rsidRPr="00716E5D">
        <w:rPr>
          <w:rFonts w:asciiTheme="majorBidi" w:hAnsiTheme="majorBidi" w:hint="cs"/>
          <w:szCs w:val="24"/>
          <w:rtl/>
        </w:rPr>
        <w:t xml:space="preserve"> הגיאולוגי הסופי</w:t>
      </w:r>
      <w:r w:rsidRPr="00716E5D">
        <w:rPr>
          <w:rFonts w:asciiTheme="majorBidi" w:hAnsiTheme="majorBidi"/>
          <w:szCs w:val="24"/>
          <w:rtl/>
        </w:rPr>
        <w:t>, יעביר הקבלן</w:t>
      </w:r>
      <w:r w:rsidRPr="00716E5D">
        <w:rPr>
          <w:rFonts w:asciiTheme="majorBidi" w:hAnsiTheme="majorBidi" w:hint="cs"/>
          <w:szCs w:val="24"/>
          <w:rtl/>
        </w:rPr>
        <w:t xml:space="preserve"> למ</w:t>
      </w:r>
      <w:r>
        <w:rPr>
          <w:rFonts w:asciiTheme="majorBidi" w:hAnsiTheme="majorBidi" w:hint="cs"/>
          <w:szCs w:val="24"/>
          <w:rtl/>
        </w:rPr>
        <w:t>שרד</w:t>
      </w:r>
      <w:r w:rsidRPr="00716E5D">
        <w:rPr>
          <w:rFonts w:asciiTheme="majorBidi" w:hAnsiTheme="majorBidi"/>
          <w:szCs w:val="24"/>
          <w:rtl/>
        </w:rPr>
        <w:t xml:space="preserve"> דו"ח </w:t>
      </w:r>
      <w:r w:rsidRPr="00716E5D">
        <w:rPr>
          <w:rFonts w:asciiTheme="majorBidi" w:hAnsiTheme="majorBidi" w:hint="cs"/>
          <w:szCs w:val="24"/>
          <w:rtl/>
        </w:rPr>
        <w:t xml:space="preserve">סופי </w:t>
      </w:r>
      <w:r w:rsidRPr="00716E5D">
        <w:rPr>
          <w:rFonts w:asciiTheme="majorBidi" w:hAnsiTheme="majorBidi"/>
          <w:szCs w:val="24"/>
          <w:rtl/>
        </w:rPr>
        <w:t>מתוקן.</w:t>
      </w:r>
      <w:r w:rsidRPr="00716E5D">
        <w:rPr>
          <w:rFonts w:asciiTheme="majorBidi" w:hAnsiTheme="majorBidi" w:hint="cs"/>
          <w:szCs w:val="24"/>
          <w:rtl/>
        </w:rPr>
        <w:t xml:space="preserve"> היה ולאחר תיקון טיוטת הדו"ח יראה</w:t>
      </w:r>
      <w:r>
        <w:rPr>
          <w:rFonts w:asciiTheme="majorBidi" w:hAnsiTheme="majorBidi" w:hint="cs"/>
          <w:szCs w:val="24"/>
          <w:rtl/>
        </w:rPr>
        <w:t xml:space="preserve"> המשרד</w:t>
      </w:r>
      <w:r w:rsidRPr="00716E5D">
        <w:rPr>
          <w:rFonts w:asciiTheme="majorBidi" w:hAnsiTheme="majorBidi" w:hint="cs"/>
          <w:szCs w:val="24"/>
          <w:rtl/>
        </w:rPr>
        <w:t xml:space="preserve"> לנכון להוסיף הערות חדשות או ימצא כי הערותיו הקודמות לא מולאו, יוחזר הדו"ח המתוקן לקבלן לצורך תיקון נוסף. הקבלן יבצע את ההנחיות שיקבל תוך שבועיים, לכל היותר, ובהתאם ללו"ז </w:t>
      </w:r>
      <w:r>
        <w:rPr>
          <w:rFonts w:asciiTheme="majorBidi" w:hAnsiTheme="majorBidi" w:hint="cs"/>
          <w:szCs w:val="24"/>
          <w:rtl/>
        </w:rPr>
        <w:t>שיקבע המשרד</w:t>
      </w:r>
      <w:r w:rsidRPr="00716E5D">
        <w:rPr>
          <w:rFonts w:asciiTheme="majorBidi" w:hAnsiTheme="majorBidi" w:hint="cs"/>
          <w:szCs w:val="24"/>
          <w:rtl/>
        </w:rPr>
        <w:t xml:space="preserve">.  </w:t>
      </w:r>
    </w:p>
    <w:p w14:paraId="15B5EB3E" w14:textId="77777777" w:rsidR="00B33F1D" w:rsidRPr="00716E5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716E5D">
        <w:rPr>
          <w:rFonts w:asciiTheme="majorBidi" w:hAnsiTheme="majorBidi" w:hint="eastAsia"/>
          <w:szCs w:val="24"/>
          <w:rtl/>
        </w:rPr>
        <w:t>הדו</w:t>
      </w:r>
      <w:r w:rsidRPr="00716E5D">
        <w:rPr>
          <w:rFonts w:asciiTheme="majorBidi" w:hAnsiTheme="majorBidi" w:hint="cs"/>
          <w:szCs w:val="24"/>
          <w:rtl/>
        </w:rPr>
        <w:t>"</w:t>
      </w:r>
      <w:r w:rsidRPr="00716E5D">
        <w:rPr>
          <w:rFonts w:asciiTheme="majorBidi" w:hAnsiTheme="majorBidi"/>
          <w:szCs w:val="24"/>
          <w:rtl/>
        </w:rPr>
        <w:t xml:space="preserve">ח </w:t>
      </w:r>
      <w:r w:rsidRPr="00716E5D">
        <w:rPr>
          <w:rFonts w:asciiTheme="majorBidi" w:hAnsiTheme="majorBidi" w:hint="cs"/>
          <w:szCs w:val="24"/>
          <w:rtl/>
        </w:rPr>
        <w:t xml:space="preserve">הסופי המאושר </w:t>
      </w:r>
      <w:r w:rsidRPr="00716E5D">
        <w:rPr>
          <w:rFonts w:asciiTheme="majorBidi" w:hAnsiTheme="majorBidi"/>
          <w:szCs w:val="24"/>
          <w:rtl/>
        </w:rPr>
        <w:t xml:space="preserve">יועבר בדואר אלקטרוני למשרד בפורמט </w:t>
      </w:r>
      <w:r w:rsidRPr="00716E5D">
        <w:rPr>
          <w:rFonts w:asciiTheme="majorBidi" w:hAnsiTheme="majorBidi"/>
          <w:szCs w:val="24"/>
        </w:rPr>
        <w:t>PDF</w:t>
      </w:r>
      <w:r w:rsidRPr="00716E5D">
        <w:rPr>
          <w:rFonts w:asciiTheme="majorBidi" w:hAnsiTheme="majorBidi"/>
          <w:szCs w:val="24"/>
          <w:rtl/>
        </w:rPr>
        <w:t xml:space="preserve"> </w:t>
      </w:r>
      <w:r w:rsidRPr="00716E5D">
        <w:rPr>
          <w:rFonts w:asciiTheme="majorBidi" w:hAnsiTheme="majorBidi" w:hint="cs"/>
          <w:szCs w:val="24"/>
          <w:rtl/>
        </w:rPr>
        <w:t xml:space="preserve">ובפורמט </w:t>
      </w:r>
      <w:r w:rsidRPr="00716E5D">
        <w:rPr>
          <w:rFonts w:asciiTheme="majorBidi" w:hAnsiTheme="majorBidi"/>
          <w:szCs w:val="24"/>
        </w:rPr>
        <w:t>word</w:t>
      </w:r>
      <w:r w:rsidRPr="00716E5D">
        <w:rPr>
          <w:rFonts w:asciiTheme="majorBidi" w:hAnsiTheme="majorBidi" w:hint="cs"/>
          <w:szCs w:val="24"/>
          <w:rtl/>
        </w:rPr>
        <w:t xml:space="preserve"> </w:t>
      </w:r>
      <w:r w:rsidRPr="00716E5D">
        <w:rPr>
          <w:rFonts w:asciiTheme="majorBidi" w:hAnsiTheme="majorBidi"/>
          <w:szCs w:val="24"/>
          <w:rtl/>
        </w:rPr>
        <w:t xml:space="preserve">וכן </w:t>
      </w:r>
      <w:r w:rsidRPr="00716E5D">
        <w:rPr>
          <w:rFonts w:asciiTheme="majorBidi" w:hAnsiTheme="majorBidi" w:hint="cs"/>
          <w:szCs w:val="24"/>
          <w:rtl/>
        </w:rPr>
        <w:t xml:space="preserve">בעותק קשיח כחוברת ב-3 העתקים </w:t>
      </w:r>
      <w:r w:rsidRPr="00716E5D">
        <w:rPr>
          <w:rFonts w:asciiTheme="majorBidi" w:hAnsiTheme="majorBidi"/>
          <w:szCs w:val="24"/>
          <w:rtl/>
        </w:rPr>
        <w:t>מודפס</w:t>
      </w:r>
      <w:r w:rsidRPr="00716E5D">
        <w:rPr>
          <w:rFonts w:asciiTheme="majorBidi" w:hAnsiTheme="majorBidi" w:hint="cs"/>
          <w:szCs w:val="24"/>
          <w:rtl/>
        </w:rPr>
        <w:t>ים</w:t>
      </w:r>
      <w:r w:rsidRPr="00716E5D">
        <w:rPr>
          <w:rFonts w:asciiTheme="majorBidi" w:hAnsiTheme="majorBidi"/>
          <w:szCs w:val="24"/>
          <w:rtl/>
        </w:rPr>
        <w:t xml:space="preserve"> </w:t>
      </w:r>
      <w:r w:rsidRPr="00716E5D">
        <w:rPr>
          <w:rFonts w:asciiTheme="majorBidi" w:hAnsiTheme="majorBidi" w:hint="cs"/>
          <w:szCs w:val="24"/>
          <w:rtl/>
        </w:rPr>
        <w:t>וצבעוניים</w:t>
      </w:r>
      <w:r w:rsidRPr="00716E5D">
        <w:rPr>
          <w:rFonts w:asciiTheme="majorBidi" w:hAnsiTheme="majorBidi"/>
          <w:szCs w:val="24"/>
          <w:rtl/>
        </w:rPr>
        <w:t xml:space="preserve">. </w:t>
      </w:r>
      <w:r w:rsidRPr="00716E5D">
        <w:rPr>
          <w:rFonts w:asciiTheme="majorBidi" w:hAnsiTheme="majorBidi" w:hint="cs"/>
          <w:szCs w:val="24"/>
          <w:rtl/>
        </w:rPr>
        <w:t xml:space="preserve">לדו"ח יצורפו כל </w:t>
      </w:r>
      <w:r w:rsidRPr="00716E5D">
        <w:rPr>
          <w:rFonts w:asciiTheme="majorBidi" w:hAnsiTheme="majorBidi" w:hint="cs"/>
          <w:szCs w:val="24"/>
          <w:rtl/>
        </w:rPr>
        <w:lastRenderedPageBreak/>
        <w:t>הקבצים הדיגיטליים והמודלים ההנדסיים שנבנו במסגרת העבודה (</w:t>
      </w:r>
      <w:r w:rsidRPr="00716E5D">
        <w:rPr>
          <w:rFonts w:asciiTheme="majorBidi" w:hAnsiTheme="majorBidi"/>
          <w:szCs w:val="24"/>
        </w:rPr>
        <w:t>dwg</w:t>
      </w:r>
      <w:r w:rsidRPr="00716E5D">
        <w:rPr>
          <w:rFonts w:asciiTheme="majorBidi" w:hAnsiTheme="majorBidi" w:hint="cs"/>
          <w:szCs w:val="24"/>
          <w:rtl/>
        </w:rPr>
        <w:t xml:space="preserve">, </w:t>
      </w:r>
      <w:r w:rsidRPr="00716E5D">
        <w:rPr>
          <w:rFonts w:asciiTheme="majorBidi" w:hAnsiTheme="majorBidi"/>
          <w:szCs w:val="24"/>
        </w:rPr>
        <w:t>shp</w:t>
      </w:r>
      <w:r w:rsidRPr="00716E5D">
        <w:rPr>
          <w:rFonts w:asciiTheme="majorBidi" w:hAnsiTheme="majorBidi" w:hint="cs"/>
          <w:szCs w:val="24"/>
          <w:rtl/>
        </w:rPr>
        <w:t xml:space="preserve">, </w:t>
      </w:r>
      <w:r w:rsidRPr="00716E5D">
        <w:rPr>
          <w:rFonts w:asciiTheme="majorBidi" w:hAnsiTheme="majorBidi"/>
          <w:szCs w:val="24"/>
        </w:rPr>
        <w:t>mxd</w:t>
      </w:r>
      <w:r w:rsidRPr="00716E5D">
        <w:rPr>
          <w:rFonts w:asciiTheme="majorBidi" w:hAnsiTheme="majorBidi" w:hint="cs"/>
          <w:szCs w:val="24"/>
          <w:rtl/>
        </w:rPr>
        <w:t>, וכו') ושימשו לצורך הכנת הדו"ח הסופי</w:t>
      </w:r>
      <w:r w:rsidRPr="00716E5D">
        <w:rPr>
          <w:rFonts w:asciiTheme="majorBidi" w:hAnsiTheme="majorBidi"/>
          <w:szCs w:val="24"/>
          <w:rtl/>
        </w:rPr>
        <w:t>.</w:t>
      </w:r>
    </w:p>
    <w:p w14:paraId="7F0E65EA" w14:textId="77777777" w:rsidR="00B33F1D" w:rsidRPr="00E85931"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716E5D">
        <w:rPr>
          <w:rFonts w:asciiTheme="majorBidi" w:hAnsiTheme="majorBidi" w:hint="cs"/>
          <w:szCs w:val="24"/>
          <w:rtl/>
        </w:rPr>
        <w:t xml:space="preserve">לאחר אישור הדו"ח הסופי יציג הקבלן את תוצאות העבודה בפני </w:t>
      </w:r>
      <w:r>
        <w:rPr>
          <w:rFonts w:asciiTheme="majorBidi" w:hAnsiTheme="majorBidi" w:hint="cs"/>
          <w:szCs w:val="24"/>
          <w:rtl/>
        </w:rPr>
        <w:t>המשרד, צוותי תכנון ואורחים אחרים בפגישות</w:t>
      </w:r>
      <w:r w:rsidRPr="00716E5D">
        <w:rPr>
          <w:rFonts w:asciiTheme="majorBidi" w:hAnsiTheme="majorBidi" w:hint="cs"/>
          <w:szCs w:val="24"/>
          <w:rtl/>
        </w:rPr>
        <w:t xml:space="preserve"> שיתואמו מבעוד מועד.  </w:t>
      </w:r>
    </w:p>
    <w:p w14:paraId="0E9665E2" w14:textId="77777777" w:rsidR="00102F06" w:rsidRDefault="00102F06" w:rsidP="00314B9E">
      <w:pPr>
        <w:autoSpaceDE w:val="0"/>
        <w:autoSpaceDN w:val="0"/>
        <w:adjustRightInd w:val="0"/>
        <w:spacing w:line="360" w:lineRule="auto"/>
        <w:jc w:val="both"/>
        <w:rPr>
          <w:rFonts w:asciiTheme="majorBidi" w:hAnsiTheme="majorBidi"/>
          <w:szCs w:val="24"/>
          <w:rtl/>
        </w:rPr>
      </w:pPr>
    </w:p>
    <w:p w14:paraId="0ED0996A" w14:textId="77777777" w:rsidR="00B33F1D" w:rsidRPr="00D56406"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D56406">
        <w:rPr>
          <w:rFonts w:asciiTheme="majorBidi" w:hAnsiTheme="majorBidi" w:hint="eastAsia"/>
          <w:b/>
          <w:bCs/>
          <w:sz w:val="28"/>
          <w:szCs w:val="28"/>
          <w:u w:val="single"/>
          <w:rtl/>
        </w:rPr>
        <w:t>מבנה</w:t>
      </w:r>
      <w:r w:rsidRPr="00D56406">
        <w:rPr>
          <w:rFonts w:asciiTheme="majorBidi" w:hAnsiTheme="majorBidi"/>
          <w:b/>
          <w:bCs/>
          <w:sz w:val="28"/>
          <w:szCs w:val="28"/>
          <w:u w:val="single"/>
          <w:rtl/>
        </w:rPr>
        <w:t xml:space="preserve"> </w:t>
      </w:r>
      <w:r w:rsidRPr="00D56406">
        <w:rPr>
          <w:rFonts w:asciiTheme="majorBidi" w:hAnsiTheme="majorBidi" w:hint="eastAsia"/>
          <w:b/>
          <w:bCs/>
          <w:sz w:val="28"/>
          <w:szCs w:val="28"/>
          <w:u w:val="single"/>
          <w:rtl/>
        </w:rPr>
        <w:t>הדו</w:t>
      </w:r>
      <w:r w:rsidRPr="00D56406">
        <w:rPr>
          <w:rFonts w:asciiTheme="majorBidi" w:hAnsiTheme="majorBidi"/>
          <w:b/>
          <w:bCs/>
          <w:sz w:val="28"/>
          <w:szCs w:val="28"/>
          <w:u w:val="single"/>
          <w:rtl/>
        </w:rPr>
        <w:t xml:space="preserve">"ח </w:t>
      </w:r>
      <w:r w:rsidRPr="00D56406">
        <w:rPr>
          <w:rFonts w:asciiTheme="majorBidi" w:hAnsiTheme="majorBidi" w:hint="eastAsia"/>
          <w:b/>
          <w:bCs/>
          <w:sz w:val="28"/>
          <w:szCs w:val="28"/>
          <w:u w:val="single"/>
          <w:rtl/>
        </w:rPr>
        <w:t>הגיאולוגי</w:t>
      </w:r>
      <w:r w:rsidRPr="00D56406">
        <w:rPr>
          <w:rFonts w:asciiTheme="majorBidi" w:hAnsiTheme="majorBidi"/>
          <w:b/>
          <w:bCs/>
          <w:sz w:val="28"/>
          <w:szCs w:val="28"/>
          <w:u w:val="single"/>
          <w:rtl/>
        </w:rPr>
        <w:t xml:space="preserve"> </w:t>
      </w:r>
      <w:r w:rsidRPr="00D56406">
        <w:rPr>
          <w:rFonts w:asciiTheme="majorBidi" w:hAnsiTheme="majorBidi" w:hint="eastAsia"/>
          <w:b/>
          <w:bCs/>
          <w:sz w:val="28"/>
          <w:szCs w:val="28"/>
          <w:u w:val="single"/>
          <w:rtl/>
        </w:rPr>
        <w:t>ותכולתו</w:t>
      </w:r>
    </w:p>
    <w:p w14:paraId="739A32C6" w14:textId="77777777" w:rsidR="00B33F1D" w:rsidRPr="008756DA" w:rsidRDefault="00B33F1D" w:rsidP="00B33F1D">
      <w:pPr>
        <w:spacing w:line="360" w:lineRule="auto"/>
        <w:ind w:left="360"/>
        <w:contextualSpacing/>
        <w:jc w:val="both"/>
        <w:rPr>
          <w:szCs w:val="24"/>
          <w:rtl/>
        </w:rPr>
      </w:pPr>
      <w:r w:rsidRPr="008756DA">
        <w:rPr>
          <w:rFonts w:hint="cs"/>
          <w:szCs w:val="24"/>
          <w:rtl/>
        </w:rPr>
        <w:t xml:space="preserve">על הקבלן להכין את הדו"ח הגיאולוגי הסופי </w:t>
      </w:r>
      <w:r>
        <w:rPr>
          <w:rFonts w:hint="cs"/>
          <w:szCs w:val="24"/>
          <w:rtl/>
        </w:rPr>
        <w:t xml:space="preserve">לכל אחד מאתרי הסקר: גבעת לחם, נחל עקב ותעשייה צבאים, </w:t>
      </w:r>
      <w:r w:rsidRPr="008756DA">
        <w:rPr>
          <w:rFonts w:hint="cs"/>
          <w:szCs w:val="24"/>
          <w:rtl/>
        </w:rPr>
        <w:t>לפי המבנה הבא:</w:t>
      </w:r>
    </w:p>
    <w:p w14:paraId="7D9AC9C4"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מטרת הסקר.</w:t>
      </w:r>
    </w:p>
    <w:p w14:paraId="363B5D83"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תיאור תהליך ושיטות העבודה.</w:t>
      </w:r>
    </w:p>
    <w:p w14:paraId="1E7F476E"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הגאוגרפיה הכללית של אזור אתר הסקר</w:t>
      </w:r>
      <w:r w:rsidRPr="00D87C8D">
        <w:rPr>
          <w:rFonts w:asciiTheme="majorBidi" w:hAnsiTheme="majorBidi" w:hint="cs"/>
          <w:szCs w:val="24"/>
          <w:rtl/>
        </w:rPr>
        <w:t>.</w:t>
      </w:r>
    </w:p>
    <w:p w14:paraId="13E3FC76"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 xml:space="preserve">רקע גיאולוגי המתאר והמפרט את התצורות הגיאולוגיות באזור </w:t>
      </w:r>
      <w:r>
        <w:rPr>
          <w:rFonts w:asciiTheme="majorBidi" w:hAnsiTheme="majorBidi" w:hint="cs"/>
          <w:szCs w:val="24"/>
          <w:rtl/>
        </w:rPr>
        <w:t xml:space="preserve">אתר </w:t>
      </w:r>
      <w:r w:rsidRPr="00D87C8D">
        <w:rPr>
          <w:rFonts w:asciiTheme="majorBidi" w:hAnsiTheme="majorBidi" w:hint="cs"/>
          <w:szCs w:val="24"/>
          <w:rtl/>
        </w:rPr>
        <w:t xml:space="preserve">הסקר, עוביין ונטייתן, חלוקתן לתת יחידות, העתקים קיימים וכו'. ברקע תינתן התייחסות לסקרים הגיאולוגיים הקיימים ולקידוחים שבוצעו במסגרתם (סקרים קיימים יימסרו לזוכה במכרז).  </w:t>
      </w:r>
    </w:p>
    <w:p w14:paraId="2C5908DE"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תיאור ה</w:t>
      </w:r>
      <w:r w:rsidRPr="00D87C8D">
        <w:rPr>
          <w:rFonts w:asciiTheme="majorBidi" w:hAnsiTheme="majorBidi" w:hint="eastAsia"/>
          <w:szCs w:val="24"/>
          <w:rtl/>
        </w:rPr>
        <w:t>קידוחים</w:t>
      </w:r>
      <w:r w:rsidRPr="00D87C8D">
        <w:rPr>
          <w:rFonts w:asciiTheme="majorBidi" w:hAnsiTheme="majorBidi" w:hint="cs"/>
          <w:szCs w:val="24"/>
          <w:rtl/>
        </w:rPr>
        <w:t>, הליך נטילת מדגמי בדיקה ותוצאות בדיקות המעבדה</w:t>
      </w:r>
      <w:r>
        <w:rPr>
          <w:rFonts w:asciiTheme="majorBidi" w:hAnsiTheme="majorBidi" w:hint="cs"/>
          <w:szCs w:val="24"/>
          <w:rtl/>
        </w:rPr>
        <w:t>, לכל אחד מאתרי הסקר</w:t>
      </w:r>
      <w:r w:rsidRPr="00D87C8D">
        <w:rPr>
          <w:rFonts w:asciiTheme="majorBidi" w:hAnsiTheme="majorBidi" w:hint="cs"/>
          <w:szCs w:val="24"/>
          <w:rtl/>
        </w:rPr>
        <w:t>, לרבות</w:t>
      </w:r>
      <w:r w:rsidRPr="00D87C8D">
        <w:rPr>
          <w:rFonts w:asciiTheme="majorBidi" w:hAnsiTheme="majorBidi"/>
          <w:szCs w:val="24"/>
          <w:rtl/>
        </w:rPr>
        <w:t>:</w:t>
      </w:r>
    </w:p>
    <w:p w14:paraId="6EB609DB"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cs"/>
          <w:szCs w:val="24"/>
          <w:rtl/>
        </w:rPr>
        <w:t>תשריט למיקום כלל הקידוחים הקיימים והמתוכננים ברקע תצ"א ומפה טופוגרפית.</w:t>
      </w:r>
    </w:p>
    <w:p w14:paraId="58A51543"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eastAsia"/>
          <w:szCs w:val="24"/>
          <w:rtl/>
        </w:rPr>
        <w:t>תיאור</w:t>
      </w:r>
      <w:r w:rsidRPr="00676062">
        <w:rPr>
          <w:rFonts w:hint="cs"/>
          <w:szCs w:val="24"/>
          <w:rtl/>
        </w:rPr>
        <w:t xml:space="preserve"> והסבר</w:t>
      </w:r>
      <w:r w:rsidRPr="00676062">
        <w:rPr>
          <w:szCs w:val="24"/>
          <w:rtl/>
        </w:rPr>
        <w:t xml:space="preserve"> </w:t>
      </w:r>
      <w:r w:rsidRPr="00676062">
        <w:rPr>
          <w:rFonts w:hint="eastAsia"/>
          <w:szCs w:val="24"/>
          <w:rtl/>
        </w:rPr>
        <w:t>מפורט</w:t>
      </w:r>
      <w:r w:rsidRPr="00676062">
        <w:rPr>
          <w:szCs w:val="24"/>
          <w:rtl/>
        </w:rPr>
        <w:t xml:space="preserve"> </w:t>
      </w:r>
      <w:r w:rsidRPr="00676062">
        <w:rPr>
          <w:rFonts w:hint="eastAsia"/>
          <w:szCs w:val="24"/>
          <w:rtl/>
        </w:rPr>
        <w:t>לממצאי</w:t>
      </w:r>
      <w:r w:rsidRPr="00676062">
        <w:rPr>
          <w:szCs w:val="24"/>
          <w:rtl/>
        </w:rPr>
        <w:t xml:space="preserve"> </w:t>
      </w:r>
      <w:r w:rsidRPr="00676062">
        <w:rPr>
          <w:rFonts w:hint="eastAsia"/>
          <w:szCs w:val="24"/>
          <w:rtl/>
        </w:rPr>
        <w:t>ומאפייני</w:t>
      </w:r>
      <w:r w:rsidRPr="00676062">
        <w:rPr>
          <w:szCs w:val="24"/>
          <w:rtl/>
        </w:rPr>
        <w:t xml:space="preserve"> </w:t>
      </w:r>
      <w:r w:rsidRPr="00676062">
        <w:rPr>
          <w:rFonts w:hint="eastAsia"/>
          <w:szCs w:val="24"/>
          <w:rtl/>
        </w:rPr>
        <w:t>קידוחי</w:t>
      </w:r>
      <w:r w:rsidRPr="00676062">
        <w:rPr>
          <w:szCs w:val="24"/>
          <w:rtl/>
        </w:rPr>
        <w:t xml:space="preserve"> </w:t>
      </w:r>
      <w:r w:rsidRPr="00676062">
        <w:rPr>
          <w:rFonts w:hint="eastAsia"/>
          <w:szCs w:val="24"/>
          <w:rtl/>
        </w:rPr>
        <w:t>הגלעין</w:t>
      </w:r>
      <w:r w:rsidRPr="00676062">
        <w:rPr>
          <w:rFonts w:hint="cs"/>
          <w:szCs w:val="24"/>
          <w:rtl/>
        </w:rPr>
        <w:t xml:space="preserve"> המתוכננים. התיאור י</w:t>
      </w:r>
      <w:r w:rsidRPr="00676062">
        <w:rPr>
          <w:rFonts w:hint="eastAsia"/>
          <w:szCs w:val="24"/>
          <w:rtl/>
        </w:rPr>
        <w:t>תייחס</w:t>
      </w:r>
      <w:r>
        <w:rPr>
          <w:rFonts w:hint="cs"/>
          <w:szCs w:val="24"/>
          <w:rtl/>
        </w:rPr>
        <w:t>,</w:t>
      </w:r>
      <w:r w:rsidRPr="00676062">
        <w:rPr>
          <w:szCs w:val="24"/>
          <w:rtl/>
        </w:rPr>
        <w:t xml:space="preserve"> </w:t>
      </w:r>
      <w:r w:rsidRPr="00676062">
        <w:rPr>
          <w:rFonts w:hint="eastAsia"/>
          <w:szCs w:val="24"/>
          <w:rtl/>
        </w:rPr>
        <w:t>בין</w:t>
      </w:r>
      <w:r w:rsidRPr="00676062">
        <w:rPr>
          <w:szCs w:val="24"/>
          <w:rtl/>
        </w:rPr>
        <w:t xml:space="preserve"> </w:t>
      </w:r>
      <w:r w:rsidRPr="00676062">
        <w:rPr>
          <w:rFonts w:hint="eastAsia"/>
          <w:szCs w:val="24"/>
          <w:rtl/>
        </w:rPr>
        <w:t>היתר</w:t>
      </w:r>
      <w:r>
        <w:rPr>
          <w:rFonts w:hint="cs"/>
          <w:szCs w:val="24"/>
          <w:rtl/>
        </w:rPr>
        <w:t>,</w:t>
      </w:r>
      <w:r w:rsidRPr="00676062">
        <w:rPr>
          <w:szCs w:val="24"/>
          <w:rtl/>
        </w:rPr>
        <w:t xml:space="preserve"> </w:t>
      </w:r>
      <w:r w:rsidRPr="00676062">
        <w:rPr>
          <w:rFonts w:hint="eastAsia"/>
          <w:szCs w:val="24"/>
          <w:rtl/>
        </w:rPr>
        <w:t>לדברים</w:t>
      </w:r>
      <w:r w:rsidRPr="00676062">
        <w:rPr>
          <w:szCs w:val="24"/>
          <w:rtl/>
        </w:rPr>
        <w:t xml:space="preserve"> </w:t>
      </w:r>
      <w:r w:rsidRPr="00676062">
        <w:rPr>
          <w:rFonts w:hint="eastAsia"/>
          <w:szCs w:val="24"/>
          <w:rtl/>
        </w:rPr>
        <w:t>הבאים</w:t>
      </w:r>
      <w:r w:rsidRPr="00676062">
        <w:rPr>
          <w:szCs w:val="24"/>
          <w:rtl/>
        </w:rPr>
        <w:t xml:space="preserve">: </w:t>
      </w:r>
      <w:r w:rsidRPr="00676062">
        <w:rPr>
          <w:rFonts w:hint="eastAsia"/>
          <w:szCs w:val="24"/>
          <w:rtl/>
        </w:rPr>
        <w:t>מיקום</w:t>
      </w:r>
      <w:r w:rsidRPr="00676062">
        <w:rPr>
          <w:szCs w:val="24"/>
          <w:rtl/>
        </w:rPr>
        <w:t xml:space="preserve"> </w:t>
      </w:r>
      <w:r w:rsidRPr="00676062">
        <w:rPr>
          <w:rFonts w:hint="eastAsia"/>
          <w:szCs w:val="24"/>
          <w:rtl/>
        </w:rPr>
        <w:t>ועומק</w:t>
      </w:r>
      <w:r w:rsidRPr="00676062">
        <w:rPr>
          <w:szCs w:val="24"/>
          <w:rtl/>
        </w:rPr>
        <w:t xml:space="preserve"> </w:t>
      </w:r>
      <w:r w:rsidRPr="00676062">
        <w:rPr>
          <w:rFonts w:hint="eastAsia"/>
          <w:szCs w:val="24"/>
          <w:rtl/>
        </w:rPr>
        <w:t>הקדיחה</w:t>
      </w:r>
      <w:r w:rsidRPr="00676062">
        <w:rPr>
          <w:szCs w:val="24"/>
          <w:rtl/>
        </w:rPr>
        <w:t xml:space="preserve">, </w:t>
      </w:r>
      <w:r w:rsidRPr="00676062">
        <w:rPr>
          <w:rFonts w:hint="eastAsia"/>
          <w:szCs w:val="24"/>
          <w:rtl/>
        </w:rPr>
        <w:t>גובה</w:t>
      </w:r>
      <w:r w:rsidRPr="00676062">
        <w:rPr>
          <w:szCs w:val="24"/>
          <w:rtl/>
        </w:rPr>
        <w:t xml:space="preserve"> </w:t>
      </w:r>
      <w:r w:rsidRPr="00676062">
        <w:rPr>
          <w:rFonts w:hint="eastAsia"/>
          <w:szCs w:val="24"/>
          <w:rtl/>
        </w:rPr>
        <w:t>טופוגרפי</w:t>
      </w:r>
      <w:r w:rsidRPr="00676062">
        <w:rPr>
          <w:szCs w:val="24"/>
          <w:rtl/>
        </w:rPr>
        <w:t xml:space="preserve"> </w:t>
      </w:r>
      <w:r w:rsidRPr="00676062">
        <w:rPr>
          <w:rFonts w:hint="eastAsia"/>
          <w:szCs w:val="24"/>
          <w:rtl/>
        </w:rPr>
        <w:t>של</w:t>
      </w:r>
      <w:r w:rsidRPr="00676062">
        <w:rPr>
          <w:szCs w:val="24"/>
          <w:rtl/>
        </w:rPr>
        <w:t xml:space="preserve"> </w:t>
      </w:r>
      <w:r w:rsidRPr="00676062">
        <w:rPr>
          <w:rFonts w:hint="eastAsia"/>
          <w:szCs w:val="24"/>
          <w:rtl/>
        </w:rPr>
        <w:t>ראש</w:t>
      </w:r>
      <w:r w:rsidRPr="00676062">
        <w:rPr>
          <w:szCs w:val="24"/>
          <w:rtl/>
        </w:rPr>
        <w:t xml:space="preserve"> </w:t>
      </w:r>
      <w:r w:rsidRPr="00676062">
        <w:rPr>
          <w:rFonts w:hint="eastAsia"/>
          <w:szCs w:val="24"/>
          <w:rtl/>
        </w:rPr>
        <w:t>ובסיס</w:t>
      </w:r>
      <w:r w:rsidRPr="00676062">
        <w:rPr>
          <w:szCs w:val="24"/>
          <w:rtl/>
        </w:rPr>
        <w:t xml:space="preserve"> </w:t>
      </w:r>
      <w:r w:rsidRPr="00676062">
        <w:rPr>
          <w:rFonts w:hint="eastAsia"/>
          <w:szCs w:val="24"/>
          <w:rtl/>
        </w:rPr>
        <w:t>קידוח</w:t>
      </w:r>
      <w:r w:rsidRPr="00676062">
        <w:rPr>
          <w:szCs w:val="24"/>
          <w:rtl/>
        </w:rPr>
        <w:t xml:space="preserve">, </w:t>
      </w:r>
      <w:r w:rsidRPr="00676062">
        <w:rPr>
          <w:rFonts w:hint="eastAsia"/>
          <w:szCs w:val="24"/>
          <w:rtl/>
        </w:rPr>
        <w:t>תיאור</w:t>
      </w:r>
      <w:r w:rsidRPr="00676062">
        <w:rPr>
          <w:szCs w:val="24"/>
          <w:rtl/>
        </w:rPr>
        <w:t xml:space="preserve"> </w:t>
      </w:r>
      <w:r w:rsidRPr="00676062">
        <w:rPr>
          <w:rFonts w:hint="eastAsia"/>
          <w:szCs w:val="24"/>
          <w:rtl/>
        </w:rPr>
        <w:t>המסלע</w:t>
      </w:r>
      <w:r w:rsidRPr="00676062">
        <w:rPr>
          <w:szCs w:val="24"/>
          <w:rtl/>
        </w:rPr>
        <w:t xml:space="preserve">, </w:t>
      </w:r>
      <w:r w:rsidRPr="00676062">
        <w:rPr>
          <w:rFonts w:hint="eastAsia"/>
          <w:szCs w:val="24"/>
          <w:rtl/>
        </w:rPr>
        <w:t>תיאור</w:t>
      </w:r>
      <w:r w:rsidRPr="00676062">
        <w:rPr>
          <w:szCs w:val="24"/>
          <w:rtl/>
        </w:rPr>
        <w:t xml:space="preserve"> </w:t>
      </w:r>
      <w:r w:rsidRPr="00676062">
        <w:rPr>
          <w:rFonts w:hint="eastAsia"/>
          <w:szCs w:val="24"/>
          <w:rtl/>
        </w:rPr>
        <w:t>חזותי</w:t>
      </w:r>
      <w:r w:rsidRPr="00676062">
        <w:rPr>
          <w:szCs w:val="24"/>
          <w:rtl/>
        </w:rPr>
        <w:t xml:space="preserve"> </w:t>
      </w:r>
      <w:r w:rsidRPr="00676062">
        <w:rPr>
          <w:rFonts w:hint="eastAsia"/>
          <w:szCs w:val="24"/>
          <w:rtl/>
        </w:rPr>
        <w:t>של</w:t>
      </w:r>
      <w:r w:rsidRPr="00676062">
        <w:rPr>
          <w:szCs w:val="24"/>
          <w:rtl/>
        </w:rPr>
        <w:t xml:space="preserve"> </w:t>
      </w:r>
      <w:r w:rsidRPr="00676062">
        <w:rPr>
          <w:rFonts w:hint="eastAsia"/>
          <w:szCs w:val="24"/>
          <w:rtl/>
        </w:rPr>
        <w:t>הגלעינים</w:t>
      </w:r>
      <w:r w:rsidRPr="00676062">
        <w:rPr>
          <w:szCs w:val="24"/>
          <w:rtl/>
        </w:rPr>
        <w:t xml:space="preserve">, </w:t>
      </w:r>
      <w:r w:rsidRPr="00676062">
        <w:rPr>
          <w:rFonts w:hint="eastAsia"/>
          <w:szCs w:val="24"/>
          <w:rtl/>
        </w:rPr>
        <w:t>גיל</w:t>
      </w:r>
      <w:r w:rsidRPr="00676062">
        <w:rPr>
          <w:szCs w:val="24"/>
          <w:rtl/>
        </w:rPr>
        <w:t xml:space="preserve"> </w:t>
      </w:r>
      <w:r w:rsidRPr="00676062">
        <w:rPr>
          <w:rFonts w:hint="eastAsia"/>
          <w:szCs w:val="24"/>
          <w:rtl/>
        </w:rPr>
        <w:t>חבורה</w:t>
      </w:r>
      <w:r w:rsidRPr="00676062">
        <w:rPr>
          <w:szCs w:val="24"/>
          <w:rtl/>
        </w:rPr>
        <w:t xml:space="preserve">, </w:t>
      </w:r>
      <w:r w:rsidRPr="00676062">
        <w:rPr>
          <w:rFonts w:hint="eastAsia"/>
          <w:szCs w:val="24"/>
          <w:rtl/>
        </w:rPr>
        <w:t>תצורה</w:t>
      </w:r>
      <w:r w:rsidRPr="00676062">
        <w:rPr>
          <w:szCs w:val="24"/>
          <w:rtl/>
        </w:rPr>
        <w:t xml:space="preserve">, עובי יחידה, זמן קדיחה, </w:t>
      </w:r>
      <w:r w:rsidRPr="00676062">
        <w:rPr>
          <w:szCs w:val="24"/>
        </w:rPr>
        <w:t>RQD (Rock quality designation)</w:t>
      </w:r>
      <w:r w:rsidRPr="00676062">
        <w:rPr>
          <w:szCs w:val="24"/>
          <w:rtl/>
        </w:rPr>
        <w:t xml:space="preserve">, </w:t>
      </w:r>
      <w:r w:rsidRPr="00676062">
        <w:rPr>
          <w:szCs w:val="24"/>
        </w:rPr>
        <w:t xml:space="preserve">TCR (Total Core Recovery) </w:t>
      </w:r>
      <w:r w:rsidRPr="00676062">
        <w:rPr>
          <w:rFonts w:hint="cs"/>
          <w:szCs w:val="24"/>
          <w:rtl/>
        </w:rPr>
        <w:t xml:space="preserve">, </w:t>
      </w:r>
      <w:r w:rsidRPr="00676062">
        <w:rPr>
          <w:szCs w:val="24"/>
        </w:rPr>
        <w:t>SCR (Solid Core Recovery)</w:t>
      </w:r>
      <w:r w:rsidRPr="00676062">
        <w:rPr>
          <w:rFonts w:hint="cs"/>
          <w:szCs w:val="24"/>
          <w:rtl/>
        </w:rPr>
        <w:t xml:space="preserve">, </w:t>
      </w:r>
      <w:r w:rsidRPr="00676062">
        <w:rPr>
          <w:rFonts w:hint="eastAsia"/>
          <w:szCs w:val="24"/>
          <w:rtl/>
        </w:rPr>
        <w:t>תיאור</w:t>
      </w:r>
      <w:r w:rsidRPr="00676062">
        <w:rPr>
          <w:szCs w:val="24"/>
          <w:rtl/>
        </w:rPr>
        <w:t xml:space="preserve"> </w:t>
      </w:r>
      <w:r w:rsidRPr="00676062">
        <w:rPr>
          <w:rFonts w:hint="eastAsia"/>
          <w:szCs w:val="24"/>
          <w:rtl/>
        </w:rPr>
        <w:t>מדגמי</w:t>
      </w:r>
      <w:r w:rsidRPr="00676062">
        <w:rPr>
          <w:szCs w:val="24"/>
          <w:rtl/>
        </w:rPr>
        <w:t xml:space="preserve"> </w:t>
      </w:r>
      <w:r w:rsidRPr="00676062">
        <w:rPr>
          <w:rFonts w:hint="eastAsia"/>
          <w:szCs w:val="24"/>
          <w:rtl/>
        </w:rPr>
        <w:t>הבדיקה</w:t>
      </w:r>
      <w:r w:rsidRPr="00676062">
        <w:rPr>
          <w:szCs w:val="24"/>
          <w:rtl/>
        </w:rPr>
        <w:t xml:space="preserve"> </w:t>
      </w:r>
      <w:r w:rsidRPr="00676062">
        <w:rPr>
          <w:rFonts w:hint="eastAsia"/>
          <w:szCs w:val="24"/>
          <w:rtl/>
        </w:rPr>
        <w:t>ומיקום</w:t>
      </w:r>
      <w:r w:rsidRPr="00676062">
        <w:rPr>
          <w:szCs w:val="24"/>
          <w:rtl/>
        </w:rPr>
        <w:t xml:space="preserve"> </w:t>
      </w:r>
      <w:r w:rsidRPr="00676062">
        <w:rPr>
          <w:rFonts w:hint="eastAsia"/>
          <w:szCs w:val="24"/>
          <w:rtl/>
        </w:rPr>
        <w:t>דגימתם</w:t>
      </w:r>
      <w:r w:rsidRPr="00676062">
        <w:rPr>
          <w:szCs w:val="24"/>
          <w:rtl/>
        </w:rPr>
        <w:t xml:space="preserve"> </w:t>
      </w:r>
      <w:r w:rsidRPr="00676062">
        <w:rPr>
          <w:rFonts w:hint="eastAsia"/>
          <w:szCs w:val="24"/>
          <w:rtl/>
        </w:rPr>
        <w:t>לאורך</w:t>
      </w:r>
      <w:r w:rsidRPr="00676062">
        <w:rPr>
          <w:szCs w:val="24"/>
          <w:rtl/>
        </w:rPr>
        <w:t xml:space="preserve"> </w:t>
      </w:r>
      <w:r w:rsidRPr="00676062">
        <w:rPr>
          <w:rFonts w:hint="eastAsia"/>
          <w:szCs w:val="24"/>
          <w:rtl/>
        </w:rPr>
        <w:t>הקידוח</w:t>
      </w:r>
      <w:r w:rsidRPr="00676062">
        <w:rPr>
          <w:szCs w:val="24"/>
          <w:rtl/>
        </w:rPr>
        <w:t>.</w:t>
      </w:r>
    </w:p>
    <w:p w14:paraId="502D8B2C"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eastAsia"/>
          <w:szCs w:val="24"/>
          <w:rtl/>
        </w:rPr>
        <w:lastRenderedPageBreak/>
        <w:t>תיאור</w:t>
      </w:r>
      <w:r w:rsidRPr="00676062">
        <w:rPr>
          <w:szCs w:val="24"/>
          <w:rtl/>
        </w:rPr>
        <w:t xml:space="preserve"> </w:t>
      </w:r>
      <w:r w:rsidRPr="00676062">
        <w:rPr>
          <w:rFonts w:hint="eastAsia"/>
          <w:szCs w:val="24"/>
          <w:rtl/>
        </w:rPr>
        <w:t>מפורט</w:t>
      </w:r>
      <w:r>
        <w:rPr>
          <w:rFonts w:hint="cs"/>
          <w:szCs w:val="24"/>
          <w:rtl/>
        </w:rPr>
        <w:t>,</w:t>
      </w:r>
      <w:r w:rsidRPr="00676062">
        <w:rPr>
          <w:szCs w:val="24"/>
          <w:rtl/>
        </w:rPr>
        <w:t xml:space="preserve"> </w:t>
      </w:r>
      <w:r w:rsidRPr="00676062">
        <w:rPr>
          <w:rFonts w:hint="eastAsia"/>
          <w:szCs w:val="24"/>
          <w:rtl/>
        </w:rPr>
        <w:t>באמצעות</w:t>
      </w:r>
      <w:r w:rsidRPr="00676062">
        <w:rPr>
          <w:szCs w:val="24"/>
          <w:rtl/>
        </w:rPr>
        <w:t xml:space="preserve"> </w:t>
      </w:r>
      <w:r w:rsidRPr="00676062">
        <w:rPr>
          <w:rFonts w:hint="cs"/>
          <w:szCs w:val="24"/>
          <w:rtl/>
        </w:rPr>
        <w:t>תוכנות ייעודיות</w:t>
      </w:r>
      <w:r>
        <w:rPr>
          <w:rFonts w:hint="cs"/>
          <w:szCs w:val="24"/>
          <w:rtl/>
        </w:rPr>
        <w:t>,</w:t>
      </w:r>
      <w:r w:rsidRPr="00676062">
        <w:rPr>
          <w:rFonts w:hint="cs"/>
          <w:szCs w:val="24"/>
          <w:rtl/>
        </w:rPr>
        <w:t xml:space="preserve"> ל</w:t>
      </w:r>
      <w:r w:rsidRPr="00676062">
        <w:rPr>
          <w:rFonts w:hint="eastAsia"/>
          <w:szCs w:val="24"/>
          <w:rtl/>
        </w:rPr>
        <w:t>הצגת</w:t>
      </w:r>
      <w:r w:rsidRPr="00676062">
        <w:rPr>
          <w:szCs w:val="24"/>
          <w:rtl/>
        </w:rPr>
        <w:t xml:space="preserve"> "לוג" </w:t>
      </w:r>
      <w:r w:rsidRPr="00676062">
        <w:rPr>
          <w:rFonts w:hint="eastAsia"/>
          <w:szCs w:val="24"/>
          <w:rtl/>
        </w:rPr>
        <w:t>קידוח</w:t>
      </w:r>
      <w:r w:rsidRPr="00676062">
        <w:rPr>
          <w:szCs w:val="24"/>
          <w:rtl/>
        </w:rPr>
        <w:t xml:space="preserve">, </w:t>
      </w:r>
      <w:r w:rsidRPr="00676062">
        <w:rPr>
          <w:rFonts w:hint="eastAsia"/>
          <w:szCs w:val="24"/>
          <w:rtl/>
        </w:rPr>
        <w:t>המתייחס</w:t>
      </w:r>
      <w:r w:rsidRPr="00676062">
        <w:rPr>
          <w:szCs w:val="24"/>
          <w:rtl/>
        </w:rPr>
        <w:t xml:space="preserve"> </w:t>
      </w:r>
      <w:r w:rsidRPr="00676062">
        <w:rPr>
          <w:rFonts w:hint="eastAsia"/>
          <w:szCs w:val="24"/>
          <w:rtl/>
        </w:rPr>
        <w:t>הן</w:t>
      </w:r>
      <w:r w:rsidRPr="00676062">
        <w:rPr>
          <w:szCs w:val="24"/>
          <w:rtl/>
        </w:rPr>
        <w:t xml:space="preserve"> </w:t>
      </w:r>
      <w:r w:rsidRPr="00676062">
        <w:rPr>
          <w:rFonts w:hint="eastAsia"/>
          <w:szCs w:val="24"/>
          <w:rtl/>
        </w:rPr>
        <w:t>במלל</w:t>
      </w:r>
      <w:r w:rsidRPr="00676062">
        <w:rPr>
          <w:szCs w:val="24"/>
          <w:rtl/>
        </w:rPr>
        <w:t xml:space="preserve"> </w:t>
      </w:r>
      <w:r w:rsidRPr="00676062">
        <w:rPr>
          <w:rFonts w:hint="eastAsia"/>
          <w:szCs w:val="24"/>
          <w:rtl/>
        </w:rPr>
        <w:t>והן</w:t>
      </w:r>
      <w:r w:rsidRPr="00676062">
        <w:rPr>
          <w:szCs w:val="24"/>
          <w:rtl/>
        </w:rPr>
        <w:t xml:space="preserve"> </w:t>
      </w:r>
      <w:r w:rsidRPr="00676062">
        <w:rPr>
          <w:rFonts w:hint="eastAsia"/>
          <w:szCs w:val="24"/>
          <w:rtl/>
        </w:rPr>
        <w:t>גרפית</w:t>
      </w:r>
      <w:r w:rsidRPr="00676062">
        <w:rPr>
          <w:szCs w:val="24"/>
          <w:rtl/>
        </w:rPr>
        <w:t xml:space="preserve"> </w:t>
      </w:r>
      <w:r w:rsidRPr="00676062">
        <w:rPr>
          <w:rFonts w:hint="eastAsia"/>
          <w:szCs w:val="24"/>
          <w:rtl/>
        </w:rPr>
        <w:t>לכל</w:t>
      </w:r>
      <w:r w:rsidRPr="00676062">
        <w:rPr>
          <w:szCs w:val="24"/>
          <w:rtl/>
        </w:rPr>
        <w:t xml:space="preserve"> </w:t>
      </w:r>
      <w:r w:rsidRPr="00676062">
        <w:rPr>
          <w:rFonts w:hint="eastAsia"/>
          <w:szCs w:val="24"/>
          <w:rtl/>
        </w:rPr>
        <w:t>הפרמטרים</w:t>
      </w:r>
      <w:r w:rsidRPr="00676062">
        <w:rPr>
          <w:szCs w:val="24"/>
          <w:rtl/>
        </w:rPr>
        <w:t xml:space="preserve"> </w:t>
      </w:r>
      <w:r w:rsidRPr="00676062">
        <w:rPr>
          <w:rFonts w:hint="eastAsia"/>
          <w:szCs w:val="24"/>
          <w:rtl/>
        </w:rPr>
        <w:t>שלעיל</w:t>
      </w:r>
      <w:r w:rsidRPr="00676062">
        <w:rPr>
          <w:szCs w:val="24"/>
          <w:rtl/>
        </w:rPr>
        <w:t xml:space="preserve">, </w:t>
      </w:r>
      <w:r w:rsidRPr="00676062">
        <w:rPr>
          <w:rFonts w:hint="eastAsia"/>
          <w:szCs w:val="24"/>
          <w:rtl/>
        </w:rPr>
        <w:t>כולל</w:t>
      </w:r>
      <w:r w:rsidRPr="00676062">
        <w:rPr>
          <w:szCs w:val="24"/>
          <w:rtl/>
        </w:rPr>
        <w:t xml:space="preserve"> </w:t>
      </w:r>
      <w:r w:rsidRPr="00676062">
        <w:rPr>
          <w:rFonts w:hint="eastAsia"/>
          <w:szCs w:val="24"/>
          <w:rtl/>
        </w:rPr>
        <w:t>השתנות</w:t>
      </w:r>
      <w:r w:rsidRPr="00676062">
        <w:rPr>
          <w:szCs w:val="24"/>
          <w:rtl/>
        </w:rPr>
        <w:t xml:space="preserve"> </w:t>
      </w:r>
      <w:r w:rsidRPr="00676062">
        <w:rPr>
          <w:rFonts w:hint="eastAsia"/>
          <w:szCs w:val="24"/>
          <w:rtl/>
        </w:rPr>
        <w:t>תוצאות</w:t>
      </w:r>
      <w:r w:rsidRPr="00676062">
        <w:rPr>
          <w:szCs w:val="24"/>
          <w:rtl/>
        </w:rPr>
        <w:t xml:space="preserve"> </w:t>
      </w:r>
      <w:r w:rsidRPr="00676062">
        <w:rPr>
          <w:rFonts w:hint="eastAsia"/>
          <w:szCs w:val="24"/>
          <w:rtl/>
        </w:rPr>
        <w:t>בדיקות</w:t>
      </w:r>
      <w:r w:rsidRPr="00676062">
        <w:rPr>
          <w:szCs w:val="24"/>
          <w:rtl/>
        </w:rPr>
        <w:t xml:space="preserve"> </w:t>
      </w:r>
      <w:r w:rsidRPr="00676062">
        <w:rPr>
          <w:rFonts w:hint="eastAsia"/>
          <w:szCs w:val="24"/>
          <w:rtl/>
        </w:rPr>
        <w:t>המעבדה</w:t>
      </w:r>
      <w:r w:rsidRPr="00676062">
        <w:rPr>
          <w:szCs w:val="24"/>
          <w:rtl/>
        </w:rPr>
        <w:t xml:space="preserve"> כתלות בעומק.</w:t>
      </w:r>
    </w:p>
    <w:p w14:paraId="7E40FD09"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תיאור והסבר מפורט</w:t>
      </w:r>
      <w:r w:rsidRPr="00D87C8D">
        <w:rPr>
          <w:rFonts w:asciiTheme="majorBidi" w:hAnsiTheme="majorBidi"/>
          <w:szCs w:val="24"/>
          <w:rtl/>
        </w:rPr>
        <w:t xml:space="preserve"> </w:t>
      </w:r>
      <w:r w:rsidRPr="00D87C8D">
        <w:rPr>
          <w:rFonts w:asciiTheme="majorBidi" w:hAnsiTheme="majorBidi" w:hint="cs"/>
          <w:szCs w:val="24"/>
          <w:rtl/>
        </w:rPr>
        <w:t xml:space="preserve">להליך נטילת מדגמי הבדיקה, העברתם למעבדות השונות לצורכי בדיקה, ולתוצאות </w:t>
      </w:r>
      <w:r w:rsidRPr="00D87C8D">
        <w:rPr>
          <w:rFonts w:asciiTheme="majorBidi" w:hAnsiTheme="majorBidi" w:hint="eastAsia"/>
          <w:szCs w:val="24"/>
          <w:rtl/>
        </w:rPr>
        <w:t>בדיקות</w:t>
      </w:r>
      <w:r w:rsidRPr="00D87C8D">
        <w:rPr>
          <w:rFonts w:asciiTheme="majorBidi" w:hAnsiTheme="majorBidi"/>
          <w:szCs w:val="24"/>
          <w:rtl/>
        </w:rPr>
        <w:t xml:space="preserve"> </w:t>
      </w:r>
      <w:r w:rsidRPr="00D87C8D">
        <w:rPr>
          <w:rFonts w:asciiTheme="majorBidi" w:hAnsiTheme="majorBidi" w:hint="cs"/>
          <w:szCs w:val="24"/>
          <w:rtl/>
        </w:rPr>
        <w:t>ה</w:t>
      </w:r>
      <w:r w:rsidRPr="00D87C8D">
        <w:rPr>
          <w:rFonts w:asciiTheme="majorBidi" w:hAnsiTheme="majorBidi" w:hint="eastAsia"/>
          <w:szCs w:val="24"/>
          <w:rtl/>
        </w:rPr>
        <w:t>מעבדה</w:t>
      </w:r>
      <w:r w:rsidRPr="00D87C8D">
        <w:rPr>
          <w:rFonts w:asciiTheme="majorBidi" w:hAnsiTheme="majorBidi"/>
          <w:szCs w:val="24"/>
          <w:rtl/>
        </w:rPr>
        <w:t xml:space="preserve">. </w:t>
      </w:r>
      <w:r w:rsidRPr="00D87C8D">
        <w:rPr>
          <w:rFonts w:asciiTheme="majorBidi" w:hAnsiTheme="majorBidi" w:hint="eastAsia"/>
          <w:szCs w:val="24"/>
          <w:rtl/>
        </w:rPr>
        <w:t>הבדיקות</w:t>
      </w:r>
      <w:r w:rsidRPr="00D87C8D">
        <w:rPr>
          <w:rFonts w:asciiTheme="majorBidi" w:hAnsiTheme="majorBidi"/>
          <w:szCs w:val="24"/>
          <w:rtl/>
        </w:rPr>
        <w:t xml:space="preserve"> </w:t>
      </w:r>
      <w:r w:rsidRPr="00D87C8D">
        <w:rPr>
          <w:rFonts w:asciiTheme="majorBidi" w:hAnsiTheme="majorBidi" w:hint="eastAsia"/>
          <w:szCs w:val="24"/>
          <w:rtl/>
        </w:rPr>
        <w:t>יכללו</w:t>
      </w:r>
      <w:r w:rsidRPr="00D87C8D">
        <w:rPr>
          <w:rFonts w:asciiTheme="majorBidi" w:hAnsiTheme="majorBidi"/>
          <w:szCs w:val="24"/>
          <w:rtl/>
        </w:rPr>
        <w:t xml:space="preserve"> </w:t>
      </w:r>
      <w:r w:rsidRPr="00D87C8D">
        <w:rPr>
          <w:rFonts w:asciiTheme="majorBidi" w:hAnsiTheme="majorBidi" w:hint="eastAsia"/>
          <w:szCs w:val="24"/>
          <w:rtl/>
        </w:rPr>
        <w:t>בדיקת</w:t>
      </w:r>
      <w:r w:rsidRPr="00D87C8D">
        <w:rPr>
          <w:rFonts w:asciiTheme="majorBidi" w:hAnsiTheme="majorBidi" w:hint="cs"/>
          <w:szCs w:val="24"/>
          <w:rtl/>
        </w:rPr>
        <w:t xml:space="preserve"> צפיפות ממשית</w:t>
      </w:r>
      <w:r w:rsidRPr="00D87C8D">
        <w:rPr>
          <w:rFonts w:asciiTheme="majorBidi" w:hAnsiTheme="majorBidi"/>
          <w:szCs w:val="24"/>
          <w:rtl/>
        </w:rPr>
        <w:t xml:space="preserve">, </w:t>
      </w:r>
      <w:r w:rsidRPr="00D87C8D">
        <w:rPr>
          <w:rFonts w:asciiTheme="majorBidi" w:hAnsiTheme="majorBidi" w:hint="eastAsia"/>
          <w:szCs w:val="24"/>
          <w:rtl/>
        </w:rPr>
        <w:t>ספיגות</w:t>
      </w:r>
      <w:r w:rsidRPr="00D87C8D">
        <w:rPr>
          <w:rFonts w:asciiTheme="majorBidi" w:hAnsiTheme="majorBidi"/>
          <w:szCs w:val="24"/>
          <w:rtl/>
        </w:rPr>
        <w:t xml:space="preserve">, </w:t>
      </w:r>
      <w:r w:rsidRPr="00D87C8D">
        <w:rPr>
          <w:rFonts w:asciiTheme="majorBidi" w:hAnsiTheme="majorBidi" w:hint="eastAsia"/>
          <w:szCs w:val="24"/>
          <w:rtl/>
        </w:rPr>
        <w:t>גריסות</w:t>
      </w:r>
      <w:r w:rsidRPr="00D87C8D">
        <w:rPr>
          <w:rFonts w:asciiTheme="majorBidi" w:hAnsiTheme="majorBidi"/>
          <w:szCs w:val="24"/>
          <w:rtl/>
        </w:rPr>
        <w:t xml:space="preserve"> </w:t>
      </w:r>
      <w:r w:rsidRPr="00D87C8D">
        <w:rPr>
          <w:rFonts w:asciiTheme="majorBidi" w:hAnsiTheme="majorBidi" w:hint="eastAsia"/>
          <w:szCs w:val="24"/>
          <w:rtl/>
        </w:rPr>
        <w:t>בריטית</w:t>
      </w:r>
      <w:r w:rsidRPr="00D87C8D">
        <w:rPr>
          <w:rFonts w:asciiTheme="majorBidi" w:hAnsiTheme="majorBidi" w:hint="cs"/>
          <w:szCs w:val="24"/>
          <w:rtl/>
        </w:rPr>
        <w:t xml:space="preserve"> ו</w:t>
      </w:r>
      <w:r w:rsidRPr="00D87C8D">
        <w:rPr>
          <w:rFonts w:asciiTheme="majorBidi" w:hAnsiTheme="majorBidi" w:hint="eastAsia"/>
          <w:szCs w:val="24"/>
          <w:rtl/>
        </w:rPr>
        <w:t>שחיקה</w:t>
      </w:r>
      <w:r w:rsidRPr="00D87C8D">
        <w:rPr>
          <w:rFonts w:asciiTheme="majorBidi" w:hAnsiTheme="majorBidi"/>
          <w:szCs w:val="24"/>
          <w:rtl/>
        </w:rPr>
        <w:t xml:space="preserve"> (לוס </w:t>
      </w:r>
      <w:r w:rsidRPr="00D87C8D">
        <w:rPr>
          <w:rFonts w:asciiTheme="majorBidi" w:hAnsiTheme="majorBidi" w:hint="eastAsia"/>
          <w:szCs w:val="24"/>
          <w:rtl/>
        </w:rPr>
        <w:t>אנג</w:t>
      </w:r>
      <w:r w:rsidRPr="00D87C8D">
        <w:rPr>
          <w:rFonts w:asciiTheme="majorBidi" w:hAnsiTheme="majorBidi"/>
          <w:szCs w:val="24"/>
          <w:rtl/>
        </w:rPr>
        <w:t>'לס</w:t>
      </w:r>
      <w:r w:rsidRPr="00D87C8D">
        <w:rPr>
          <w:rFonts w:asciiTheme="majorBidi" w:hAnsiTheme="majorBidi" w:hint="cs"/>
          <w:szCs w:val="24"/>
          <w:rtl/>
        </w:rPr>
        <w:t>). הבדיקות יבוצעו בהתאם ובכפוף למתואר ב</w:t>
      </w:r>
      <w:r>
        <w:rPr>
          <w:rFonts w:asciiTheme="majorBidi" w:hAnsiTheme="majorBidi" w:hint="cs"/>
          <w:szCs w:val="24"/>
          <w:rtl/>
        </w:rPr>
        <w:t xml:space="preserve">פרק </w:t>
      </w:r>
      <w:r w:rsidRPr="00D87C8D">
        <w:rPr>
          <w:rFonts w:asciiTheme="majorBidi" w:hAnsiTheme="majorBidi" w:hint="cs"/>
          <w:szCs w:val="24"/>
          <w:rtl/>
        </w:rPr>
        <w:t>"מפרט בדיקות המעבדה"</w:t>
      </w:r>
      <w:r>
        <w:rPr>
          <w:rFonts w:asciiTheme="majorBidi" w:hAnsiTheme="majorBidi" w:hint="cs"/>
          <w:szCs w:val="24"/>
          <w:rtl/>
        </w:rPr>
        <w:t xml:space="preserve"> שבנספח א'1</w:t>
      </w:r>
      <w:r w:rsidRPr="00D87C8D">
        <w:rPr>
          <w:rFonts w:asciiTheme="majorBidi" w:hAnsiTheme="majorBidi"/>
          <w:szCs w:val="24"/>
          <w:rtl/>
        </w:rPr>
        <w:t>.</w:t>
      </w:r>
      <w:r w:rsidRPr="00D87C8D">
        <w:rPr>
          <w:rFonts w:asciiTheme="majorBidi" w:hAnsiTheme="majorBidi" w:hint="cs"/>
          <w:szCs w:val="24"/>
          <w:rtl/>
        </w:rPr>
        <w:t xml:space="preserve"> </w:t>
      </w:r>
    </w:p>
    <w:p w14:paraId="1E382B3F"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cs"/>
          <w:szCs w:val="24"/>
          <w:rtl/>
        </w:rPr>
        <w:t xml:space="preserve">ניתוח סטטיסטי של תוצאות בדיקות המעבדה </w:t>
      </w:r>
      <w:r>
        <w:rPr>
          <w:rFonts w:asciiTheme="majorBidi" w:hAnsiTheme="majorBidi" w:hint="cs"/>
          <w:szCs w:val="24"/>
          <w:rtl/>
        </w:rPr>
        <w:t>של הקידוחים המתוכננים והקיימים באתר הסקר</w:t>
      </w:r>
      <w:r w:rsidRPr="00D87C8D">
        <w:rPr>
          <w:rFonts w:asciiTheme="majorBidi" w:hAnsiTheme="majorBidi"/>
          <w:szCs w:val="24"/>
          <w:rtl/>
        </w:rPr>
        <w:t>–</w:t>
      </w:r>
      <w:r w:rsidRPr="00D87C8D">
        <w:rPr>
          <w:rFonts w:asciiTheme="majorBidi" w:hAnsiTheme="majorBidi" w:hint="cs"/>
          <w:szCs w:val="24"/>
          <w:rtl/>
        </w:rPr>
        <w:t xml:space="preserve"> ממוצעים, סטיות תקן של תוצאות הבדיקות המעבדתיות. השוואת תוצאות הבדיקות לדרישות המחייבות של ת"י 3 - "אגרגטים מינרליים ממקורות טבעיים".</w:t>
      </w:r>
    </w:p>
    <w:p w14:paraId="6BDFD5CB" w14:textId="77777777" w:rsidR="00B33F1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eastAsia"/>
          <w:szCs w:val="24"/>
          <w:rtl/>
        </w:rPr>
        <w:t>חתכי</w:t>
      </w:r>
      <w:r w:rsidRPr="00D87C8D">
        <w:rPr>
          <w:rFonts w:asciiTheme="majorBidi" w:hAnsiTheme="majorBidi"/>
          <w:szCs w:val="24"/>
          <w:rtl/>
        </w:rPr>
        <w:t xml:space="preserve"> רוחב </w:t>
      </w:r>
      <w:r w:rsidRPr="00D87C8D">
        <w:rPr>
          <w:rFonts w:asciiTheme="majorBidi" w:hAnsiTheme="majorBidi" w:hint="cs"/>
          <w:szCs w:val="24"/>
          <w:rtl/>
        </w:rPr>
        <w:t>לפי</w:t>
      </w:r>
      <w:r>
        <w:rPr>
          <w:rFonts w:asciiTheme="majorBidi" w:hAnsiTheme="majorBidi" w:hint="cs"/>
          <w:szCs w:val="24"/>
          <w:rtl/>
        </w:rPr>
        <w:t xml:space="preserve"> גבול אתר</w:t>
      </w:r>
      <w:r w:rsidRPr="00D87C8D">
        <w:rPr>
          <w:rFonts w:asciiTheme="majorBidi" w:hAnsiTheme="majorBidi" w:hint="cs"/>
          <w:szCs w:val="24"/>
          <w:rtl/>
        </w:rPr>
        <w:t xml:space="preserve"> הסקר </w:t>
      </w:r>
      <w:r w:rsidRPr="00D87C8D">
        <w:rPr>
          <w:rFonts w:asciiTheme="majorBidi" w:hAnsiTheme="majorBidi"/>
          <w:szCs w:val="24"/>
          <w:rtl/>
        </w:rPr>
        <w:t>דרך הקידוחים</w:t>
      </w:r>
      <w:r>
        <w:rPr>
          <w:rFonts w:asciiTheme="majorBidi" w:hAnsiTheme="majorBidi" w:hint="cs"/>
          <w:szCs w:val="24"/>
          <w:rtl/>
        </w:rPr>
        <w:t xml:space="preserve"> הקיימים והמתוכננים</w:t>
      </w:r>
      <w:r w:rsidRPr="00D87C8D">
        <w:rPr>
          <w:rFonts w:asciiTheme="majorBidi" w:hAnsiTheme="majorBidi" w:hint="cs"/>
          <w:szCs w:val="24"/>
          <w:rtl/>
        </w:rPr>
        <w:t>.</w:t>
      </w:r>
      <w:r w:rsidRPr="00D87C8D">
        <w:rPr>
          <w:rFonts w:asciiTheme="majorBidi" w:hAnsiTheme="majorBidi"/>
          <w:szCs w:val="24"/>
          <w:rtl/>
        </w:rPr>
        <w:t xml:space="preserve"> כל קידוח יהיה מיוצג לפחות ב</w:t>
      </w:r>
      <w:r w:rsidRPr="00D87C8D">
        <w:rPr>
          <w:rFonts w:asciiTheme="majorBidi" w:hAnsiTheme="majorBidi" w:hint="cs"/>
          <w:szCs w:val="24"/>
          <w:rtl/>
        </w:rPr>
        <w:t xml:space="preserve">שני </w:t>
      </w:r>
      <w:r w:rsidRPr="00D87C8D">
        <w:rPr>
          <w:rFonts w:asciiTheme="majorBidi" w:hAnsiTheme="majorBidi"/>
          <w:szCs w:val="24"/>
          <w:rtl/>
        </w:rPr>
        <w:t>חת</w:t>
      </w:r>
      <w:r w:rsidRPr="00D87C8D">
        <w:rPr>
          <w:rFonts w:asciiTheme="majorBidi" w:hAnsiTheme="majorBidi" w:hint="cs"/>
          <w:szCs w:val="24"/>
          <w:rtl/>
        </w:rPr>
        <w:t>כי</w:t>
      </w:r>
      <w:r w:rsidRPr="00D87C8D">
        <w:rPr>
          <w:rFonts w:asciiTheme="majorBidi" w:hAnsiTheme="majorBidi"/>
          <w:szCs w:val="24"/>
          <w:rtl/>
        </w:rPr>
        <w:t xml:space="preserve"> רוחב</w:t>
      </w:r>
      <w:r w:rsidRPr="00D87C8D">
        <w:rPr>
          <w:rFonts w:asciiTheme="majorBidi" w:hAnsiTheme="majorBidi" w:hint="cs"/>
          <w:szCs w:val="24"/>
          <w:rtl/>
        </w:rPr>
        <w:t xml:space="preserve"> מצטלבים</w:t>
      </w:r>
      <w:r w:rsidRPr="00D87C8D">
        <w:rPr>
          <w:rFonts w:asciiTheme="majorBidi" w:hAnsiTheme="majorBidi"/>
          <w:szCs w:val="24"/>
          <w:rtl/>
        </w:rPr>
        <w:t>. החתכים יציגו</w:t>
      </w:r>
      <w:r w:rsidRPr="00D87C8D">
        <w:rPr>
          <w:rFonts w:asciiTheme="majorBidi" w:hAnsiTheme="majorBidi" w:hint="cs"/>
          <w:szCs w:val="24"/>
          <w:rtl/>
        </w:rPr>
        <w:t>, ככל הניתן,</w:t>
      </w:r>
      <w:r w:rsidRPr="00D87C8D">
        <w:rPr>
          <w:rFonts w:asciiTheme="majorBidi" w:hAnsiTheme="majorBidi"/>
          <w:szCs w:val="24"/>
          <w:rtl/>
        </w:rPr>
        <w:t xml:space="preserve"> קורלציה של</w:t>
      </w:r>
      <w:r w:rsidRPr="00D87C8D">
        <w:rPr>
          <w:rFonts w:asciiTheme="majorBidi" w:hAnsiTheme="majorBidi" w:hint="cs"/>
          <w:szCs w:val="24"/>
          <w:rtl/>
        </w:rPr>
        <w:t xml:space="preserve"> שכבות ותצורות הסלע השונות</w:t>
      </w:r>
      <w:r w:rsidRPr="00D87C8D">
        <w:rPr>
          <w:rFonts w:asciiTheme="majorBidi" w:hAnsiTheme="majorBidi"/>
          <w:szCs w:val="24"/>
          <w:rtl/>
        </w:rPr>
        <w:t xml:space="preserve">, עוביים, נטייתם </w:t>
      </w:r>
      <w:r w:rsidRPr="00D87C8D">
        <w:rPr>
          <w:rFonts w:asciiTheme="majorBidi" w:hAnsiTheme="majorBidi" w:hint="cs"/>
          <w:szCs w:val="24"/>
          <w:rtl/>
        </w:rPr>
        <w:t>ו</w:t>
      </w:r>
      <w:r w:rsidRPr="00D87C8D">
        <w:rPr>
          <w:rFonts w:asciiTheme="majorBidi" w:hAnsiTheme="majorBidi"/>
          <w:szCs w:val="24"/>
          <w:rtl/>
        </w:rPr>
        <w:t>איכותם</w:t>
      </w:r>
      <w:r w:rsidRPr="00D87C8D">
        <w:rPr>
          <w:rFonts w:asciiTheme="majorBidi" w:hAnsiTheme="majorBidi" w:hint="cs"/>
          <w:szCs w:val="24"/>
          <w:rtl/>
        </w:rPr>
        <w:t>,</w:t>
      </w:r>
      <w:r w:rsidRPr="00D87C8D">
        <w:rPr>
          <w:rFonts w:asciiTheme="majorBidi" w:hAnsiTheme="majorBidi"/>
          <w:szCs w:val="24"/>
          <w:rtl/>
        </w:rPr>
        <w:t xml:space="preserve"> בהתאם לעומק עד לבסיס הקידוחים.</w:t>
      </w:r>
    </w:p>
    <w:p w14:paraId="0519B8A6"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Pr>
          <w:rFonts w:asciiTheme="majorBidi" w:hAnsiTheme="majorBidi" w:hint="cs"/>
          <w:szCs w:val="24"/>
          <w:rtl/>
        </w:rPr>
        <w:t xml:space="preserve">המלצה על צימצום שטח אתר הסקר משיקולים גיאולוגיים לפיתוח מחצבות. </w:t>
      </w:r>
    </w:p>
    <w:p w14:paraId="46CD5AFF"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D87C8D">
        <w:rPr>
          <w:rFonts w:asciiTheme="majorBidi" w:hAnsiTheme="majorBidi" w:hint="eastAsia"/>
          <w:szCs w:val="24"/>
          <w:rtl/>
        </w:rPr>
        <w:t>חישוב</w:t>
      </w:r>
      <w:r w:rsidRPr="00D87C8D">
        <w:rPr>
          <w:rFonts w:asciiTheme="majorBidi" w:hAnsiTheme="majorBidi" w:hint="cs"/>
          <w:szCs w:val="24"/>
          <w:rtl/>
        </w:rPr>
        <w:t>י</w:t>
      </w:r>
      <w:r w:rsidRPr="00D87C8D">
        <w:rPr>
          <w:rFonts w:asciiTheme="majorBidi" w:hAnsiTheme="majorBidi"/>
          <w:szCs w:val="24"/>
          <w:rtl/>
        </w:rPr>
        <w:t xml:space="preserve"> נפח</w:t>
      </w:r>
      <w:r w:rsidRPr="00D87C8D">
        <w:rPr>
          <w:rFonts w:asciiTheme="majorBidi" w:hAnsiTheme="majorBidi" w:hint="cs"/>
          <w:szCs w:val="24"/>
          <w:rtl/>
        </w:rPr>
        <w:t>ים ועתודות -</w:t>
      </w:r>
      <w:r w:rsidRPr="00D87C8D">
        <w:rPr>
          <w:rFonts w:asciiTheme="majorBidi" w:hAnsiTheme="majorBidi"/>
          <w:szCs w:val="24"/>
          <w:rtl/>
        </w:rPr>
        <w:t xml:space="preserve"> </w:t>
      </w:r>
      <w:r w:rsidRPr="00D87C8D">
        <w:rPr>
          <w:rFonts w:asciiTheme="majorBidi" w:hAnsiTheme="majorBidi" w:hint="cs"/>
          <w:szCs w:val="24"/>
          <w:rtl/>
        </w:rPr>
        <w:t>ב</w:t>
      </w:r>
      <w:r w:rsidRPr="00D87C8D">
        <w:rPr>
          <w:rFonts w:asciiTheme="majorBidi" w:hAnsiTheme="majorBidi"/>
          <w:szCs w:val="24"/>
          <w:rtl/>
        </w:rPr>
        <w:t>דו"ח י</w:t>
      </w:r>
      <w:r w:rsidRPr="00D87C8D">
        <w:rPr>
          <w:rFonts w:asciiTheme="majorBidi" w:hAnsiTheme="majorBidi" w:hint="cs"/>
          <w:szCs w:val="24"/>
          <w:rtl/>
        </w:rPr>
        <w:t>ו</w:t>
      </w:r>
      <w:r w:rsidRPr="00D87C8D">
        <w:rPr>
          <w:rFonts w:asciiTheme="majorBidi" w:hAnsiTheme="majorBidi"/>
          <w:szCs w:val="24"/>
          <w:rtl/>
        </w:rPr>
        <w:t>צג</w:t>
      </w:r>
      <w:r w:rsidRPr="00D87C8D">
        <w:rPr>
          <w:rFonts w:asciiTheme="majorBidi" w:hAnsiTheme="majorBidi" w:hint="cs"/>
          <w:szCs w:val="24"/>
          <w:rtl/>
        </w:rPr>
        <w:t>ו</w:t>
      </w:r>
      <w:r w:rsidRPr="00D87C8D">
        <w:rPr>
          <w:rFonts w:asciiTheme="majorBidi" w:hAnsiTheme="majorBidi"/>
          <w:szCs w:val="24"/>
          <w:rtl/>
        </w:rPr>
        <w:t xml:space="preserve"> </w:t>
      </w:r>
      <w:r w:rsidRPr="00D87C8D">
        <w:rPr>
          <w:rFonts w:asciiTheme="majorBidi" w:hAnsiTheme="majorBidi" w:hint="cs"/>
          <w:szCs w:val="24"/>
          <w:rtl/>
        </w:rPr>
        <w:t xml:space="preserve">חישובי נפח ומשקל של כלל </w:t>
      </w:r>
      <w:r w:rsidRPr="00D87C8D">
        <w:rPr>
          <w:rFonts w:asciiTheme="majorBidi" w:hAnsiTheme="majorBidi"/>
          <w:szCs w:val="24"/>
          <w:rtl/>
        </w:rPr>
        <w:t xml:space="preserve">חומרי הגלם </w:t>
      </w:r>
      <w:r>
        <w:rPr>
          <w:rFonts w:asciiTheme="majorBidi" w:hAnsiTheme="majorBidi" w:hint="cs"/>
          <w:szCs w:val="24"/>
          <w:rtl/>
        </w:rPr>
        <w:t>באתרי</w:t>
      </w:r>
      <w:r w:rsidRPr="00D87C8D">
        <w:rPr>
          <w:rFonts w:asciiTheme="majorBidi" w:hAnsiTheme="majorBidi" w:hint="cs"/>
          <w:szCs w:val="24"/>
          <w:rtl/>
        </w:rPr>
        <w:t xml:space="preserve"> הסקר, לפי חלוקה למתחמים שונים, החל מפני הקרקע ועד לבסיס המידע הגיאולוגי בשטח הסקר (המתחמים לחישו</w:t>
      </w:r>
      <w:r>
        <w:rPr>
          <w:rFonts w:asciiTheme="majorBidi" w:hAnsiTheme="majorBidi" w:hint="cs"/>
          <w:szCs w:val="24"/>
          <w:rtl/>
        </w:rPr>
        <w:t>ב הנפחים יימסרו ע"י המשרד</w:t>
      </w:r>
      <w:r w:rsidRPr="00D87C8D">
        <w:rPr>
          <w:rFonts w:asciiTheme="majorBidi" w:hAnsiTheme="majorBidi" w:hint="cs"/>
          <w:szCs w:val="24"/>
          <w:rtl/>
        </w:rPr>
        <w:t xml:space="preserve"> לאחר סיום שלב עבודות הקדיחה). </w:t>
      </w:r>
    </w:p>
    <w:p w14:paraId="4F28C64C" w14:textId="77777777" w:rsidR="00B33F1D" w:rsidRPr="00D87C8D" w:rsidRDefault="00B33F1D" w:rsidP="00B33F1D">
      <w:pPr>
        <w:spacing w:line="360" w:lineRule="auto"/>
        <w:ind w:left="1020"/>
        <w:contextualSpacing/>
        <w:jc w:val="both"/>
        <w:outlineLvl w:val="0"/>
        <w:rPr>
          <w:rFonts w:asciiTheme="majorBidi" w:hAnsiTheme="majorBidi"/>
          <w:szCs w:val="24"/>
        </w:rPr>
      </w:pPr>
      <w:r w:rsidRPr="00D87C8D">
        <w:rPr>
          <w:rFonts w:asciiTheme="majorBidi" w:hAnsiTheme="majorBidi" w:hint="cs"/>
          <w:szCs w:val="24"/>
          <w:rtl/>
        </w:rPr>
        <w:t xml:space="preserve">החישובים יפולגו בהתאם לעומק, לפי יחידות אופייניות, החל מפני הקרקע ועד לבסיס המידע הגיאולוגי, בכל מתחם, לפי </w:t>
      </w:r>
      <w:r w:rsidRPr="00D87C8D">
        <w:rPr>
          <w:rFonts w:asciiTheme="majorBidi" w:hAnsiTheme="majorBidi"/>
          <w:szCs w:val="24"/>
          <w:rtl/>
        </w:rPr>
        <w:t>מידת התאמ</w:t>
      </w:r>
      <w:r w:rsidRPr="00D87C8D">
        <w:rPr>
          <w:rFonts w:asciiTheme="majorBidi" w:hAnsiTheme="majorBidi" w:hint="cs"/>
          <w:szCs w:val="24"/>
          <w:rtl/>
        </w:rPr>
        <w:t>תם</w:t>
      </w:r>
      <w:r w:rsidRPr="00D87C8D">
        <w:rPr>
          <w:rFonts w:asciiTheme="majorBidi" w:hAnsiTheme="majorBidi"/>
          <w:szCs w:val="24"/>
          <w:rtl/>
        </w:rPr>
        <w:t xml:space="preserve"> לת"י 3</w:t>
      </w:r>
      <w:r w:rsidRPr="00D87C8D">
        <w:rPr>
          <w:rFonts w:asciiTheme="majorBidi" w:hAnsiTheme="majorBidi" w:hint="cs"/>
          <w:szCs w:val="24"/>
          <w:rtl/>
        </w:rPr>
        <w:t xml:space="preserve"> - "</w:t>
      </w:r>
      <w:r w:rsidRPr="00D87C8D">
        <w:rPr>
          <w:rFonts w:asciiTheme="majorBidi" w:hAnsiTheme="majorBidi"/>
          <w:szCs w:val="24"/>
          <w:rtl/>
        </w:rPr>
        <w:t>אגרגטים מינרליים ממקורות טבעיים</w:t>
      </w:r>
      <w:r>
        <w:rPr>
          <w:rFonts w:asciiTheme="majorBidi" w:hAnsiTheme="majorBidi" w:hint="cs"/>
          <w:szCs w:val="24"/>
          <w:rtl/>
        </w:rPr>
        <w:t xml:space="preserve">", </w:t>
      </w:r>
      <w:r w:rsidRPr="00D87C8D">
        <w:rPr>
          <w:rFonts w:asciiTheme="majorBidi" w:hAnsiTheme="majorBidi" w:hint="eastAsia"/>
          <w:szCs w:val="24"/>
          <w:rtl/>
        </w:rPr>
        <w:t>למפרט</w:t>
      </w:r>
      <w:r w:rsidRPr="00D87C8D">
        <w:rPr>
          <w:rFonts w:asciiTheme="majorBidi" w:hAnsiTheme="majorBidi"/>
          <w:szCs w:val="24"/>
          <w:rtl/>
        </w:rPr>
        <w:t xml:space="preserve"> מע"צ לעבודות סלילה וגישור</w:t>
      </w:r>
      <w:r w:rsidRPr="00D87C8D">
        <w:rPr>
          <w:rFonts w:asciiTheme="majorBidi" w:hAnsiTheme="majorBidi" w:hint="cs"/>
          <w:szCs w:val="24"/>
          <w:rtl/>
        </w:rPr>
        <w:t xml:space="preserve"> (פרק 51)</w:t>
      </w:r>
      <w:r>
        <w:rPr>
          <w:rFonts w:asciiTheme="majorBidi" w:hAnsiTheme="majorBidi" w:hint="cs"/>
          <w:szCs w:val="24"/>
          <w:rtl/>
        </w:rPr>
        <w:t xml:space="preserve"> ולמפרטים אחרים</w:t>
      </w:r>
      <w:r w:rsidRPr="00D87C8D">
        <w:rPr>
          <w:rFonts w:asciiTheme="majorBidi" w:hAnsiTheme="majorBidi" w:hint="cs"/>
          <w:szCs w:val="24"/>
          <w:rtl/>
        </w:rPr>
        <w:t>, וכן יפולגו בהתאם לעומק, לפי מידת התאמת</w:t>
      </w:r>
      <w:r>
        <w:rPr>
          <w:rFonts w:asciiTheme="majorBidi" w:hAnsiTheme="majorBidi" w:hint="cs"/>
          <w:szCs w:val="24"/>
          <w:rtl/>
        </w:rPr>
        <w:t>ם</w:t>
      </w:r>
      <w:r w:rsidRPr="00D87C8D">
        <w:rPr>
          <w:rFonts w:asciiTheme="majorBidi" w:hAnsiTheme="majorBidi" w:hint="cs"/>
          <w:szCs w:val="24"/>
          <w:rtl/>
        </w:rPr>
        <w:t xml:space="preserve"> לשימוש ל: </w:t>
      </w:r>
      <w:r w:rsidRPr="00D87C8D">
        <w:rPr>
          <w:rFonts w:asciiTheme="majorBidi" w:hAnsiTheme="majorBidi"/>
          <w:szCs w:val="24"/>
          <w:rtl/>
        </w:rPr>
        <w:t xml:space="preserve"> </w:t>
      </w:r>
    </w:p>
    <w:p w14:paraId="6A4C2D65"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eastAsia"/>
          <w:szCs w:val="24"/>
          <w:rtl/>
        </w:rPr>
        <w:t>חצץ</w:t>
      </w:r>
      <w:r w:rsidRPr="00676062">
        <w:rPr>
          <w:szCs w:val="24"/>
          <w:rtl/>
        </w:rPr>
        <w:t xml:space="preserve"> </w:t>
      </w:r>
      <w:r>
        <w:rPr>
          <w:rFonts w:hint="cs"/>
          <w:szCs w:val="24"/>
          <w:rtl/>
        </w:rPr>
        <w:t>בזלתי</w:t>
      </w:r>
      <w:r w:rsidRPr="00676062">
        <w:rPr>
          <w:szCs w:val="24"/>
          <w:rtl/>
        </w:rPr>
        <w:t xml:space="preserve"> </w:t>
      </w:r>
      <w:r w:rsidRPr="00676062">
        <w:rPr>
          <w:rFonts w:hint="eastAsia"/>
          <w:szCs w:val="24"/>
          <w:rtl/>
        </w:rPr>
        <w:t>לתערובות</w:t>
      </w:r>
      <w:r w:rsidRPr="00676062">
        <w:rPr>
          <w:szCs w:val="24"/>
          <w:rtl/>
        </w:rPr>
        <w:t xml:space="preserve"> </w:t>
      </w:r>
      <w:r w:rsidRPr="00676062">
        <w:rPr>
          <w:rFonts w:hint="eastAsia"/>
          <w:szCs w:val="24"/>
          <w:rtl/>
        </w:rPr>
        <w:t>אספלט</w:t>
      </w:r>
      <w:r w:rsidRPr="00676062">
        <w:rPr>
          <w:szCs w:val="24"/>
          <w:rtl/>
        </w:rPr>
        <w:t>.</w:t>
      </w:r>
    </w:p>
    <w:p w14:paraId="07766917" w14:textId="77777777" w:rsidR="00B33F1D" w:rsidRPr="00676062" w:rsidRDefault="00B33F1D" w:rsidP="00B33F1D">
      <w:pPr>
        <w:numPr>
          <w:ilvl w:val="2"/>
          <w:numId w:val="37"/>
        </w:numPr>
        <w:spacing w:line="360" w:lineRule="auto"/>
        <w:ind w:left="1728" w:hanging="680"/>
        <w:contextualSpacing/>
        <w:jc w:val="both"/>
        <w:outlineLvl w:val="0"/>
        <w:rPr>
          <w:szCs w:val="24"/>
        </w:rPr>
      </w:pPr>
      <w:r>
        <w:rPr>
          <w:rFonts w:hint="cs"/>
          <w:szCs w:val="24"/>
          <w:rtl/>
        </w:rPr>
        <w:lastRenderedPageBreak/>
        <w:t>חצץ בזלתי</w:t>
      </w:r>
      <w:r w:rsidRPr="00676062">
        <w:rPr>
          <w:rFonts w:hint="cs"/>
          <w:szCs w:val="24"/>
          <w:rtl/>
        </w:rPr>
        <w:t xml:space="preserve"> לתערובות בטון.</w:t>
      </w:r>
    </w:p>
    <w:p w14:paraId="64AA5252"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cs"/>
          <w:szCs w:val="24"/>
          <w:rtl/>
        </w:rPr>
        <w:t>מצעים וחומר מילוי.</w:t>
      </w:r>
    </w:p>
    <w:p w14:paraId="7525121E"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cs"/>
          <w:szCs w:val="24"/>
          <w:rtl/>
        </w:rPr>
        <w:t xml:space="preserve">אדמת חישוף, </w:t>
      </w:r>
      <w:r w:rsidRPr="00676062">
        <w:rPr>
          <w:rFonts w:hint="eastAsia"/>
          <w:szCs w:val="24"/>
          <w:rtl/>
        </w:rPr>
        <w:t>חומרים</w:t>
      </w:r>
      <w:r w:rsidRPr="00676062">
        <w:rPr>
          <w:szCs w:val="24"/>
          <w:rtl/>
        </w:rPr>
        <w:t xml:space="preserve"> </w:t>
      </w:r>
      <w:r w:rsidRPr="00676062">
        <w:rPr>
          <w:rFonts w:hint="eastAsia"/>
          <w:szCs w:val="24"/>
          <w:rtl/>
        </w:rPr>
        <w:t>טפלים</w:t>
      </w:r>
      <w:r w:rsidRPr="00676062">
        <w:rPr>
          <w:rFonts w:hint="cs"/>
          <w:szCs w:val="24"/>
          <w:rtl/>
        </w:rPr>
        <w:t>, פסולת,</w:t>
      </w:r>
      <w:r w:rsidRPr="00676062">
        <w:rPr>
          <w:szCs w:val="24"/>
          <w:rtl/>
        </w:rPr>
        <w:t xml:space="preserve"> </w:t>
      </w:r>
      <w:r w:rsidRPr="00676062">
        <w:rPr>
          <w:rFonts w:hint="eastAsia"/>
          <w:szCs w:val="24"/>
          <w:rtl/>
        </w:rPr>
        <w:t>ואחרים</w:t>
      </w:r>
      <w:r w:rsidRPr="00676062">
        <w:rPr>
          <w:szCs w:val="24"/>
          <w:rtl/>
        </w:rPr>
        <w:t>.</w:t>
      </w:r>
    </w:p>
    <w:p w14:paraId="2A34EC2E" w14:textId="77777777" w:rsidR="00B33F1D" w:rsidRPr="00C26B7F"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C26B7F">
        <w:rPr>
          <w:rFonts w:asciiTheme="majorBidi" w:hAnsiTheme="majorBidi" w:hint="eastAsia"/>
          <w:szCs w:val="24"/>
          <w:rtl/>
        </w:rPr>
        <w:t>בדו</w:t>
      </w:r>
      <w:r w:rsidRPr="00C26B7F">
        <w:rPr>
          <w:rFonts w:asciiTheme="majorBidi" w:hAnsiTheme="majorBidi"/>
          <w:szCs w:val="24"/>
          <w:rtl/>
        </w:rPr>
        <w:t xml:space="preserve">"ח </w:t>
      </w:r>
      <w:r w:rsidRPr="00C26B7F">
        <w:rPr>
          <w:rFonts w:asciiTheme="majorBidi" w:hAnsiTheme="majorBidi" w:hint="eastAsia"/>
          <w:szCs w:val="24"/>
          <w:rtl/>
        </w:rPr>
        <w:t>יוסברו</w:t>
      </w:r>
      <w:r w:rsidRPr="00C26B7F">
        <w:rPr>
          <w:rFonts w:asciiTheme="majorBidi" w:hAnsiTheme="majorBidi"/>
          <w:szCs w:val="24"/>
          <w:rtl/>
        </w:rPr>
        <w:t xml:space="preserve"> </w:t>
      </w:r>
      <w:r w:rsidRPr="00C26B7F">
        <w:rPr>
          <w:rFonts w:asciiTheme="majorBidi" w:hAnsiTheme="majorBidi" w:hint="eastAsia"/>
          <w:szCs w:val="24"/>
          <w:rtl/>
        </w:rPr>
        <w:t>שיטות</w:t>
      </w:r>
      <w:r w:rsidRPr="00C26B7F">
        <w:rPr>
          <w:rFonts w:asciiTheme="majorBidi" w:hAnsiTheme="majorBidi"/>
          <w:szCs w:val="24"/>
          <w:rtl/>
        </w:rPr>
        <w:t xml:space="preserve"> </w:t>
      </w:r>
      <w:r w:rsidRPr="00C26B7F">
        <w:rPr>
          <w:rFonts w:asciiTheme="majorBidi" w:hAnsiTheme="majorBidi" w:hint="eastAsia"/>
          <w:szCs w:val="24"/>
          <w:rtl/>
        </w:rPr>
        <w:t>האומדנים</w:t>
      </w:r>
      <w:r w:rsidRPr="00C26B7F">
        <w:rPr>
          <w:rFonts w:asciiTheme="majorBidi" w:hAnsiTheme="majorBidi"/>
          <w:szCs w:val="24"/>
          <w:rtl/>
        </w:rPr>
        <w:t xml:space="preserve">, </w:t>
      </w:r>
      <w:r w:rsidRPr="00C26B7F">
        <w:rPr>
          <w:rFonts w:asciiTheme="majorBidi" w:hAnsiTheme="majorBidi" w:hint="eastAsia"/>
          <w:szCs w:val="24"/>
          <w:rtl/>
        </w:rPr>
        <w:t>החישובים</w:t>
      </w:r>
      <w:r w:rsidRPr="00C26B7F">
        <w:rPr>
          <w:rFonts w:asciiTheme="majorBidi" w:hAnsiTheme="majorBidi"/>
          <w:szCs w:val="24"/>
          <w:rtl/>
        </w:rPr>
        <w:t xml:space="preserve"> </w:t>
      </w:r>
      <w:r w:rsidRPr="00C26B7F">
        <w:rPr>
          <w:rFonts w:asciiTheme="majorBidi" w:hAnsiTheme="majorBidi" w:hint="eastAsia"/>
          <w:szCs w:val="24"/>
          <w:rtl/>
        </w:rPr>
        <w:t>ומידת</w:t>
      </w:r>
      <w:r w:rsidRPr="00C26B7F">
        <w:rPr>
          <w:rFonts w:asciiTheme="majorBidi" w:hAnsiTheme="majorBidi"/>
          <w:szCs w:val="24"/>
          <w:rtl/>
        </w:rPr>
        <w:t xml:space="preserve"> </w:t>
      </w:r>
      <w:r w:rsidRPr="00C26B7F">
        <w:rPr>
          <w:rFonts w:asciiTheme="majorBidi" w:hAnsiTheme="majorBidi" w:hint="eastAsia"/>
          <w:szCs w:val="24"/>
          <w:rtl/>
        </w:rPr>
        <w:t>ה</w:t>
      </w:r>
      <w:r w:rsidRPr="00C26B7F">
        <w:rPr>
          <w:rFonts w:asciiTheme="majorBidi" w:hAnsiTheme="majorBidi" w:hint="cs"/>
          <w:szCs w:val="24"/>
          <w:rtl/>
        </w:rPr>
        <w:t>ו</w:t>
      </w:r>
      <w:r w:rsidRPr="00C26B7F">
        <w:rPr>
          <w:rFonts w:asciiTheme="majorBidi" w:hAnsiTheme="majorBidi" w:hint="eastAsia"/>
          <w:szCs w:val="24"/>
          <w:rtl/>
        </w:rPr>
        <w:t>ודאות</w:t>
      </w:r>
      <w:r w:rsidRPr="00C26B7F">
        <w:rPr>
          <w:rFonts w:asciiTheme="majorBidi" w:hAnsiTheme="majorBidi"/>
          <w:szCs w:val="24"/>
          <w:rtl/>
        </w:rPr>
        <w:t xml:space="preserve"> </w:t>
      </w:r>
      <w:r w:rsidRPr="00C26B7F">
        <w:rPr>
          <w:rFonts w:asciiTheme="majorBidi" w:hAnsiTheme="majorBidi" w:hint="eastAsia"/>
          <w:szCs w:val="24"/>
          <w:rtl/>
        </w:rPr>
        <w:t>שלהם</w:t>
      </w:r>
      <w:r w:rsidRPr="00C26B7F">
        <w:rPr>
          <w:rFonts w:asciiTheme="majorBidi" w:hAnsiTheme="majorBidi"/>
          <w:szCs w:val="24"/>
          <w:rtl/>
        </w:rPr>
        <w:t>.</w:t>
      </w:r>
    </w:p>
    <w:p w14:paraId="4B556E1D" w14:textId="77777777" w:rsidR="00B33F1D" w:rsidRPr="00C26B7F"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C26B7F">
        <w:rPr>
          <w:rFonts w:asciiTheme="majorBidi" w:hAnsiTheme="majorBidi" w:hint="eastAsia"/>
          <w:szCs w:val="24"/>
          <w:rtl/>
        </w:rPr>
        <w:t>סיכום</w:t>
      </w:r>
      <w:r w:rsidRPr="00C26B7F">
        <w:rPr>
          <w:rFonts w:asciiTheme="majorBidi" w:hAnsiTheme="majorBidi" w:hint="cs"/>
          <w:szCs w:val="24"/>
          <w:rtl/>
        </w:rPr>
        <w:t>,</w:t>
      </w:r>
      <w:r w:rsidRPr="00C26B7F">
        <w:rPr>
          <w:rFonts w:asciiTheme="majorBidi" w:hAnsiTheme="majorBidi"/>
          <w:szCs w:val="24"/>
          <w:rtl/>
        </w:rPr>
        <w:t xml:space="preserve"> </w:t>
      </w:r>
      <w:r w:rsidRPr="00C26B7F">
        <w:rPr>
          <w:rFonts w:asciiTheme="majorBidi" w:hAnsiTheme="majorBidi" w:hint="eastAsia"/>
          <w:szCs w:val="24"/>
          <w:rtl/>
        </w:rPr>
        <w:t>מסקנות</w:t>
      </w:r>
      <w:r w:rsidRPr="00C26B7F">
        <w:rPr>
          <w:rFonts w:asciiTheme="majorBidi" w:hAnsiTheme="majorBidi" w:hint="cs"/>
          <w:szCs w:val="24"/>
          <w:rtl/>
        </w:rPr>
        <w:t xml:space="preserve"> והמלצות לאופי ניצול חומר </w:t>
      </w:r>
      <w:r>
        <w:rPr>
          <w:rFonts w:asciiTheme="majorBidi" w:hAnsiTheme="majorBidi" w:hint="cs"/>
          <w:szCs w:val="24"/>
          <w:rtl/>
        </w:rPr>
        <w:t>הגלם ולפיתוח המחצבה באתרי הסקר</w:t>
      </w:r>
      <w:r w:rsidRPr="00C26B7F">
        <w:rPr>
          <w:rFonts w:asciiTheme="majorBidi" w:hAnsiTheme="majorBidi" w:hint="cs"/>
          <w:szCs w:val="24"/>
          <w:rtl/>
        </w:rPr>
        <w:t>, לעומ</w:t>
      </w:r>
      <w:r>
        <w:rPr>
          <w:rFonts w:asciiTheme="majorBidi" w:hAnsiTheme="majorBidi" w:hint="cs"/>
          <w:szCs w:val="24"/>
          <w:rtl/>
        </w:rPr>
        <w:t xml:space="preserve">ק החציבה הגיאולוגי המומלץ, </w:t>
      </w:r>
      <w:r w:rsidRPr="00C26B7F">
        <w:rPr>
          <w:rFonts w:asciiTheme="majorBidi" w:hAnsiTheme="majorBidi" w:hint="cs"/>
          <w:szCs w:val="24"/>
          <w:rtl/>
        </w:rPr>
        <w:t xml:space="preserve">המביא למיצוי מיטבי של חומר הגלם הקיים. </w:t>
      </w:r>
    </w:p>
    <w:p w14:paraId="276E1A5D" w14:textId="77777777" w:rsidR="00B33F1D" w:rsidRPr="00C26B7F"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C26B7F">
        <w:rPr>
          <w:rFonts w:asciiTheme="majorBidi" w:hAnsiTheme="majorBidi" w:hint="eastAsia"/>
          <w:szCs w:val="24"/>
          <w:rtl/>
        </w:rPr>
        <w:t>נספחים</w:t>
      </w:r>
      <w:r w:rsidRPr="00C26B7F">
        <w:rPr>
          <w:rFonts w:asciiTheme="majorBidi" w:hAnsiTheme="majorBidi" w:hint="cs"/>
          <w:szCs w:val="24"/>
          <w:rtl/>
        </w:rPr>
        <w:t>:</w:t>
      </w:r>
    </w:p>
    <w:p w14:paraId="45F634BB" w14:textId="77777777" w:rsidR="00B33F1D" w:rsidRPr="00562D75" w:rsidRDefault="00B33F1D" w:rsidP="00B33F1D">
      <w:pPr>
        <w:numPr>
          <w:ilvl w:val="2"/>
          <w:numId w:val="37"/>
        </w:numPr>
        <w:spacing w:line="360" w:lineRule="auto"/>
        <w:ind w:left="1728" w:hanging="680"/>
        <w:contextualSpacing/>
        <w:jc w:val="both"/>
        <w:outlineLvl w:val="0"/>
        <w:rPr>
          <w:szCs w:val="24"/>
        </w:rPr>
      </w:pPr>
      <w:r w:rsidRPr="00562D75">
        <w:rPr>
          <w:rFonts w:hint="eastAsia"/>
          <w:szCs w:val="24"/>
          <w:rtl/>
        </w:rPr>
        <w:t>תעודה</w:t>
      </w:r>
      <w:r w:rsidRPr="00562D75">
        <w:rPr>
          <w:szCs w:val="24"/>
          <w:rtl/>
        </w:rPr>
        <w:t xml:space="preserve"> מקורית של בדיקות המדגמים במעבדה מוסמכת</w:t>
      </w:r>
      <w:r w:rsidRPr="00562D75">
        <w:rPr>
          <w:rFonts w:hint="cs"/>
          <w:szCs w:val="24"/>
          <w:rtl/>
        </w:rPr>
        <w:t xml:space="preserve"> על ידי הרשות להסמכת מעבדות</w:t>
      </w:r>
      <w:r w:rsidRPr="00562D75">
        <w:rPr>
          <w:szCs w:val="24"/>
          <w:rtl/>
        </w:rPr>
        <w:t>.</w:t>
      </w:r>
    </w:p>
    <w:p w14:paraId="1151C6B3" w14:textId="77777777" w:rsidR="00B33F1D" w:rsidRPr="00562D75" w:rsidRDefault="00B33F1D" w:rsidP="00B33F1D">
      <w:pPr>
        <w:numPr>
          <w:ilvl w:val="2"/>
          <w:numId w:val="37"/>
        </w:numPr>
        <w:spacing w:line="360" w:lineRule="auto"/>
        <w:ind w:left="1728" w:hanging="680"/>
        <w:contextualSpacing/>
        <w:jc w:val="both"/>
        <w:outlineLvl w:val="0"/>
        <w:rPr>
          <w:szCs w:val="24"/>
        </w:rPr>
      </w:pPr>
      <w:r w:rsidRPr="00562D75">
        <w:rPr>
          <w:rFonts w:hint="cs"/>
          <w:szCs w:val="24"/>
          <w:rtl/>
        </w:rPr>
        <w:t xml:space="preserve">ת"י 3 </w:t>
      </w:r>
      <w:r w:rsidRPr="00562D75">
        <w:rPr>
          <w:szCs w:val="24"/>
          <w:rtl/>
        </w:rPr>
        <w:t>–</w:t>
      </w:r>
      <w:r w:rsidRPr="00562D75">
        <w:rPr>
          <w:rFonts w:hint="cs"/>
          <w:szCs w:val="24"/>
          <w:rtl/>
        </w:rPr>
        <w:t xml:space="preserve"> דפים רלוונטיים.</w:t>
      </w:r>
    </w:p>
    <w:p w14:paraId="09406F90" w14:textId="77777777" w:rsidR="00B33F1D" w:rsidRPr="00562D75" w:rsidRDefault="00B33F1D" w:rsidP="00B33F1D">
      <w:pPr>
        <w:numPr>
          <w:ilvl w:val="2"/>
          <w:numId w:val="37"/>
        </w:numPr>
        <w:spacing w:line="360" w:lineRule="auto"/>
        <w:ind w:left="1728" w:hanging="680"/>
        <w:contextualSpacing/>
        <w:jc w:val="both"/>
        <w:outlineLvl w:val="0"/>
        <w:rPr>
          <w:szCs w:val="24"/>
        </w:rPr>
      </w:pPr>
      <w:r w:rsidRPr="00562D75">
        <w:rPr>
          <w:rFonts w:hint="cs"/>
          <w:szCs w:val="24"/>
          <w:rtl/>
        </w:rPr>
        <w:t>רשימת ספרות.</w:t>
      </w:r>
    </w:p>
    <w:p w14:paraId="08049313" w14:textId="77777777" w:rsidR="00B33F1D" w:rsidRPr="00D56406" w:rsidRDefault="00B33F1D" w:rsidP="00B33F1D">
      <w:pPr>
        <w:numPr>
          <w:ilvl w:val="2"/>
          <w:numId w:val="37"/>
        </w:numPr>
        <w:spacing w:line="360" w:lineRule="auto"/>
        <w:ind w:left="1728" w:hanging="680"/>
        <w:contextualSpacing/>
        <w:jc w:val="both"/>
        <w:outlineLvl w:val="0"/>
        <w:rPr>
          <w:szCs w:val="24"/>
        </w:rPr>
      </w:pPr>
      <w:r w:rsidRPr="00562D75">
        <w:rPr>
          <w:szCs w:val="24"/>
        </w:rPr>
        <w:t>CD</w:t>
      </w:r>
      <w:r w:rsidRPr="00562D75">
        <w:rPr>
          <w:rFonts w:hint="cs"/>
          <w:szCs w:val="24"/>
          <w:rtl/>
        </w:rPr>
        <w:t xml:space="preserve"> אשר בו שמורים: הדו"ח הגיאולוגי, נספחיו, קבצי דיגיטאליים הכוללים, בין היתר, שכבות בפורמט </w:t>
      </w:r>
      <w:r w:rsidRPr="00562D75">
        <w:rPr>
          <w:szCs w:val="24"/>
        </w:rPr>
        <w:t>shp</w:t>
      </w:r>
      <w:r w:rsidRPr="00562D75">
        <w:rPr>
          <w:rFonts w:hint="cs"/>
          <w:szCs w:val="24"/>
          <w:rtl/>
        </w:rPr>
        <w:t xml:space="preserve"> או </w:t>
      </w:r>
      <w:r w:rsidRPr="00562D75">
        <w:rPr>
          <w:szCs w:val="24"/>
        </w:rPr>
        <w:t>dwg</w:t>
      </w:r>
      <w:r w:rsidRPr="00562D75">
        <w:rPr>
          <w:rFonts w:hint="cs"/>
          <w:szCs w:val="24"/>
          <w:rtl/>
        </w:rPr>
        <w:t xml:space="preserve"> של קבצי מודל הקרקע התת קרקעי, חישוב הנפחים ואומדני העתודות לפי מתחמים שונים וכן שכבות של בסיסי התצורות השונות הקיימות, מישורי איכויות, אי </w:t>
      </w:r>
      <w:r w:rsidRPr="00D56406">
        <w:rPr>
          <w:rFonts w:hint="cs"/>
          <w:szCs w:val="24"/>
          <w:rtl/>
        </w:rPr>
        <w:t xml:space="preserve">רציפות וכל מידע אחר בשטח אתר הסקר.  </w:t>
      </w:r>
    </w:p>
    <w:p w14:paraId="328AF660" w14:textId="77777777" w:rsidR="00B33F1D" w:rsidRDefault="00B33F1D" w:rsidP="00B33F1D">
      <w:pPr>
        <w:spacing w:line="360" w:lineRule="auto"/>
        <w:jc w:val="right"/>
        <w:rPr>
          <w:b/>
          <w:bCs/>
          <w:noProof/>
          <w:szCs w:val="24"/>
          <w:rtl/>
        </w:rPr>
      </w:pPr>
      <w:r w:rsidRPr="004D6B2E">
        <w:rPr>
          <w:b/>
          <w:bCs/>
          <w:noProof/>
          <w:szCs w:val="24"/>
          <w:rtl/>
        </w:rPr>
        <w:lastRenderedPageBreak/>
        <w:drawing>
          <wp:inline distT="0" distB="0" distL="0" distR="0" wp14:anchorId="7FAAD8A7" wp14:editId="58467AE6">
            <wp:extent cx="5337544" cy="6176645"/>
            <wp:effectExtent l="0" t="0" r="0" b="0"/>
            <wp:docPr id="2" name="תמונה 2" descr="K:\Quarries_new\Quarries_Tichnun\מכרזים\סקרים גיאולוגיה\מכרז אתרי בזלת השלמות\tasritim\atri_bazelet_map250k_GL_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Quarries_new\Quarries_Tichnun\מכרזים\סקרים גיאולוגיה\מכרז אתרי בזלת השלמות\tasritim\atri_bazelet_map250k_GL_NA.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178" r="2974" b="23356"/>
                    <a:stretch/>
                  </pic:blipFill>
                  <pic:spPr bwMode="auto">
                    <a:xfrm>
                      <a:off x="0" y="0"/>
                      <a:ext cx="5338407" cy="6177644"/>
                    </a:xfrm>
                    <a:prstGeom prst="rect">
                      <a:avLst/>
                    </a:prstGeom>
                    <a:noFill/>
                    <a:ln>
                      <a:noFill/>
                    </a:ln>
                    <a:extLst>
                      <a:ext uri="{53640926-AAD7-44D8-BBD7-CCE9431645EC}">
                        <a14:shadowObscured xmlns:a14="http://schemas.microsoft.com/office/drawing/2010/main"/>
                      </a:ext>
                    </a:extLst>
                  </pic:spPr>
                </pic:pic>
              </a:graphicData>
            </a:graphic>
          </wp:inline>
        </w:drawing>
      </w:r>
    </w:p>
    <w:p w14:paraId="181A9CBD" w14:textId="77777777" w:rsidR="00B33F1D" w:rsidRPr="00C32468" w:rsidRDefault="00B33F1D" w:rsidP="00B33F1D">
      <w:pPr>
        <w:spacing w:line="360" w:lineRule="auto"/>
        <w:jc w:val="center"/>
        <w:rPr>
          <w:b/>
          <w:bCs/>
          <w:szCs w:val="24"/>
          <w:rtl/>
        </w:rPr>
      </w:pPr>
      <w:r w:rsidRPr="00C32468">
        <w:rPr>
          <w:rFonts w:hint="cs"/>
          <w:b/>
          <w:bCs/>
          <w:szCs w:val="24"/>
          <w:rtl/>
        </w:rPr>
        <w:t xml:space="preserve">תשריט 1: שטח אזור הסקר </w:t>
      </w:r>
      <w:r w:rsidRPr="00C32468">
        <w:rPr>
          <w:b/>
          <w:bCs/>
          <w:szCs w:val="24"/>
          <w:rtl/>
        </w:rPr>
        <w:t>–</w:t>
      </w:r>
      <w:r w:rsidRPr="00C32468">
        <w:rPr>
          <w:rFonts w:hint="cs"/>
          <w:b/>
          <w:bCs/>
          <w:szCs w:val="24"/>
          <w:rtl/>
        </w:rPr>
        <w:t xml:space="preserve"> אתר </w:t>
      </w:r>
      <w:r>
        <w:rPr>
          <w:rFonts w:hint="cs"/>
          <w:b/>
          <w:bCs/>
          <w:szCs w:val="24"/>
          <w:rtl/>
        </w:rPr>
        <w:t>גבעת לחם ואתר נחל עקב</w:t>
      </w:r>
    </w:p>
    <w:p w14:paraId="4FFBCCA9" w14:textId="77777777" w:rsidR="00B33F1D" w:rsidRDefault="00B33F1D" w:rsidP="00B33F1D">
      <w:pPr>
        <w:spacing w:line="360" w:lineRule="auto"/>
        <w:contextualSpacing/>
        <w:jc w:val="both"/>
        <w:rPr>
          <w:szCs w:val="24"/>
          <w:rtl/>
        </w:rPr>
      </w:pPr>
    </w:p>
    <w:p w14:paraId="09E74C9C" w14:textId="77777777" w:rsidR="00B33F1D" w:rsidRDefault="00B33F1D" w:rsidP="00B33F1D">
      <w:pPr>
        <w:spacing w:line="360" w:lineRule="auto"/>
        <w:contextualSpacing/>
        <w:jc w:val="right"/>
        <w:rPr>
          <w:szCs w:val="24"/>
          <w:rtl/>
        </w:rPr>
      </w:pPr>
      <w:r w:rsidRPr="004D6B2E">
        <w:rPr>
          <w:noProof/>
          <w:szCs w:val="24"/>
          <w:rtl/>
        </w:rPr>
        <w:lastRenderedPageBreak/>
        <w:drawing>
          <wp:inline distT="0" distB="0" distL="0" distR="0" wp14:anchorId="22E5A9B1" wp14:editId="5FABA080">
            <wp:extent cx="5380074" cy="6197600"/>
            <wp:effectExtent l="0" t="0" r="0" b="0"/>
            <wp:docPr id="10" name="תמונה 10" descr="K:\Quarries_new\Quarries_Tichnun\מכרזים\סקרים גיאולוגיה\מכרז אתרי בזלת השלמות\tasritim\atri_bazelet_map250k_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Quarries_new\Quarries_Tichnun\מכרזים\סקרים גיאולוגיה\מכרז אתרי בזלת השלמות\tasritim\atri_bazelet_map250k_TZ.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617" r="2782" b="23092"/>
                    <a:stretch/>
                  </pic:blipFill>
                  <pic:spPr bwMode="auto">
                    <a:xfrm>
                      <a:off x="0" y="0"/>
                      <a:ext cx="5381210" cy="6198909"/>
                    </a:xfrm>
                    <a:prstGeom prst="rect">
                      <a:avLst/>
                    </a:prstGeom>
                    <a:noFill/>
                    <a:ln>
                      <a:noFill/>
                    </a:ln>
                    <a:extLst>
                      <a:ext uri="{53640926-AAD7-44D8-BBD7-CCE9431645EC}">
                        <a14:shadowObscured xmlns:a14="http://schemas.microsoft.com/office/drawing/2010/main"/>
                      </a:ext>
                    </a:extLst>
                  </pic:spPr>
                </pic:pic>
              </a:graphicData>
            </a:graphic>
          </wp:inline>
        </w:drawing>
      </w:r>
    </w:p>
    <w:p w14:paraId="0972AEA7" w14:textId="77777777" w:rsidR="00B33F1D" w:rsidRDefault="00B33F1D" w:rsidP="00B33F1D">
      <w:pPr>
        <w:spacing w:line="360" w:lineRule="auto"/>
        <w:contextualSpacing/>
        <w:jc w:val="center"/>
        <w:rPr>
          <w:szCs w:val="24"/>
          <w:rtl/>
        </w:rPr>
      </w:pPr>
      <w:r w:rsidRPr="00C32468">
        <w:rPr>
          <w:rFonts w:hint="cs"/>
          <w:b/>
          <w:bCs/>
          <w:szCs w:val="24"/>
          <w:rtl/>
        </w:rPr>
        <w:t xml:space="preserve">תשריט </w:t>
      </w:r>
      <w:r>
        <w:rPr>
          <w:rFonts w:hint="cs"/>
          <w:b/>
          <w:bCs/>
          <w:szCs w:val="24"/>
          <w:rtl/>
        </w:rPr>
        <w:t>2</w:t>
      </w:r>
      <w:r w:rsidRPr="00C32468">
        <w:rPr>
          <w:rFonts w:hint="cs"/>
          <w:b/>
          <w:bCs/>
          <w:szCs w:val="24"/>
          <w:rtl/>
        </w:rPr>
        <w:t xml:space="preserve">: שטח אזור הסקר </w:t>
      </w:r>
      <w:r w:rsidRPr="00C32468">
        <w:rPr>
          <w:b/>
          <w:bCs/>
          <w:szCs w:val="24"/>
          <w:rtl/>
        </w:rPr>
        <w:t>–</w:t>
      </w:r>
      <w:r w:rsidRPr="00C32468">
        <w:rPr>
          <w:rFonts w:hint="cs"/>
          <w:b/>
          <w:bCs/>
          <w:szCs w:val="24"/>
          <w:rtl/>
        </w:rPr>
        <w:t xml:space="preserve"> אתר </w:t>
      </w:r>
      <w:r>
        <w:rPr>
          <w:rFonts w:hint="cs"/>
          <w:b/>
          <w:bCs/>
          <w:szCs w:val="24"/>
          <w:rtl/>
        </w:rPr>
        <w:t>תעשייה צבאים</w:t>
      </w:r>
    </w:p>
    <w:p w14:paraId="0FA2F611" w14:textId="77777777" w:rsidR="00B33F1D" w:rsidRDefault="00B33F1D" w:rsidP="00B33F1D">
      <w:pPr>
        <w:spacing w:line="360" w:lineRule="auto"/>
        <w:contextualSpacing/>
        <w:jc w:val="both"/>
        <w:rPr>
          <w:szCs w:val="24"/>
          <w:rtl/>
        </w:rPr>
      </w:pPr>
    </w:p>
    <w:p w14:paraId="79C6A2E5" w14:textId="77777777" w:rsidR="00B33F1D" w:rsidRPr="008756DA" w:rsidRDefault="00B33F1D" w:rsidP="00B33F1D">
      <w:pPr>
        <w:spacing w:line="360" w:lineRule="auto"/>
        <w:contextualSpacing/>
        <w:jc w:val="both"/>
        <w:rPr>
          <w:szCs w:val="24"/>
          <w:rtl/>
        </w:rPr>
      </w:pPr>
    </w:p>
    <w:p w14:paraId="54641849" w14:textId="77777777" w:rsidR="00B33F1D" w:rsidRPr="00D56406" w:rsidRDefault="00B33F1D" w:rsidP="00B33F1D">
      <w:pPr>
        <w:numPr>
          <w:ilvl w:val="0"/>
          <w:numId w:val="37"/>
        </w:numPr>
        <w:spacing w:line="360" w:lineRule="auto"/>
        <w:contextualSpacing/>
        <w:jc w:val="both"/>
        <w:outlineLvl w:val="0"/>
        <w:rPr>
          <w:rFonts w:asciiTheme="majorBidi" w:hAnsiTheme="majorBidi"/>
          <w:b/>
          <w:bCs/>
          <w:sz w:val="28"/>
          <w:szCs w:val="28"/>
          <w:u w:val="single"/>
          <w:rtl/>
        </w:rPr>
      </w:pPr>
      <w:r w:rsidRPr="00D56406">
        <w:rPr>
          <w:rFonts w:asciiTheme="majorBidi" w:hAnsiTheme="majorBidi" w:hint="cs"/>
          <w:b/>
          <w:bCs/>
          <w:sz w:val="28"/>
          <w:szCs w:val="28"/>
          <w:u w:val="single"/>
          <w:rtl/>
        </w:rPr>
        <w:t>מפרט לביצוע הקידוחים, נטילת מדגמי בדיקה ואיפיונם</w:t>
      </w:r>
    </w:p>
    <w:p w14:paraId="1F049458"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u w:val="single"/>
        </w:rPr>
      </w:pPr>
      <w:r w:rsidRPr="00D87C8D">
        <w:rPr>
          <w:rFonts w:asciiTheme="majorBidi" w:hAnsiTheme="majorBidi" w:hint="eastAsia"/>
          <w:szCs w:val="24"/>
          <w:u w:val="single"/>
          <w:rtl/>
        </w:rPr>
        <w:t>המסלע</w:t>
      </w:r>
      <w:r w:rsidRPr="00D87C8D">
        <w:rPr>
          <w:rFonts w:asciiTheme="majorBidi" w:hAnsiTheme="majorBidi" w:hint="cs"/>
          <w:szCs w:val="24"/>
          <w:u w:val="single"/>
          <w:rtl/>
        </w:rPr>
        <w:t xml:space="preserve"> וחומר הגלם הצפוי בקידוחים</w:t>
      </w:r>
    </w:p>
    <w:p w14:paraId="0DBBB60F" w14:textId="77777777" w:rsidR="00B33F1D" w:rsidRPr="00C26B7F" w:rsidRDefault="00B33F1D" w:rsidP="00B33F1D">
      <w:pPr>
        <w:spacing w:line="360" w:lineRule="auto"/>
        <w:ind w:left="1020"/>
        <w:contextualSpacing/>
        <w:jc w:val="both"/>
        <w:outlineLvl w:val="0"/>
        <w:rPr>
          <w:rFonts w:asciiTheme="majorBidi" w:hAnsiTheme="majorBidi"/>
          <w:szCs w:val="24"/>
          <w:rtl/>
        </w:rPr>
      </w:pPr>
      <w:r w:rsidRPr="00C26B7F">
        <w:rPr>
          <w:rFonts w:asciiTheme="majorBidi" w:hAnsiTheme="majorBidi" w:hint="eastAsia"/>
          <w:szCs w:val="24"/>
          <w:rtl/>
        </w:rPr>
        <w:lastRenderedPageBreak/>
        <w:t>חומר</w:t>
      </w:r>
      <w:r w:rsidRPr="00C26B7F">
        <w:rPr>
          <w:rFonts w:asciiTheme="majorBidi" w:hAnsiTheme="majorBidi"/>
          <w:szCs w:val="24"/>
          <w:rtl/>
        </w:rPr>
        <w:t xml:space="preserve"> </w:t>
      </w:r>
      <w:r w:rsidRPr="00C26B7F">
        <w:rPr>
          <w:rFonts w:asciiTheme="majorBidi" w:hAnsiTheme="majorBidi" w:hint="eastAsia"/>
          <w:szCs w:val="24"/>
          <w:rtl/>
        </w:rPr>
        <w:t>הגלם</w:t>
      </w:r>
      <w:r w:rsidRPr="00C26B7F">
        <w:rPr>
          <w:rFonts w:asciiTheme="majorBidi" w:hAnsiTheme="majorBidi"/>
          <w:szCs w:val="24"/>
          <w:rtl/>
        </w:rPr>
        <w:t xml:space="preserve"> </w:t>
      </w:r>
      <w:r w:rsidRPr="00C26B7F">
        <w:rPr>
          <w:rFonts w:asciiTheme="majorBidi" w:hAnsiTheme="majorBidi" w:hint="eastAsia"/>
          <w:szCs w:val="24"/>
          <w:rtl/>
        </w:rPr>
        <w:t>הצפוי</w:t>
      </w:r>
      <w:r w:rsidRPr="00C26B7F">
        <w:rPr>
          <w:rFonts w:asciiTheme="majorBidi" w:hAnsiTheme="majorBidi"/>
          <w:szCs w:val="24"/>
          <w:rtl/>
        </w:rPr>
        <w:t xml:space="preserve"> </w:t>
      </w:r>
      <w:r w:rsidRPr="00C26B7F">
        <w:rPr>
          <w:rFonts w:asciiTheme="majorBidi" w:hAnsiTheme="majorBidi" w:hint="eastAsia"/>
          <w:szCs w:val="24"/>
          <w:rtl/>
        </w:rPr>
        <w:t>בקידוחים</w:t>
      </w:r>
      <w:r w:rsidRPr="00C26B7F">
        <w:rPr>
          <w:rFonts w:asciiTheme="majorBidi" w:hAnsiTheme="majorBidi"/>
          <w:szCs w:val="24"/>
          <w:rtl/>
        </w:rPr>
        <w:t xml:space="preserve"> </w:t>
      </w:r>
      <w:r>
        <w:rPr>
          <w:rFonts w:asciiTheme="majorBidi" w:hAnsiTheme="majorBidi" w:hint="cs"/>
          <w:szCs w:val="24"/>
          <w:rtl/>
        </w:rPr>
        <w:t>הינו: אדמת חישוף, חרסית, סלע בזלתי באיכויות שונות, סלעי גיר, קרטון וחוואר</w:t>
      </w:r>
      <w:r w:rsidRPr="00C26B7F">
        <w:rPr>
          <w:rFonts w:asciiTheme="majorBidi" w:hAnsiTheme="majorBidi" w:hint="cs"/>
          <w:szCs w:val="24"/>
          <w:rtl/>
        </w:rPr>
        <w:t xml:space="preserve">. </w:t>
      </w:r>
    </w:p>
    <w:p w14:paraId="754418DD"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szCs w:val="24"/>
          <w:u w:val="single"/>
        </w:rPr>
      </w:pPr>
      <w:r w:rsidRPr="00D87C8D">
        <w:rPr>
          <w:rFonts w:asciiTheme="majorBidi" w:hAnsiTheme="majorBidi" w:hint="cs"/>
          <w:szCs w:val="24"/>
          <w:u w:val="single"/>
          <w:rtl/>
        </w:rPr>
        <w:t>ה</w:t>
      </w:r>
      <w:r w:rsidRPr="00D87C8D">
        <w:rPr>
          <w:rFonts w:asciiTheme="majorBidi" w:hAnsiTheme="majorBidi" w:hint="eastAsia"/>
          <w:szCs w:val="24"/>
          <w:u w:val="single"/>
          <w:rtl/>
        </w:rPr>
        <w:t>קידוחים</w:t>
      </w:r>
      <w:r w:rsidRPr="00D87C8D">
        <w:rPr>
          <w:rFonts w:asciiTheme="majorBidi" w:hAnsiTheme="majorBidi" w:hint="cs"/>
          <w:szCs w:val="24"/>
          <w:u w:val="single"/>
          <w:rtl/>
        </w:rPr>
        <w:t xml:space="preserve"> ועומקם </w:t>
      </w:r>
    </w:p>
    <w:p w14:paraId="507AD80F" w14:textId="77777777" w:rsidR="00B33F1D" w:rsidRDefault="00B33F1D" w:rsidP="00B33F1D">
      <w:pPr>
        <w:numPr>
          <w:ilvl w:val="2"/>
          <w:numId w:val="37"/>
        </w:numPr>
        <w:spacing w:line="360" w:lineRule="auto"/>
        <w:ind w:left="1728" w:hanging="680"/>
        <w:contextualSpacing/>
        <w:jc w:val="both"/>
        <w:outlineLvl w:val="0"/>
        <w:rPr>
          <w:szCs w:val="24"/>
        </w:rPr>
      </w:pPr>
      <w:r w:rsidRPr="00676062">
        <w:rPr>
          <w:rFonts w:hint="eastAsia"/>
          <w:szCs w:val="24"/>
          <w:rtl/>
        </w:rPr>
        <w:t>פריסת</w:t>
      </w:r>
      <w:r w:rsidRPr="00676062">
        <w:rPr>
          <w:szCs w:val="24"/>
          <w:rtl/>
        </w:rPr>
        <w:t xml:space="preserve"> הקידוחים </w:t>
      </w:r>
      <w:r>
        <w:rPr>
          <w:rFonts w:hint="cs"/>
          <w:szCs w:val="24"/>
          <w:rtl/>
        </w:rPr>
        <w:t xml:space="preserve">באתרי הסקר </w:t>
      </w:r>
      <w:r w:rsidRPr="00676062">
        <w:rPr>
          <w:rFonts w:hint="cs"/>
          <w:szCs w:val="24"/>
          <w:rtl/>
        </w:rPr>
        <w:t xml:space="preserve">המתוכננים </w:t>
      </w:r>
      <w:r w:rsidRPr="00676062">
        <w:rPr>
          <w:szCs w:val="24"/>
          <w:rtl/>
        </w:rPr>
        <w:t>תעשה בהתאם לטבל</w:t>
      </w:r>
      <w:r w:rsidRPr="00676062">
        <w:rPr>
          <w:rFonts w:hint="cs"/>
          <w:szCs w:val="24"/>
          <w:rtl/>
        </w:rPr>
        <w:t>ה</w:t>
      </w:r>
      <w:r w:rsidRPr="00676062">
        <w:rPr>
          <w:szCs w:val="24"/>
          <w:rtl/>
        </w:rPr>
        <w:t xml:space="preserve"> </w:t>
      </w:r>
      <w:r w:rsidRPr="00676062">
        <w:rPr>
          <w:rFonts w:hint="cs"/>
          <w:szCs w:val="24"/>
          <w:rtl/>
        </w:rPr>
        <w:t xml:space="preserve">1 </w:t>
      </w:r>
      <w:r w:rsidRPr="00676062">
        <w:rPr>
          <w:szCs w:val="24"/>
          <w:rtl/>
        </w:rPr>
        <w:t>שלהלן וכמוצג בתשריט</w:t>
      </w:r>
      <w:r>
        <w:rPr>
          <w:rFonts w:hint="cs"/>
          <w:szCs w:val="24"/>
          <w:rtl/>
        </w:rPr>
        <w:t>ים 3-5</w:t>
      </w:r>
      <w:r w:rsidRPr="00676062">
        <w:rPr>
          <w:szCs w:val="24"/>
          <w:rtl/>
        </w:rPr>
        <w:t xml:space="preserve">. </w:t>
      </w:r>
    </w:p>
    <w:p w14:paraId="13BFA85F" w14:textId="77777777" w:rsidR="00B33F1D" w:rsidRPr="008F3842" w:rsidRDefault="00B33F1D" w:rsidP="00B33F1D">
      <w:pPr>
        <w:pStyle w:val="af5"/>
        <w:spacing w:line="360" w:lineRule="auto"/>
        <w:ind w:left="360"/>
        <w:jc w:val="center"/>
        <w:rPr>
          <w:b/>
          <w:bCs/>
          <w:szCs w:val="24"/>
          <w:rtl/>
        </w:rPr>
      </w:pPr>
      <w:r w:rsidRPr="008F3842">
        <w:rPr>
          <w:rFonts w:hint="eastAsia"/>
          <w:b/>
          <w:bCs/>
          <w:szCs w:val="24"/>
          <w:rtl/>
        </w:rPr>
        <w:t>טבלה</w:t>
      </w:r>
      <w:r w:rsidRPr="008F3842">
        <w:rPr>
          <w:b/>
          <w:bCs/>
          <w:szCs w:val="24"/>
          <w:rtl/>
        </w:rPr>
        <w:t xml:space="preserve"> 1: </w:t>
      </w:r>
      <w:r w:rsidRPr="008F3842">
        <w:rPr>
          <w:rFonts w:hint="eastAsia"/>
          <w:b/>
          <w:bCs/>
          <w:szCs w:val="24"/>
          <w:rtl/>
        </w:rPr>
        <w:t>פ</w:t>
      </w:r>
      <w:r w:rsidRPr="008F3842">
        <w:rPr>
          <w:rFonts w:hint="cs"/>
          <w:b/>
          <w:bCs/>
          <w:szCs w:val="24"/>
          <w:rtl/>
        </w:rPr>
        <w:t xml:space="preserve">ריסת </w:t>
      </w:r>
      <w:r w:rsidRPr="008F3842">
        <w:rPr>
          <w:rFonts w:hint="eastAsia"/>
          <w:b/>
          <w:bCs/>
          <w:szCs w:val="24"/>
          <w:rtl/>
        </w:rPr>
        <w:t>קידוחי</w:t>
      </w:r>
      <w:r w:rsidRPr="008F3842">
        <w:rPr>
          <w:rFonts w:hint="cs"/>
          <w:b/>
          <w:bCs/>
          <w:szCs w:val="24"/>
          <w:rtl/>
        </w:rPr>
        <w:t>ם מתוכננים</w:t>
      </w:r>
    </w:p>
    <w:tbl>
      <w:tblPr>
        <w:tblStyle w:val="1-11"/>
        <w:bidiVisual/>
        <w:tblW w:w="0" w:type="auto"/>
        <w:tblInd w:w="1861" w:type="dxa"/>
        <w:tblLook w:val="0020" w:firstRow="1" w:lastRow="0" w:firstColumn="0" w:lastColumn="0" w:noHBand="0" w:noVBand="0"/>
      </w:tblPr>
      <w:tblGrid>
        <w:gridCol w:w="1559"/>
        <w:gridCol w:w="1276"/>
        <w:gridCol w:w="1134"/>
        <w:gridCol w:w="1134"/>
        <w:gridCol w:w="1418"/>
      </w:tblGrid>
      <w:tr w:rsidR="00B33F1D" w:rsidRPr="008F3842" w14:paraId="47FD880B" w14:textId="77777777" w:rsidTr="00B33F1D">
        <w:trPr>
          <w:cnfStyle w:val="100000000000" w:firstRow="1" w:lastRow="0" w:firstColumn="0" w:lastColumn="0" w:oddVBand="0" w:evenVBand="0" w:oddHBand="0" w:evenHBand="0" w:firstRowFirstColumn="0" w:firstRowLastColumn="0" w:lastRowFirstColumn="0" w:lastRowLastColumn="0"/>
          <w:trHeight w:val="302"/>
        </w:trPr>
        <w:tc>
          <w:tcPr>
            <w:tcW w:w="1559" w:type="dxa"/>
            <w:tcBorders>
              <w:top w:val="single" w:sz="4" w:space="0" w:color="auto"/>
            </w:tcBorders>
          </w:tcPr>
          <w:p w14:paraId="3AAAEDB9" w14:textId="77777777" w:rsidR="00B33F1D" w:rsidRPr="00846DF0" w:rsidRDefault="00B33F1D" w:rsidP="00B33F1D">
            <w:pPr>
              <w:autoSpaceDE w:val="0"/>
              <w:autoSpaceDN w:val="0"/>
              <w:adjustRightInd w:val="0"/>
              <w:jc w:val="center"/>
              <w:rPr>
                <w:rFonts w:ascii="David" w:hAnsi="Arial"/>
                <w:color w:val="000000"/>
                <w:szCs w:val="24"/>
                <w:rtl/>
              </w:rPr>
            </w:pPr>
            <w:r w:rsidRPr="00846DF0">
              <w:rPr>
                <w:rFonts w:ascii="David" w:hAnsi="Arial" w:hint="cs"/>
                <w:color w:val="000000"/>
                <w:szCs w:val="24"/>
                <w:rtl/>
              </w:rPr>
              <w:t>שם אתר</w:t>
            </w:r>
          </w:p>
        </w:tc>
        <w:tc>
          <w:tcPr>
            <w:tcW w:w="1276" w:type="dxa"/>
            <w:tcBorders>
              <w:top w:val="single" w:sz="4" w:space="0" w:color="auto"/>
            </w:tcBorders>
          </w:tcPr>
          <w:p w14:paraId="4A6EA84D" w14:textId="77777777" w:rsidR="00B33F1D" w:rsidRPr="00846DF0" w:rsidRDefault="00B33F1D" w:rsidP="00B33F1D">
            <w:pPr>
              <w:autoSpaceDE w:val="0"/>
              <w:autoSpaceDN w:val="0"/>
              <w:adjustRightInd w:val="0"/>
              <w:jc w:val="center"/>
              <w:rPr>
                <w:rFonts w:ascii="David" w:hAnsi="Arial"/>
                <w:color w:val="000000"/>
                <w:szCs w:val="24"/>
                <w:rtl/>
              </w:rPr>
            </w:pPr>
            <w:r w:rsidRPr="00846DF0">
              <w:rPr>
                <w:rFonts w:ascii="David" w:hAnsi="Arial" w:hint="cs"/>
                <w:color w:val="000000"/>
                <w:szCs w:val="24"/>
                <w:rtl/>
              </w:rPr>
              <w:t>מס</w:t>
            </w:r>
            <w:r w:rsidRPr="00846DF0">
              <w:rPr>
                <w:rFonts w:ascii="David" w:hAnsi="Arial"/>
                <w:color w:val="000000"/>
                <w:szCs w:val="24"/>
              </w:rPr>
              <w:t>'</w:t>
            </w:r>
            <w:r w:rsidRPr="00846DF0">
              <w:rPr>
                <w:rFonts w:ascii="David" w:hAnsi="Arial" w:hint="cs"/>
                <w:color w:val="000000"/>
                <w:szCs w:val="24"/>
                <w:rtl/>
              </w:rPr>
              <w:t xml:space="preserve"> קידוח</w:t>
            </w:r>
          </w:p>
        </w:tc>
        <w:tc>
          <w:tcPr>
            <w:tcW w:w="1134" w:type="dxa"/>
            <w:tcBorders>
              <w:top w:val="single" w:sz="4" w:space="0" w:color="auto"/>
            </w:tcBorders>
          </w:tcPr>
          <w:p w14:paraId="123B6080" w14:textId="77777777" w:rsidR="00B33F1D" w:rsidRPr="00846DF0" w:rsidRDefault="00B33F1D" w:rsidP="00B33F1D">
            <w:pPr>
              <w:autoSpaceDE w:val="0"/>
              <w:autoSpaceDN w:val="0"/>
              <w:bidi w:val="0"/>
              <w:adjustRightInd w:val="0"/>
              <w:jc w:val="center"/>
              <w:rPr>
                <w:rFonts w:ascii="David" w:hAnsi="Arial"/>
                <w:color w:val="000000"/>
                <w:szCs w:val="24"/>
              </w:rPr>
            </w:pPr>
            <w:r w:rsidRPr="00846DF0">
              <w:rPr>
                <w:rFonts w:ascii="David" w:hAnsi="Arial"/>
                <w:color w:val="000000"/>
                <w:szCs w:val="24"/>
              </w:rPr>
              <w:t>X</w:t>
            </w:r>
          </w:p>
        </w:tc>
        <w:tc>
          <w:tcPr>
            <w:tcW w:w="1134" w:type="dxa"/>
            <w:tcBorders>
              <w:top w:val="single" w:sz="4" w:space="0" w:color="auto"/>
            </w:tcBorders>
          </w:tcPr>
          <w:p w14:paraId="0AF1CFC4" w14:textId="77777777" w:rsidR="00B33F1D" w:rsidRPr="00846DF0" w:rsidRDefault="00B33F1D" w:rsidP="00B33F1D">
            <w:pPr>
              <w:autoSpaceDE w:val="0"/>
              <w:autoSpaceDN w:val="0"/>
              <w:bidi w:val="0"/>
              <w:adjustRightInd w:val="0"/>
              <w:jc w:val="center"/>
              <w:rPr>
                <w:rFonts w:ascii="David" w:hAnsi="Arial"/>
                <w:color w:val="000000"/>
                <w:szCs w:val="24"/>
              </w:rPr>
            </w:pPr>
            <w:r w:rsidRPr="00846DF0">
              <w:rPr>
                <w:rFonts w:ascii="David" w:hAnsi="Arial"/>
                <w:color w:val="000000"/>
                <w:szCs w:val="24"/>
              </w:rPr>
              <w:t>Y</w:t>
            </w:r>
          </w:p>
        </w:tc>
        <w:tc>
          <w:tcPr>
            <w:tcW w:w="1418" w:type="dxa"/>
            <w:tcBorders>
              <w:top w:val="single" w:sz="4" w:space="0" w:color="auto"/>
            </w:tcBorders>
          </w:tcPr>
          <w:p w14:paraId="79BC4DB1" w14:textId="77777777" w:rsidR="00B33F1D" w:rsidRPr="00846DF0" w:rsidRDefault="00B33F1D" w:rsidP="00B33F1D">
            <w:pPr>
              <w:autoSpaceDE w:val="0"/>
              <w:autoSpaceDN w:val="0"/>
              <w:adjustRightInd w:val="0"/>
              <w:jc w:val="center"/>
              <w:rPr>
                <w:rFonts w:ascii="David" w:hAnsi="Arial"/>
                <w:color w:val="000000"/>
                <w:szCs w:val="24"/>
              </w:rPr>
            </w:pPr>
            <w:r w:rsidRPr="00846DF0">
              <w:rPr>
                <w:rFonts w:ascii="David" w:hAnsi="Arial" w:hint="cs"/>
                <w:color w:val="000000"/>
                <w:szCs w:val="24"/>
                <w:rtl/>
              </w:rPr>
              <w:t>עומק</w:t>
            </w:r>
            <w:r w:rsidRPr="00846DF0">
              <w:rPr>
                <w:rFonts w:ascii="David" w:hAnsi="Arial"/>
                <w:color w:val="000000"/>
                <w:szCs w:val="24"/>
              </w:rPr>
              <w:t xml:space="preserve"> </w:t>
            </w:r>
            <w:r w:rsidRPr="00846DF0">
              <w:rPr>
                <w:rFonts w:ascii="David" w:hAnsi="Arial" w:hint="cs"/>
                <w:color w:val="000000"/>
                <w:szCs w:val="24"/>
                <w:rtl/>
              </w:rPr>
              <w:t>קידוח</w:t>
            </w:r>
            <w:r w:rsidRPr="00846DF0">
              <w:rPr>
                <w:rFonts w:ascii="David" w:hAnsi="Arial"/>
                <w:color w:val="000000"/>
                <w:szCs w:val="24"/>
              </w:rPr>
              <w:t xml:space="preserve"> </w:t>
            </w:r>
            <w:r w:rsidRPr="00846DF0">
              <w:rPr>
                <w:rFonts w:ascii="David" w:hAnsi="Arial" w:hint="cs"/>
                <w:color w:val="000000"/>
                <w:szCs w:val="24"/>
                <w:rtl/>
              </w:rPr>
              <w:t>משוער (מטר)</w:t>
            </w:r>
          </w:p>
        </w:tc>
      </w:tr>
      <w:tr w:rsidR="00B33F1D" w:rsidRPr="008F3842" w14:paraId="4CD6205B" w14:textId="77777777" w:rsidTr="00B33F1D">
        <w:trPr>
          <w:trHeight w:val="302"/>
        </w:trPr>
        <w:tc>
          <w:tcPr>
            <w:tcW w:w="1559" w:type="dxa"/>
          </w:tcPr>
          <w:p w14:paraId="6458FADD" w14:textId="77777777" w:rsidR="00B33F1D" w:rsidRPr="008F3842" w:rsidRDefault="00B33F1D" w:rsidP="00B33F1D">
            <w:pPr>
              <w:autoSpaceDE w:val="0"/>
              <w:autoSpaceDN w:val="0"/>
              <w:adjustRightInd w:val="0"/>
              <w:jc w:val="center"/>
              <w:rPr>
                <w:szCs w:val="24"/>
                <w:rtl/>
              </w:rPr>
            </w:pPr>
            <w:r>
              <w:rPr>
                <w:rFonts w:hint="cs"/>
                <w:szCs w:val="24"/>
                <w:rtl/>
              </w:rPr>
              <w:t>גבעת לחם</w:t>
            </w:r>
          </w:p>
        </w:tc>
        <w:tc>
          <w:tcPr>
            <w:tcW w:w="1276" w:type="dxa"/>
          </w:tcPr>
          <w:p w14:paraId="449CED91"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ק-גל-1</w:t>
            </w:r>
          </w:p>
        </w:tc>
        <w:tc>
          <w:tcPr>
            <w:tcW w:w="1134" w:type="dxa"/>
          </w:tcPr>
          <w:p w14:paraId="5352A220"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246370</w:t>
            </w:r>
          </w:p>
        </w:tc>
        <w:tc>
          <w:tcPr>
            <w:tcW w:w="1134" w:type="dxa"/>
          </w:tcPr>
          <w:p w14:paraId="24228649"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742000</w:t>
            </w:r>
          </w:p>
        </w:tc>
        <w:tc>
          <w:tcPr>
            <w:tcW w:w="1418" w:type="dxa"/>
          </w:tcPr>
          <w:p w14:paraId="5B865E22" w14:textId="77777777" w:rsidR="00B33F1D" w:rsidRPr="00C0256F" w:rsidRDefault="00B33F1D" w:rsidP="00B33F1D">
            <w:pPr>
              <w:autoSpaceDE w:val="0"/>
              <w:autoSpaceDN w:val="0"/>
              <w:bidi w:val="0"/>
              <w:adjustRightInd w:val="0"/>
              <w:jc w:val="center"/>
              <w:rPr>
                <w:rFonts w:asciiTheme="minorHAnsi" w:hAnsiTheme="minorHAnsi"/>
                <w:color w:val="000000"/>
                <w:szCs w:val="24"/>
              </w:rPr>
            </w:pPr>
            <w:r>
              <w:rPr>
                <w:rFonts w:ascii="David" w:hAnsi="Arial" w:hint="cs"/>
                <w:color w:val="000000"/>
                <w:szCs w:val="24"/>
                <w:rtl/>
              </w:rPr>
              <w:t>60</w:t>
            </w:r>
          </w:p>
        </w:tc>
      </w:tr>
      <w:tr w:rsidR="00B33F1D" w:rsidRPr="008F3842" w14:paraId="25AE05DE" w14:textId="77777777" w:rsidTr="00B33F1D">
        <w:trPr>
          <w:trHeight w:val="302"/>
        </w:trPr>
        <w:tc>
          <w:tcPr>
            <w:tcW w:w="1559" w:type="dxa"/>
          </w:tcPr>
          <w:p w14:paraId="4DA43360" w14:textId="77777777" w:rsidR="00B33F1D" w:rsidRPr="008F3842" w:rsidRDefault="00B33F1D" w:rsidP="00B33F1D">
            <w:pPr>
              <w:autoSpaceDE w:val="0"/>
              <w:autoSpaceDN w:val="0"/>
              <w:adjustRightInd w:val="0"/>
              <w:jc w:val="center"/>
              <w:rPr>
                <w:szCs w:val="24"/>
                <w:rtl/>
              </w:rPr>
            </w:pPr>
            <w:r>
              <w:rPr>
                <w:rFonts w:hint="cs"/>
                <w:szCs w:val="24"/>
                <w:rtl/>
              </w:rPr>
              <w:t>גבעת לחם</w:t>
            </w:r>
          </w:p>
        </w:tc>
        <w:tc>
          <w:tcPr>
            <w:tcW w:w="1276" w:type="dxa"/>
          </w:tcPr>
          <w:p w14:paraId="2F53CE6E"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ק-גל-2</w:t>
            </w:r>
          </w:p>
        </w:tc>
        <w:tc>
          <w:tcPr>
            <w:tcW w:w="1134" w:type="dxa"/>
          </w:tcPr>
          <w:p w14:paraId="3D2322A9"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246215</w:t>
            </w:r>
          </w:p>
        </w:tc>
        <w:tc>
          <w:tcPr>
            <w:tcW w:w="1134" w:type="dxa"/>
          </w:tcPr>
          <w:p w14:paraId="07F578ED"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741429</w:t>
            </w:r>
          </w:p>
        </w:tc>
        <w:tc>
          <w:tcPr>
            <w:tcW w:w="1418" w:type="dxa"/>
          </w:tcPr>
          <w:p w14:paraId="6F2CD32B"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44E88396" w14:textId="77777777" w:rsidTr="00B33F1D">
        <w:trPr>
          <w:trHeight w:val="302"/>
        </w:trPr>
        <w:tc>
          <w:tcPr>
            <w:tcW w:w="1559" w:type="dxa"/>
          </w:tcPr>
          <w:p w14:paraId="2023E932" w14:textId="77777777" w:rsidR="00B33F1D" w:rsidRPr="008F3842" w:rsidRDefault="00B33F1D" w:rsidP="00B33F1D">
            <w:pPr>
              <w:autoSpaceDE w:val="0"/>
              <w:autoSpaceDN w:val="0"/>
              <w:adjustRightInd w:val="0"/>
              <w:jc w:val="center"/>
              <w:rPr>
                <w:szCs w:val="24"/>
                <w:rtl/>
              </w:rPr>
            </w:pPr>
            <w:r>
              <w:rPr>
                <w:rFonts w:hint="cs"/>
                <w:szCs w:val="24"/>
                <w:rtl/>
              </w:rPr>
              <w:t>גבעת לחם</w:t>
            </w:r>
          </w:p>
        </w:tc>
        <w:tc>
          <w:tcPr>
            <w:tcW w:w="1276" w:type="dxa"/>
          </w:tcPr>
          <w:p w14:paraId="1CB5EAF3"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ק-גל-3</w:t>
            </w:r>
          </w:p>
        </w:tc>
        <w:tc>
          <w:tcPr>
            <w:tcW w:w="1134" w:type="dxa"/>
          </w:tcPr>
          <w:p w14:paraId="0A032035"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246660</w:t>
            </w:r>
          </w:p>
        </w:tc>
        <w:tc>
          <w:tcPr>
            <w:tcW w:w="1134" w:type="dxa"/>
          </w:tcPr>
          <w:p w14:paraId="34F74003"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741233</w:t>
            </w:r>
          </w:p>
        </w:tc>
        <w:tc>
          <w:tcPr>
            <w:tcW w:w="1418" w:type="dxa"/>
          </w:tcPr>
          <w:p w14:paraId="0C5F73C2"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6AB138C4" w14:textId="77777777" w:rsidTr="00B33F1D">
        <w:trPr>
          <w:trHeight w:val="302"/>
        </w:trPr>
        <w:tc>
          <w:tcPr>
            <w:tcW w:w="1559" w:type="dxa"/>
          </w:tcPr>
          <w:p w14:paraId="270CEE7B" w14:textId="77777777" w:rsidR="00B33F1D" w:rsidRPr="008F3842" w:rsidRDefault="00B33F1D" w:rsidP="00B33F1D">
            <w:pPr>
              <w:autoSpaceDE w:val="0"/>
              <w:autoSpaceDN w:val="0"/>
              <w:adjustRightInd w:val="0"/>
              <w:jc w:val="center"/>
              <w:rPr>
                <w:szCs w:val="24"/>
                <w:rtl/>
              </w:rPr>
            </w:pPr>
            <w:r>
              <w:rPr>
                <w:rFonts w:hint="cs"/>
                <w:szCs w:val="24"/>
                <w:rtl/>
              </w:rPr>
              <w:t>גבעת לחם</w:t>
            </w:r>
          </w:p>
        </w:tc>
        <w:tc>
          <w:tcPr>
            <w:tcW w:w="1276" w:type="dxa"/>
          </w:tcPr>
          <w:p w14:paraId="3625A81F"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ק-גל-4</w:t>
            </w:r>
          </w:p>
        </w:tc>
        <w:tc>
          <w:tcPr>
            <w:tcW w:w="1134" w:type="dxa"/>
          </w:tcPr>
          <w:p w14:paraId="5DAF7305"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245869</w:t>
            </w:r>
          </w:p>
        </w:tc>
        <w:tc>
          <w:tcPr>
            <w:tcW w:w="1134" w:type="dxa"/>
          </w:tcPr>
          <w:p w14:paraId="2EDC64C7"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741183</w:t>
            </w:r>
          </w:p>
        </w:tc>
        <w:tc>
          <w:tcPr>
            <w:tcW w:w="1418" w:type="dxa"/>
          </w:tcPr>
          <w:p w14:paraId="5812F797"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068EACF7" w14:textId="77777777" w:rsidTr="00B33F1D">
        <w:trPr>
          <w:trHeight w:val="302"/>
        </w:trPr>
        <w:tc>
          <w:tcPr>
            <w:tcW w:w="1559" w:type="dxa"/>
          </w:tcPr>
          <w:p w14:paraId="2BDB9A09" w14:textId="77777777" w:rsidR="00B33F1D" w:rsidRPr="008F3842" w:rsidRDefault="00B33F1D" w:rsidP="00B33F1D">
            <w:pPr>
              <w:autoSpaceDE w:val="0"/>
              <w:autoSpaceDN w:val="0"/>
              <w:adjustRightInd w:val="0"/>
              <w:jc w:val="center"/>
              <w:rPr>
                <w:szCs w:val="24"/>
                <w:rtl/>
              </w:rPr>
            </w:pPr>
            <w:r>
              <w:rPr>
                <w:rFonts w:hint="cs"/>
                <w:szCs w:val="24"/>
                <w:rtl/>
              </w:rPr>
              <w:t>גבעת לחם</w:t>
            </w:r>
          </w:p>
        </w:tc>
        <w:tc>
          <w:tcPr>
            <w:tcW w:w="1276" w:type="dxa"/>
          </w:tcPr>
          <w:p w14:paraId="22B11527"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ק-גל-5</w:t>
            </w:r>
          </w:p>
        </w:tc>
        <w:tc>
          <w:tcPr>
            <w:tcW w:w="1134" w:type="dxa"/>
          </w:tcPr>
          <w:p w14:paraId="7E853063"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color w:val="000000"/>
                <w:szCs w:val="24"/>
              </w:rPr>
              <w:t>246458</w:t>
            </w:r>
          </w:p>
        </w:tc>
        <w:tc>
          <w:tcPr>
            <w:tcW w:w="1134" w:type="dxa"/>
          </w:tcPr>
          <w:p w14:paraId="569E4125"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color w:val="000000"/>
                <w:szCs w:val="24"/>
              </w:rPr>
              <w:t>740960</w:t>
            </w:r>
          </w:p>
        </w:tc>
        <w:tc>
          <w:tcPr>
            <w:tcW w:w="1418" w:type="dxa"/>
          </w:tcPr>
          <w:p w14:paraId="103619F6"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2C71C8C1" w14:textId="77777777" w:rsidTr="00B33F1D">
        <w:trPr>
          <w:trHeight w:val="302"/>
        </w:trPr>
        <w:tc>
          <w:tcPr>
            <w:tcW w:w="1559" w:type="dxa"/>
          </w:tcPr>
          <w:p w14:paraId="2A8E34DB" w14:textId="77777777" w:rsidR="00B33F1D" w:rsidRPr="008F3842" w:rsidRDefault="00B33F1D" w:rsidP="00B33F1D">
            <w:pPr>
              <w:autoSpaceDE w:val="0"/>
              <w:autoSpaceDN w:val="0"/>
              <w:adjustRightInd w:val="0"/>
              <w:jc w:val="center"/>
              <w:rPr>
                <w:szCs w:val="24"/>
                <w:rtl/>
              </w:rPr>
            </w:pPr>
            <w:r>
              <w:rPr>
                <w:rFonts w:hint="cs"/>
                <w:szCs w:val="24"/>
                <w:rtl/>
              </w:rPr>
              <w:t>נחל עקב</w:t>
            </w:r>
          </w:p>
        </w:tc>
        <w:tc>
          <w:tcPr>
            <w:tcW w:w="1276" w:type="dxa"/>
          </w:tcPr>
          <w:p w14:paraId="2C8E8715"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ק-נע-1</w:t>
            </w:r>
          </w:p>
        </w:tc>
        <w:tc>
          <w:tcPr>
            <w:tcW w:w="1134" w:type="dxa"/>
          </w:tcPr>
          <w:p w14:paraId="72E0FC14"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243706</w:t>
            </w:r>
          </w:p>
        </w:tc>
        <w:tc>
          <w:tcPr>
            <w:tcW w:w="1134" w:type="dxa"/>
          </w:tcPr>
          <w:p w14:paraId="3C338819"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741217</w:t>
            </w:r>
          </w:p>
        </w:tc>
        <w:tc>
          <w:tcPr>
            <w:tcW w:w="1418" w:type="dxa"/>
          </w:tcPr>
          <w:p w14:paraId="1FF8F23D"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1AA5AFEA" w14:textId="77777777" w:rsidTr="00B33F1D">
        <w:trPr>
          <w:trHeight w:val="302"/>
        </w:trPr>
        <w:tc>
          <w:tcPr>
            <w:tcW w:w="1559" w:type="dxa"/>
          </w:tcPr>
          <w:p w14:paraId="242F6F9A" w14:textId="77777777" w:rsidR="00B33F1D" w:rsidRDefault="00B33F1D" w:rsidP="00B33F1D">
            <w:pPr>
              <w:autoSpaceDE w:val="0"/>
              <w:autoSpaceDN w:val="0"/>
              <w:adjustRightInd w:val="0"/>
              <w:jc w:val="center"/>
              <w:rPr>
                <w:szCs w:val="24"/>
                <w:rtl/>
              </w:rPr>
            </w:pPr>
            <w:r>
              <w:rPr>
                <w:rFonts w:hint="cs"/>
                <w:szCs w:val="24"/>
                <w:rtl/>
              </w:rPr>
              <w:t>נחל עקב</w:t>
            </w:r>
          </w:p>
        </w:tc>
        <w:tc>
          <w:tcPr>
            <w:tcW w:w="1276" w:type="dxa"/>
          </w:tcPr>
          <w:p w14:paraId="4AD93878" w14:textId="77777777" w:rsidR="00B33F1D" w:rsidRPr="008F3842" w:rsidRDefault="00B33F1D" w:rsidP="00B33F1D">
            <w:pPr>
              <w:autoSpaceDE w:val="0"/>
              <w:autoSpaceDN w:val="0"/>
              <w:adjustRightInd w:val="0"/>
              <w:jc w:val="center"/>
              <w:rPr>
                <w:szCs w:val="24"/>
                <w:rtl/>
              </w:rPr>
            </w:pPr>
            <w:r w:rsidRPr="008F3842">
              <w:rPr>
                <w:szCs w:val="24"/>
                <w:rtl/>
              </w:rPr>
              <w:t>ק-נע-</w:t>
            </w:r>
            <w:r>
              <w:rPr>
                <w:rFonts w:hint="cs"/>
                <w:szCs w:val="24"/>
                <w:rtl/>
              </w:rPr>
              <w:t>2</w:t>
            </w:r>
          </w:p>
        </w:tc>
        <w:tc>
          <w:tcPr>
            <w:tcW w:w="1134" w:type="dxa"/>
          </w:tcPr>
          <w:p w14:paraId="0A581F0D" w14:textId="77777777" w:rsidR="00B33F1D" w:rsidRPr="00F977D9" w:rsidRDefault="00B33F1D" w:rsidP="00B33F1D">
            <w:pPr>
              <w:autoSpaceDE w:val="0"/>
              <w:autoSpaceDN w:val="0"/>
              <w:bidi w:val="0"/>
              <w:adjustRightInd w:val="0"/>
              <w:jc w:val="center"/>
              <w:rPr>
                <w:rFonts w:asciiTheme="minorHAnsi" w:hAnsiTheme="minorHAnsi"/>
                <w:color w:val="000000"/>
                <w:szCs w:val="24"/>
                <w:rtl/>
              </w:rPr>
            </w:pPr>
            <w:r>
              <w:rPr>
                <w:rFonts w:asciiTheme="minorHAnsi" w:hAnsiTheme="minorHAnsi" w:hint="cs"/>
                <w:color w:val="000000"/>
                <w:szCs w:val="24"/>
                <w:rtl/>
              </w:rPr>
              <w:t>242898</w:t>
            </w:r>
          </w:p>
        </w:tc>
        <w:tc>
          <w:tcPr>
            <w:tcW w:w="1134" w:type="dxa"/>
          </w:tcPr>
          <w:p w14:paraId="71ABE5D3" w14:textId="77777777" w:rsidR="00B33F1D" w:rsidRPr="00F977D9" w:rsidRDefault="00B33F1D" w:rsidP="00B33F1D">
            <w:pPr>
              <w:autoSpaceDE w:val="0"/>
              <w:autoSpaceDN w:val="0"/>
              <w:bidi w:val="0"/>
              <w:adjustRightInd w:val="0"/>
              <w:jc w:val="center"/>
              <w:rPr>
                <w:rFonts w:asciiTheme="minorHAnsi" w:hAnsiTheme="minorHAnsi"/>
                <w:color w:val="000000"/>
                <w:szCs w:val="24"/>
                <w:rtl/>
              </w:rPr>
            </w:pPr>
            <w:r>
              <w:rPr>
                <w:rFonts w:asciiTheme="minorHAnsi" w:hAnsiTheme="minorHAnsi" w:hint="cs"/>
                <w:color w:val="000000"/>
                <w:szCs w:val="24"/>
                <w:rtl/>
              </w:rPr>
              <w:t>741057</w:t>
            </w:r>
          </w:p>
        </w:tc>
        <w:tc>
          <w:tcPr>
            <w:tcW w:w="1418" w:type="dxa"/>
          </w:tcPr>
          <w:p w14:paraId="6A9CC104"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hint="cs"/>
                <w:color w:val="000000"/>
                <w:szCs w:val="24"/>
                <w:rtl/>
              </w:rPr>
              <w:t>60</w:t>
            </w:r>
          </w:p>
        </w:tc>
      </w:tr>
      <w:tr w:rsidR="00B33F1D" w:rsidRPr="008F3842" w14:paraId="6A66D0C0" w14:textId="77777777" w:rsidTr="00B33F1D">
        <w:trPr>
          <w:trHeight w:val="302"/>
        </w:trPr>
        <w:tc>
          <w:tcPr>
            <w:tcW w:w="1559" w:type="dxa"/>
          </w:tcPr>
          <w:p w14:paraId="615A6857" w14:textId="77777777" w:rsidR="00B33F1D" w:rsidRPr="008F3842" w:rsidRDefault="00B33F1D" w:rsidP="00B33F1D">
            <w:pPr>
              <w:autoSpaceDE w:val="0"/>
              <w:autoSpaceDN w:val="0"/>
              <w:adjustRightInd w:val="0"/>
              <w:jc w:val="center"/>
              <w:rPr>
                <w:szCs w:val="24"/>
                <w:rtl/>
              </w:rPr>
            </w:pPr>
            <w:r>
              <w:rPr>
                <w:rFonts w:hint="cs"/>
                <w:szCs w:val="24"/>
                <w:rtl/>
              </w:rPr>
              <w:t>תעשייה צבאים</w:t>
            </w:r>
          </w:p>
        </w:tc>
        <w:tc>
          <w:tcPr>
            <w:tcW w:w="1276" w:type="dxa"/>
          </w:tcPr>
          <w:p w14:paraId="6461C49E"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ק-תצ-1</w:t>
            </w:r>
          </w:p>
        </w:tc>
        <w:tc>
          <w:tcPr>
            <w:tcW w:w="1134" w:type="dxa"/>
          </w:tcPr>
          <w:p w14:paraId="15C0DAA3"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248063</w:t>
            </w:r>
          </w:p>
        </w:tc>
        <w:tc>
          <w:tcPr>
            <w:tcW w:w="1134" w:type="dxa"/>
          </w:tcPr>
          <w:p w14:paraId="22904EA6"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716196</w:t>
            </w:r>
          </w:p>
        </w:tc>
        <w:tc>
          <w:tcPr>
            <w:tcW w:w="1418" w:type="dxa"/>
          </w:tcPr>
          <w:p w14:paraId="1525E8F6" w14:textId="77777777" w:rsidR="00B33F1D" w:rsidRPr="00576C9C" w:rsidRDefault="00B33F1D" w:rsidP="00B33F1D">
            <w:pPr>
              <w:autoSpaceDE w:val="0"/>
              <w:autoSpaceDN w:val="0"/>
              <w:bidi w:val="0"/>
              <w:adjustRightInd w:val="0"/>
              <w:jc w:val="center"/>
              <w:rPr>
                <w:rFonts w:asciiTheme="minorHAnsi" w:hAnsiTheme="minorHAnsi"/>
                <w:color w:val="000000"/>
                <w:szCs w:val="24"/>
              </w:rPr>
            </w:pPr>
            <w:r>
              <w:rPr>
                <w:rFonts w:ascii="David" w:hAnsi="Arial"/>
                <w:color w:val="000000"/>
                <w:szCs w:val="24"/>
              </w:rPr>
              <w:t>50</w:t>
            </w:r>
          </w:p>
        </w:tc>
      </w:tr>
      <w:tr w:rsidR="00B33F1D" w:rsidRPr="008F3842" w14:paraId="7B84A4A8" w14:textId="77777777" w:rsidTr="00B33F1D">
        <w:trPr>
          <w:trHeight w:val="302"/>
        </w:trPr>
        <w:tc>
          <w:tcPr>
            <w:tcW w:w="1559" w:type="dxa"/>
          </w:tcPr>
          <w:p w14:paraId="0563361D" w14:textId="77777777" w:rsidR="00B33F1D" w:rsidRPr="008F3842" w:rsidRDefault="00B33F1D" w:rsidP="00B33F1D">
            <w:pPr>
              <w:autoSpaceDE w:val="0"/>
              <w:autoSpaceDN w:val="0"/>
              <w:adjustRightInd w:val="0"/>
              <w:jc w:val="center"/>
              <w:rPr>
                <w:szCs w:val="24"/>
                <w:rtl/>
              </w:rPr>
            </w:pPr>
            <w:r w:rsidRPr="008B2488">
              <w:rPr>
                <w:rFonts w:hint="cs"/>
                <w:szCs w:val="24"/>
                <w:rtl/>
              </w:rPr>
              <w:t>תעשייה צבאים</w:t>
            </w:r>
          </w:p>
        </w:tc>
        <w:tc>
          <w:tcPr>
            <w:tcW w:w="1276" w:type="dxa"/>
          </w:tcPr>
          <w:p w14:paraId="4A1F9A47"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ק-תצ-2</w:t>
            </w:r>
          </w:p>
        </w:tc>
        <w:tc>
          <w:tcPr>
            <w:tcW w:w="1134" w:type="dxa"/>
          </w:tcPr>
          <w:p w14:paraId="396E61EC"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248644</w:t>
            </w:r>
          </w:p>
        </w:tc>
        <w:tc>
          <w:tcPr>
            <w:tcW w:w="1134" w:type="dxa"/>
          </w:tcPr>
          <w:p w14:paraId="5AAF6330"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716595</w:t>
            </w:r>
          </w:p>
        </w:tc>
        <w:tc>
          <w:tcPr>
            <w:tcW w:w="1418" w:type="dxa"/>
          </w:tcPr>
          <w:p w14:paraId="157D1B15"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color w:val="000000"/>
                <w:szCs w:val="24"/>
              </w:rPr>
              <w:t>50</w:t>
            </w:r>
          </w:p>
        </w:tc>
      </w:tr>
      <w:tr w:rsidR="00B33F1D" w:rsidRPr="008F3842" w14:paraId="40A9DBC7" w14:textId="77777777" w:rsidTr="00B33F1D">
        <w:trPr>
          <w:trHeight w:val="302"/>
        </w:trPr>
        <w:tc>
          <w:tcPr>
            <w:tcW w:w="1559" w:type="dxa"/>
          </w:tcPr>
          <w:p w14:paraId="2AADAB6E" w14:textId="77777777" w:rsidR="00B33F1D" w:rsidRPr="008F3842" w:rsidRDefault="00B33F1D" w:rsidP="00B33F1D">
            <w:pPr>
              <w:autoSpaceDE w:val="0"/>
              <w:autoSpaceDN w:val="0"/>
              <w:adjustRightInd w:val="0"/>
              <w:jc w:val="center"/>
              <w:rPr>
                <w:szCs w:val="24"/>
                <w:rtl/>
              </w:rPr>
            </w:pPr>
            <w:r w:rsidRPr="008B2488">
              <w:rPr>
                <w:rFonts w:hint="cs"/>
                <w:szCs w:val="24"/>
                <w:rtl/>
              </w:rPr>
              <w:t>תעשייה צבאים</w:t>
            </w:r>
          </w:p>
        </w:tc>
        <w:tc>
          <w:tcPr>
            <w:tcW w:w="1276" w:type="dxa"/>
          </w:tcPr>
          <w:p w14:paraId="6396721A"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ק-תצ-3</w:t>
            </w:r>
          </w:p>
        </w:tc>
        <w:tc>
          <w:tcPr>
            <w:tcW w:w="1134" w:type="dxa"/>
          </w:tcPr>
          <w:p w14:paraId="1DA432CD"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248347</w:t>
            </w:r>
          </w:p>
        </w:tc>
        <w:tc>
          <w:tcPr>
            <w:tcW w:w="1134" w:type="dxa"/>
          </w:tcPr>
          <w:p w14:paraId="3F3DB6C4"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715983</w:t>
            </w:r>
          </w:p>
        </w:tc>
        <w:tc>
          <w:tcPr>
            <w:tcW w:w="1418" w:type="dxa"/>
          </w:tcPr>
          <w:p w14:paraId="3D99644E"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30</w:t>
            </w:r>
          </w:p>
        </w:tc>
      </w:tr>
      <w:tr w:rsidR="00B33F1D" w:rsidRPr="008F3842" w14:paraId="67B745B2" w14:textId="77777777" w:rsidTr="00B33F1D">
        <w:trPr>
          <w:trHeight w:val="302"/>
        </w:trPr>
        <w:tc>
          <w:tcPr>
            <w:tcW w:w="1559" w:type="dxa"/>
          </w:tcPr>
          <w:p w14:paraId="4F613A28" w14:textId="77777777" w:rsidR="00B33F1D" w:rsidRPr="008F3842" w:rsidRDefault="00B33F1D" w:rsidP="00B33F1D">
            <w:pPr>
              <w:autoSpaceDE w:val="0"/>
              <w:autoSpaceDN w:val="0"/>
              <w:adjustRightInd w:val="0"/>
              <w:jc w:val="center"/>
              <w:rPr>
                <w:szCs w:val="24"/>
                <w:rtl/>
              </w:rPr>
            </w:pPr>
            <w:r w:rsidRPr="008B2488">
              <w:rPr>
                <w:rFonts w:hint="cs"/>
                <w:szCs w:val="24"/>
                <w:rtl/>
              </w:rPr>
              <w:t>תעשייה צבאים</w:t>
            </w:r>
          </w:p>
        </w:tc>
        <w:tc>
          <w:tcPr>
            <w:tcW w:w="1276" w:type="dxa"/>
          </w:tcPr>
          <w:p w14:paraId="6000FAB4"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ק-תצ-4</w:t>
            </w:r>
          </w:p>
        </w:tc>
        <w:tc>
          <w:tcPr>
            <w:tcW w:w="1134" w:type="dxa"/>
          </w:tcPr>
          <w:p w14:paraId="209EB3FE"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247728</w:t>
            </w:r>
          </w:p>
        </w:tc>
        <w:tc>
          <w:tcPr>
            <w:tcW w:w="1134" w:type="dxa"/>
          </w:tcPr>
          <w:p w14:paraId="036BE0A2"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716078</w:t>
            </w:r>
          </w:p>
        </w:tc>
        <w:tc>
          <w:tcPr>
            <w:tcW w:w="1418" w:type="dxa"/>
          </w:tcPr>
          <w:p w14:paraId="5C9553A8" w14:textId="77777777" w:rsidR="00B33F1D" w:rsidRPr="008F3842" w:rsidRDefault="00B33F1D" w:rsidP="00B33F1D">
            <w:pPr>
              <w:autoSpaceDE w:val="0"/>
              <w:autoSpaceDN w:val="0"/>
              <w:bidi w:val="0"/>
              <w:adjustRightInd w:val="0"/>
              <w:jc w:val="center"/>
              <w:rPr>
                <w:rFonts w:ascii="David" w:hAnsi="Arial"/>
                <w:color w:val="000000"/>
                <w:szCs w:val="24"/>
              </w:rPr>
            </w:pPr>
            <w:r>
              <w:rPr>
                <w:rFonts w:ascii="David" w:hAnsi="Arial"/>
                <w:color w:val="000000"/>
                <w:szCs w:val="24"/>
              </w:rPr>
              <w:t>50</w:t>
            </w:r>
          </w:p>
        </w:tc>
      </w:tr>
      <w:tr w:rsidR="00B33F1D" w:rsidRPr="008F3842" w14:paraId="11E9B459" w14:textId="77777777" w:rsidTr="00B33F1D">
        <w:trPr>
          <w:trHeight w:val="302"/>
        </w:trPr>
        <w:tc>
          <w:tcPr>
            <w:tcW w:w="1559" w:type="dxa"/>
          </w:tcPr>
          <w:p w14:paraId="7CF9AC8E" w14:textId="77777777" w:rsidR="00B33F1D" w:rsidRPr="008F3842" w:rsidRDefault="00B33F1D" w:rsidP="00B33F1D">
            <w:pPr>
              <w:autoSpaceDE w:val="0"/>
              <w:autoSpaceDN w:val="0"/>
              <w:adjustRightInd w:val="0"/>
              <w:jc w:val="center"/>
              <w:rPr>
                <w:szCs w:val="24"/>
                <w:rtl/>
              </w:rPr>
            </w:pPr>
            <w:r w:rsidRPr="008B2488">
              <w:rPr>
                <w:rFonts w:hint="cs"/>
                <w:szCs w:val="24"/>
                <w:rtl/>
              </w:rPr>
              <w:t>תעשייה צבאים</w:t>
            </w:r>
          </w:p>
        </w:tc>
        <w:tc>
          <w:tcPr>
            <w:tcW w:w="1276" w:type="dxa"/>
          </w:tcPr>
          <w:p w14:paraId="115DBD33" w14:textId="77777777" w:rsidR="00B33F1D" w:rsidRPr="008F3842" w:rsidRDefault="00B33F1D" w:rsidP="00B33F1D">
            <w:pPr>
              <w:autoSpaceDE w:val="0"/>
              <w:autoSpaceDN w:val="0"/>
              <w:adjustRightInd w:val="0"/>
              <w:jc w:val="center"/>
              <w:rPr>
                <w:rFonts w:ascii="David" w:hAnsi="Arial"/>
                <w:color w:val="000000"/>
                <w:szCs w:val="24"/>
              </w:rPr>
            </w:pPr>
            <w:r w:rsidRPr="008F3842">
              <w:rPr>
                <w:szCs w:val="24"/>
                <w:rtl/>
              </w:rPr>
              <w:t>ק-תצ-5</w:t>
            </w:r>
          </w:p>
        </w:tc>
        <w:tc>
          <w:tcPr>
            <w:tcW w:w="1134" w:type="dxa"/>
          </w:tcPr>
          <w:p w14:paraId="542FF982"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247640</w:t>
            </w:r>
          </w:p>
        </w:tc>
        <w:tc>
          <w:tcPr>
            <w:tcW w:w="1134" w:type="dxa"/>
          </w:tcPr>
          <w:p w14:paraId="4F83E1F8"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715755</w:t>
            </w:r>
          </w:p>
        </w:tc>
        <w:tc>
          <w:tcPr>
            <w:tcW w:w="1418" w:type="dxa"/>
          </w:tcPr>
          <w:p w14:paraId="1180B699" w14:textId="77777777" w:rsidR="00B33F1D" w:rsidRPr="008F3842" w:rsidRDefault="00B33F1D" w:rsidP="00B33F1D">
            <w:pPr>
              <w:autoSpaceDE w:val="0"/>
              <w:autoSpaceDN w:val="0"/>
              <w:bidi w:val="0"/>
              <w:adjustRightInd w:val="0"/>
              <w:jc w:val="center"/>
              <w:rPr>
                <w:rFonts w:ascii="David" w:hAnsi="Arial"/>
                <w:color w:val="000000"/>
                <w:szCs w:val="24"/>
              </w:rPr>
            </w:pPr>
            <w:r w:rsidRPr="008F3842">
              <w:rPr>
                <w:rFonts w:ascii="David" w:hAnsi="Arial"/>
                <w:color w:val="000000"/>
                <w:szCs w:val="24"/>
              </w:rPr>
              <w:t>30</w:t>
            </w:r>
          </w:p>
        </w:tc>
      </w:tr>
    </w:tbl>
    <w:p w14:paraId="4DB8669D" w14:textId="77777777" w:rsidR="00B33F1D" w:rsidRPr="007710EA" w:rsidRDefault="00B33F1D" w:rsidP="00B33F1D">
      <w:pPr>
        <w:jc w:val="center"/>
        <w:rPr>
          <w:rFonts w:ascii="David" w:hAnsi="Arial"/>
          <w:color w:val="000000"/>
          <w:szCs w:val="24"/>
          <w:rtl/>
        </w:rPr>
      </w:pPr>
    </w:p>
    <w:p w14:paraId="36457C4A" w14:textId="77777777" w:rsidR="00B33F1D" w:rsidRPr="0019307C" w:rsidRDefault="00B33F1D" w:rsidP="00B33F1D">
      <w:pPr>
        <w:numPr>
          <w:ilvl w:val="2"/>
          <w:numId w:val="37"/>
        </w:numPr>
        <w:spacing w:line="360" w:lineRule="auto"/>
        <w:ind w:left="1728" w:hanging="680"/>
        <w:contextualSpacing/>
        <w:jc w:val="both"/>
        <w:outlineLvl w:val="0"/>
        <w:rPr>
          <w:szCs w:val="24"/>
        </w:rPr>
      </w:pPr>
      <w:r w:rsidRPr="0019307C">
        <w:rPr>
          <w:rFonts w:hint="cs"/>
          <w:szCs w:val="24"/>
          <w:rtl/>
        </w:rPr>
        <w:t>מובהר בזאת כי במקרה וב-15 מטרים ראשונים של קדיחת קידוח מתוכנן כלשהו, מתקבל מסלע בזלתי בלוי ו/או נמצא מתחת לשכבת כיסוי חרסתית עבה של 8 מטרים לפחות</w:t>
      </w:r>
      <w:r>
        <w:rPr>
          <w:rFonts w:hint="cs"/>
          <w:szCs w:val="24"/>
          <w:rtl/>
        </w:rPr>
        <w:t>,</w:t>
      </w:r>
      <w:r w:rsidRPr="0019307C">
        <w:rPr>
          <w:rFonts w:hint="cs"/>
          <w:szCs w:val="24"/>
          <w:rtl/>
        </w:rPr>
        <w:t xml:space="preserve"> אזי יש לעצור את הקידוח בעומק 15 מטר ולעדכן את המשרד בממצאים לצורך קבלת החלטה על המשך העמקת הקידוח. אם המשרד יאשר בכתב את המשך הקדיחה, הקדיחה תמשיך כסדרה בהתאם להנחיות המשרד.    </w:t>
      </w:r>
    </w:p>
    <w:p w14:paraId="22BDE1E6" w14:textId="77777777" w:rsidR="00B33F1D" w:rsidRPr="0019307C" w:rsidRDefault="00B33F1D" w:rsidP="00B33F1D">
      <w:pPr>
        <w:numPr>
          <w:ilvl w:val="2"/>
          <w:numId w:val="37"/>
        </w:numPr>
        <w:spacing w:line="360" w:lineRule="auto"/>
        <w:ind w:left="1728" w:hanging="680"/>
        <w:contextualSpacing/>
        <w:jc w:val="both"/>
        <w:outlineLvl w:val="0"/>
        <w:rPr>
          <w:szCs w:val="24"/>
        </w:rPr>
      </w:pPr>
      <w:r w:rsidRPr="0019307C">
        <w:rPr>
          <w:rFonts w:hint="cs"/>
          <w:szCs w:val="24"/>
          <w:rtl/>
        </w:rPr>
        <w:t xml:space="preserve">מובהר בזאת כי במקרה וקידוח מסוים חדר את בסיס שכבת הבזלת, לעומק של 5 מטר בשכבת סלע רכה, כדוגמת סלע גירי, קרטוני או חווארי, טרם הגעה לעומק המתוכנן, יש לעצור את הקדיחה וליידע על כך את המשרד במידית. אם </w:t>
      </w:r>
      <w:r w:rsidRPr="0019307C">
        <w:rPr>
          <w:rFonts w:hint="cs"/>
          <w:szCs w:val="24"/>
          <w:rtl/>
        </w:rPr>
        <w:lastRenderedPageBreak/>
        <w:t>המשרד יאשר בכתב את המשך הקדיחה, הקדיחה תמשיך כסדרה בהתאם להנחיות המשרד.</w:t>
      </w:r>
    </w:p>
    <w:p w14:paraId="6990052D" w14:textId="77777777" w:rsidR="00B33F1D" w:rsidRPr="00676062" w:rsidRDefault="00B33F1D" w:rsidP="00B33F1D">
      <w:pPr>
        <w:numPr>
          <w:ilvl w:val="2"/>
          <w:numId w:val="37"/>
        </w:numPr>
        <w:spacing w:line="360" w:lineRule="auto"/>
        <w:ind w:left="1728" w:hanging="680"/>
        <w:contextualSpacing/>
        <w:jc w:val="both"/>
        <w:outlineLvl w:val="0"/>
        <w:rPr>
          <w:szCs w:val="24"/>
        </w:rPr>
      </w:pPr>
      <w:r>
        <w:rPr>
          <w:rFonts w:hint="cs"/>
          <w:szCs w:val="24"/>
          <w:rtl/>
        </w:rPr>
        <w:t>מובהר בזאת כי אם י</w:t>
      </w:r>
      <w:r w:rsidRPr="00676062">
        <w:rPr>
          <w:rFonts w:hint="cs"/>
          <w:szCs w:val="24"/>
          <w:rtl/>
        </w:rPr>
        <w:t>תברר בתום קידוח מסוים שנקדח עד לעומק המתוכנן, כי המ</w:t>
      </w:r>
      <w:r>
        <w:rPr>
          <w:rFonts w:hint="cs"/>
          <w:szCs w:val="24"/>
          <w:rtl/>
        </w:rPr>
        <w:t>סלע הינו מסלע בזלתי</w:t>
      </w:r>
      <w:r w:rsidRPr="00676062">
        <w:rPr>
          <w:rFonts w:hint="cs"/>
          <w:szCs w:val="24"/>
          <w:rtl/>
        </w:rPr>
        <w:t xml:space="preserve"> קומפקטי בעל </w:t>
      </w:r>
      <w:r w:rsidRPr="00676062">
        <w:rPr>
          <w:szCs w:val="24"/>
        </w:rPr>
        <w:t>RQD</w:t>
      </w:r>
      <w:r w:rsidRPr="00676062">
        <w:rPr>
          <w:rFonts w:hint="cs"/>
          <w:szCs w:val="24"/>
          <w:rtl/>
        </w:rPr>
        <w:t xml:space="preserve"> ו-</w:t>
      </w:r>
      <w:r w:rsidRPr="00676062">
        <w:rPr>
          <w:szCs w:val="24"/>
        </w:rPr>
        <w:t>TCR</w:t>
      </w:r>
      <w:r>
        <w:rPr>
          <w:rFonts w:hint="cs"/>
          <w:szCs w:val="24"/>
          <w:rtl/>
        </w:rPr>
        <w:t xml:space="preserve"> גבוהים, יש ליידע את המשרד</w:t>
      </w:r>
      <w:r w:rsidRPr="00676062">
        <w:rPr>
          <w:rFonts w:hint="cs"/>
          <w:szCs w:val="24"/>
          <w:rtl/>
        </w:rPr>
        <w:t xml:space="preserve"> בממצאים,</w:t>
      </w:r>
      <w:r>
        <w:rPr>
          <w:rFonts w:hint="cs"/>
          <w:szCs w:val="24"/>
          <w:rtl/>
        </w:rPr>
        <w:t xml:space="preserve"> טרם נטישת הקידוח. ככל שהמשרד</w:t>
      </w:r>
      <w:r w:rsidRPr="00676062">
        <w:rPr>
          <w:rFonts w:hint="cs"/>
          <w:szCs w:val="24"/>
          <w:rtl/>
        </w:rPr>
        <w:t xml:space="preserve"> ימצא לנכון לאשר העמקה נוספת מעבר לעומק המתוכנן, הקבלן יתבקש להעמיק את הקידוח בהתאם.</w:t>
      </w:r>
      <w:r>
        <w:rPr>
          <w:rFonts w:hint="cs"/>
          <w:szCs w:val="24"/>
          <w:rtl/>
        </w:rPr>
        <w:t xml:space="preserve"> </w:t>
      </w:r>
      <w:r w:rsidRPr="0019307C">
        <w:rPr>
          <w:rFonts w:hint="cs"/>
          <w:szCs w:val="24"/>
          <w:rtl/>
        </w:rPr>
        <w:t>אם המשרד יאשר בכתב את המשך הקדיחה, הקדיחה תמשיך כסדרה בהתאם להנחיות המשרד.</w:t>
      </w:r>
    </w:p>
    <w:p w14:paraId="55237A45" w14:textId="77777777" w:rsidR="00B33F1D" w:rsidRPr="00676062" w:rsidRDefault="00B33F1D" w:rsidP="00B33F1D">
      <w:pPr>
        <w:numPr>
          <w:ilvl w:val="2"/>
          <w:numId w:val="37"/>
        </w:numPr>
        <w:spacing w:line="360" w:lineRule="auto"/>
        <w:ind w:left="1728" w:hanging="680"/>
        <w:contextualSpacing/>
        <w:jc w:val="both"/>
        <w:outlineLvl w:val="0"/>
        <w:rPr>
          <w:szCs w:val="24"/>
        </w:rPr>
      </w:pPr>
      <w:r w:rsidRPr="00676062">
        <w:rPr>
          <w:rFonts w:hint="cs"/>
          <w:szCs w:val="24"/>
          <w:rtl/>
        </w:rPr>
        <w:t>מובהר בזאת כי לא מן הנ</w:t>
      </w:r>
      <w:r>
        <w:rPr>
          <w:rFonts w:hint="cs"/>
          <w:szCs w:val="24"/>
          <w:rtl/>
        </w:rPr>
        <w:t>מנע שקידוחים יועמקו עד לעומק 120</w:t>
      </w:r>
      <w:r w:rsidRPr="00676062">
        <w:rPr>
          <w:rFonts w:hint="cs"/>
          <w:szCs w:val="24"/>
          <w:rtl/>
        </w:rPr>
        <w:t xml:space="preserve"> מטר. לפיכך על הקבלן חלה האחריות לוודא כי ציוד הקדיחה שברושותו מאפשר הגעה לעומק זה.   </w:t>
      </w:r>
    </w:p>
    <w:p w14:paraId="4D168A9F" w14:textId="77777777" w:rsidR="00B33F1D" w:rsidRPr="00781561" w:rsidRDefault="00B33F1D" w:rsidP="00B33F1D">
      <w:pPr>
        <w:numPr>
          <w:ilvl w:val="2"/>
          <w:numId w:val="37"/>
        </w:numPr>
        <w:spacing w:line="360" w:lineRule="auto"/>
        <w:ind w:left="1728" w:hanging="680"/>
        <w:contextualSpacing/>
        <w:jc w:val="both"/>
        <w:outlineLvl w:val="0"/>
        <w:rPr>
          <w:b/>
          <w:bCs/>
          <w:szCs w:val="24"/>
        </w:rPr>
      </w:pPr>
      <w:r>
        <w:rPr>
          <w:szCs w:val="24"/>
          <w:rtl/>
        </w:rPr>
        <w:t>מובהר</w:t>
      </w:r>
      <w:r>
        <w:rPr>
          <w:rFonts w:hint="cs"/>
          <w:szCs w:val="24"/>
          <w:rtl/>
        </w:rPr>
        <w:t xml:space="preserve"> בזאת</w:t>
      </w:r>
      <w:r w:rsidRPr="00781561">
        <w:rPr>
          <w:szCs w:val="24"/>
          <w:rtl/>
        </w:rPr>
        <w:t xml:space="preserve"> כי המשרד בלבד רשאי ל</w:t>
      </w:r>
      <w:r w:rsidRPr="00781561">
        <w:rPr>
          <w:rFonts w:hint="cs"/>
          <w:szCs w:val="24"/>
          <w:rtl/>
        </w:rPr>
        <w:t>אשר שינוי</w:t>
      </w:r>
      <w:r w:rsidRPr="00781561">
        <w:rPr>
          <w:szCs w:val="24"/>
          <w:rtl/>
        </w:rPr>
        <w:t xml:space="preserve"> מיקום הק</w:t>
      </w:r>
      <w:r w:rsidRPr="00781561">
        <w:rPr>
          <w:rFonts w:hint="cs"/>
          <w:szCs w:val="24"/>
          <w:rtl/>
        </w:rPr>
        <w:t>ידוחים ו/או אי ביצוע קידוחים מתוכננים כלשהם,</w:t>
      </w:r>
      <w:r w:rsidRPr="00781561">
        <w:rPr>
          <w:szCs w:val="24"/>
          <w:rtl/>
        </w:rPr>
        <w:t xml:space="preserve"> בהתאם לשיקול דעתו של </w:t>
      </w:r>
      <w:r w:rsidRPr="00781561">
        <w:rPr>
          <w:rFonts w:hint="cs"/>
          <w:szCs w:val="24"/>
          <w:rtl/>
        </w:rPr>
        <w:t>המשרד</w:t>
      </w:r>
      <w:r w:rsidRPr="00781561">
        <w:rPr>
          <w:szCs w:val="24"/>
          <w:rtl/>
        </w:rPr>
        <w:t>.</w:t>
      </w:r>
    </w:p>
    <w:p w14:paraId="74D0E2A1" w14:textId="77777777" w:rsidR="00B33F1D" w:rsidRPr="00676062" w:rsidRDefault="00B33F1D" w:rsidP="00B33F1D">
      <w:pPr>
        <w:numPr>
          <w:ilvl w:val="2"/>
          <w:numId w:val="37"/>
        </w:numPr>
        <w:spacing w:line="360" w:lineRule="auto"/>
        <w:ind w:left="1728" w:hanging="680"/>
        <w:contextualSpacing/>
        <w:jc w:val="both"/>
        <w:outlineLvl w:val="0"/>
        <w:rPr>
          <w:szCs w:val="24"/>
        </w:rPr>
      </w:pPr>
      <w:r>
        <w:rPr>
          <w:szCs w:val="24"/>
          <w:rtl/>
        </w:rPr>
        <w:t>מובהר</w:t>
      </w:r>
      <w:r>
        <w:rPr>
          <w:rFonts w:hint="cs"/>
          <w:szCs w:val="24"/>
          <w:rtl/>
        </w:rPr>
        <w:t xml:space="preserve"> בזאת</w:t>
      </w:r>
      <w:r w:rsidRPr="00676062">
        <w:rPr>
          <w:szCs w:val="24"/>
          <w:rtl/>
        </w:rPr>
        <w:t xml:space="preserve"> כי המשרד רשאי ל</w:t>
      </w:r>
      <w:r w:rsidRPr="00676062">
        <w:rPr>
          <w:rFonts w:hint="cs"/>
          <w:szCs w:val="24"/>
          <w:rtl/>
        </w:rPr>
        <w:t>דרוש</w:t>
      </w:r>
      <w:r w:rsidRPr="00676062">
        <w:rPr>
          <w:szCs w:val="24"/>
          <w:rtl/>
        </w:rPr>
        <w:t xml:space="preserve"> ביצוע קידוחים נוספים, באזור נגיש, מעבר לקידוחים המתוכננ</w:t>
      </w:r>
      <w:r w:rsidRPr="00676062">
        <w:rPr>
          <w:rFonts w:hint="cs"/>
          <w:szCs w:val="24"/>
          <w:rtl/>
        </w:rPr>
        <w:t>ים. מיקום הקידוחים הנוספים יתואם מול הקבלן במהלך הקדיחה.</w:t>
      </w:r>
      <w:r w:rsidRPr="00676062">
        <w:rPr>
          <w:szCs w:val="24"/>
          <w:rtl/>
        </w:rPr>
        <w:t xml:space="preserve"> </w:t>
      </w:r>
    </w:p>
    <w:p w14:paraId="0C9337C6" w14:textId="77777777" w:rsidR="00B33F1D" w:rsidRDefault="00B33F1D" w:rsidP="00B33F1D">
      <w:pPr>
        <w:numPr>
          <w:ilvl w:val="2"/>
          <w:numId w:val="37"/>
        </w:numPr>
        <w:spacing w:line="360" w:lineRule="auto"/>
        <w:ind w:left="1728" w:hanging="680"/>
        <w:contextualSpacing/>
        <w:jc w:val="both"/>
        <w:outlineLvl w:val="0"/>
        <w:rPr>
          <w:szCs w:val="24"/>
        </w:rPr>
      </w:pPr>
      <w:r w:rsidRPr="00676062">
        <w:rPr>
          <w:rFonts w:hint="cs"/>
          <w:szCs w:val="24"/>
          <w:rtl/>
        </w:rPr>
        <w:t>מובהר בזאת כי התשלום בגין עבודות הקדיחה הן של הקידוחים המת</w:t>
      </w:r>
      <w:r>
        <w:rPr>
          <w:rFonts w:hint="cs"/>
          <w:szCs w:val="24"/>
          <w:rtl/>
        </w:rPr>
        <w:t>וכננים, הן של הקידוחים הנוספים ו</w:t>
      </w:r>
      <w:r w:rsidRPr="00676062">
        <w:rPr>
          <w:rFonts w:hint="cs"/>
          <w:szCs w:val="24"/>
          <w:rtl/>
        </w:rPr>
        <w:t>הן של העמקתם, הינו בכפוף לביצוע בפועל ובהתאם להצעת המחיר של הקבלן</w:t>
      </w:r>
      <w:r>
        <w:rPr>
          <w:rFonts w:hint="cs"/>
          <w:szCs w:val="24"/>
          <w:rtl/>
        </w:rPr>
        <w:t>,</w:t>
      </w:r>
      <w:r w:rsidRPr="00676062">
        <w:rPr>
          <w:rFonts w:hint="cs"/>
          <w:szCs w:val="24"/>
          <w:rtl/>
        </w:rPr>
        <w:t xml:space="preserve"> שבנספח י' למכרז</w:t>
      </w:r>
      <w:r>
        <w:rPr>
          <w:rFonts w:hint="cs"/>
          <w:szCs w:val="24"/>
          <w:rtl/>
        </w:rPr>
        <w:t>,</w:t>
      </w:r>
      <w:r w:rsidRPr="00676062">
        <w:rPr>
          <w:rFonts w:hint="cs"/>
          <w:szCs w:val="24"/>
          <w:rtl/>
        </w:rPr>
        <w:t xml:space="preserve"> עבור </w:t>
      </w:r>
      <w:r>
        <w:rPr>
          <w:rFonts w:hint="cs"/>
          <w:szCs w:val="24"/>
          <w:rtl/>
        </w:rPr>
        <w:t>קדיחת 1 מטר קידוח סקר</w:t>
      </w:r>
      <w:r w:rsidRPr="00676062">
        <w:rPr>
          <w:rFonts w:hint="cs"/>
          <w:szCs w:val="24"/>
          <w:rtl/>
        </w:rPr>
        <w:t>, דגימת מדגם בדיקה, אפיונו הגיאולוגי, כמפורט ב</w:t>
      </w:r>
      <w:r>
        <w:rPr>
          <w:rFonts w:hint="cs"/>
          <w:szCs w:val="24"/>
          <w:rtl/>
        </w:rPr>
        <w:t xml:space="preserve">פרק </w:t>
      </w:r>
      <w:r w:rsidRPr="00676062">
        <w:rPr>
          <w:rFonts w:hint="cs"/>
          <w:szCs w:val="24"/>
          <w:rtl/>
        </w:rPr>
        <w:t>"מפרט לביצוע הקידוחים, נטילת</w:t>
      </w:r>
      <w:r>
        <w:rPr>
          <w:rFonts w:hint="cs"/>
          <w:szCs w:val="24"/>
          <w:rtl/>
        </w:rPr>
        <w:t xml:space="preserve"> מדגמי בדיקה ואפיונם", שבנספח א'1</w:t>
      </w:r>
      <w:r w:rsidRPr="00676062">
        <w:rPr>
          <w:rFonts w:hint="cs"/>
          <w:szCs w:val="24"/>
          <w:rtl/>
        </w:rPr>
        <w:t xml:space="preserve"> למכרז.</w:t>
      </w:r>
    </w:p>
    <w:p w14:paraId="06CF4F05" w14:textId="77777777" w:rsidR="00B33F1D" w:rsidRDefault="00B33F1D" w:rsidP="00B33F1D">
      <w:pPr>
        <w:spacing w:line="360" w:lineRule="auto"/>
        <w:ind w:left="1440"/>
        <w:contextualSpacing/>
        <w:jc w:val="both"/>
        <w:rPr>
          <w:szCs w:val="24"/>
        </w:rPr>
      </w:pPr>
    </w:p>
    <w:p w14:paraId="5A172D1C" w14:textId="77777777" w:rsidR="00B33F1D" w:rsidRDefault="00B33F1D" w:rsidP="00B33F1D">
      <w:pPr>
        <w:spacing w:line="360" w:lineRule="auto"/>
        <w:ind w:left="794" w:right="720"/>
        <w:contextualSpacing/>
        <w:jc w:val="center"/>
        <w:rPr>
          <w:b/>
          <w:bCs/>
          <w:szCs w:val="24"/>
          <w:rtl/>
        </w:rPr>
      </w:pPr>
      <w:r w:rsidRPr="00F82E34">
        <w:rPr>
          <w:b/>
          <w:bCs/>
          <w:noProof/>
          <w:szCs w:val="24"/>
          <w:rtl/>
        </w:rPr>
        <w:lastRenderedPageBreak/>
        <w:drawing>
          <wp:inline distT="0" distB="0" distL="0" distR="0" wp14:anchorId="563926FD" wp14:editId="6999A59A">
            <wp:extent cx="5687695" cy="6217436"/>
            <wp:effectExtent l="0" t="0" r="8255" b="0"/>
            <wp:docPr id="7" name="תמונה 7" descr="L:\AV8Proj\MICHROT_2009\MNI_Bdika\Skarim_Geologiem\Seker_Atri_Bazelet_feb2017\tasritim\givat_lehem_t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V8Proj\MICHROT_2009\MNI_Bdika\Skarim_Geologiem\Seker_Atri_Bazelet_feb2017\tasritim\givat_lehem_taza.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159" b="19629"/>
                    <a:stretch/>
                  </pic:blipFill>
                  <pic:spPr bwMode="auto">
                    <a:xfrm>
                      <a:off x="0" y="0"/>
                      <a:ext cx="5688330" cy="6218130"/>
                    </a:xfrm>
                    <a:prstGeom prst="rect">
                      <a:avLst/>
                    </a:prstGeom>
                    <a:noFill/>
                    <a:ln>
                      <a:noFill/>
                    </a:ln>
                    <a:extLst>
                      <a:ext uri="{53640926-AAD7-44D8-BBD7-CCE9431645EC}">
                        <a14:shadowObscured xmlns:a14="http://schemas.microsoft.com/office/drawing/2010/main"/>
                      </a:ext>
                    </a:extLst>
                  </pic:spPr>
                </pic:pic>
              </a:graphicData>
            </a:graphic>
          </wp:inline>
        </w:drawing>
      </w:r>
    </w:p>
    <w:p w14:paraId="462A7126" w14:textId="77777777" w:rsidR="00B33F1D" w:rsidRPr="008756DA" w:rsidRDefault="00B33F1D" w:rsidP="00B33F1D">
      <w:pPr>
        <w:spacing w:line="360" w:lineRule="auto"/>
        <w:ind w:left="1440"/>
        <w:contextualSpacing/>
        <w:jc w:val="center"/>
        <w:rPr>
          <w:b/>
          <w:bCs/>
          <w:szCs w:val="24"/>
          <w:rtl/>
        </w:rPr>
      </w:pPr>
      <w:r w:rsidRPr="008756DA">
        <w:rPr>
          <w:rFonts w:hint="cs"/>
          <w:b/>
          <w:bCs/>
          <w:szCs w:val="24"/>
          <w:rtl/>
        </w:rPr>
        <w:t xml:space="preserve">תשריט </w:t>
      </w:r>
      <w:r>
        <w:rPr>
          <w:rFonts w:hint="cs"/>
          <w:b/>
          <w:bCs/>
          <w:szCs w:val="24"/>
          <w:rtl/>
        </w:rPr>
        <w:t xml:space="preserve">3: מיקום קידוחי </w:t>
      </w:r>
      <w:r w:rsidRPr="008756DA">
        <w:rPr>
          <w:rFonts w:hint="cs"/>
          <w:b/>
          <w:bCs/>
          <w:szCs w:val="24"/>
          <w:rtl/>
        </w:rPr>
        <w:t xml:space="preserve">סקר </w:t>
      </w:r>
      <w:r>
        <w:rPr>
          <w:b/>
          <w:bCs/>
          <w:szCs w:val="24"/>
          <w:rtl/>
        </w:rPr>
        <w:t>–</w:t>
      </w:r>
      <w:r>
        <w:rPr>
          <w:rFonts w:hint="cs"/>
          <w:b/>
          <w:bCs/>
          <w:szCs w:val="24"/>
          <w:rtl/>
        </w:rPr>
        <w:t xml:space="preserve"> אתר גבעת לחם </w:t>
      </w:r>
      <w:r w:rsidRPr="008756DA">
        <w:rPr>
          <w:rFonts w:hint="cs"/>
          <w:b/>
          <w:bCs/>
          <w:szCs w:val="24"/>
          <w:rtl/>
        </w:rPr>
        <w:t>(רקע תצ"א מעודכן לשנת 20</w:t>
      </w:r>
      <w:r>
        <w:rPr>
          <w:rFonts w:hint="cs"/>
          <w:b/>
          <w:bCs/>
          <w:szCs w:val="24"/>
          <w:rtl/>
        </w:rPr>
        <w:t>15</w:t>
      </w:r>
      <w:r w:rsidRPr="008756DA">
        <w:rPr>
          <w:rFonts w:hint="cs"/>
          <w:b/>
          <w:bCs/>
          <w:szCs w:val="24"/>
          <w:rtl/>
        </w:rPr>
        <w:t>)</w:t>
      </w:r>
    </w:p>
    <w:p w14:paraId="6543A0CF" w14:textId="77777777" w:rsidR="00B33F1D" w:rsidRDefault="00B33F1D" w:rsidP="00B33F1D">
      <w:pPr>
        <w:spacing w:line="360" w:lineRule="auto"/>
        <w:ind w:left="792"/>
        <w:contextualSpacing/>
        <w:jc w:val="both"/>
        <w:rPr>
          <w:szCs w:val="24"/>
          <w:u w:val="single"/>
          <w:rtl/>
        </w:rPr>
      </w:pPr>
    </w:p>
    <w:p w14:paraId="6E7D1584" w14:textId="77777777" w:rsidR="00B33F1D" w:rsidRDefault="00B33F1D" w:rsidP="00B33F1D">
      <w:pPr>
        <w:spacing w:line="360" w:lineRule="auto"/>
        <w:ind w:left="792"/>
        <w:contextualSpacing/>
        <w:jc w:val="both"/>
        <w:rPr>
          <w:szCs w:val="24"/>
          <w:u w:val="single"/>
          <w:rtl/>
        </w:rPr>
      </w:pPr>
    </w:p>
    <w:p w14:paraId="4FAF4D82" w14:textId="77777777" w:rsidR="00B33F1D" w:rsidRDefault="00B33F1D" w:rsidP="00B33F1D">
      <w:pPr>
        <w:spacing w:line="360" w:lineRule="auto"/>
        <w:ind w:left="792"/>
        <w:contextualSpacing/>
        <w:jc w:val="both"/>
        <w:rPr>
          <w:szCs w:val="24"/>
          <w:u w:val="single"/>
          <w:rtl/>
        </w:rPr>
      </w:pPr>
    </w:p>
    <w:p w14:paraId="133D4514" w14:textId="77777777" w:rsidR="00B33F1D" w:rsidRDefault="00B33F1D" w:rsidP="00B33F1D">
      <w:pPr>
        <w:spacing w:line="360" w:lineRule="auto"/>
        <w:ind w:left="792"/>
        <w:contextualSpacing/>
        <w:jc w:val="both"/>
        <w:rPr>
          <w:szCs w:val="24"/>
          <w:u w:val="single"/>
          <w:rtl/>
        </w:rPr>
      </w:pPr>
    </w:p>
    <w:p w14:paraId="308FC35E" w14:textId="77777777" w:rsidR="00B33F1D" w:rsidRDefault="00B33F1D" w:rsidP="00B33F1D">
      <w:pPr>
        <w:spacing w:line="360" w:lineRule="auto"/>
        <w:ind w:left="792"/>
        <w:contextualSpacing/>
        <w:jc w:val="both"/>
        <w:rPr>
          <w:szCs w:val="24"/>
          <w:u w:val="single"/>
          <w:rtl/>
        </w:rPr>
      </w:pPr>
      <w:r w:rsidRPr="00F82E34">
        <w:rPr>
          <w:noProof/>
          <w:szCs w:val="24"/>
          <w:rtl/>
        </w:rPr>
        <w:lastRenderedPageBreak/>
        <w:drawing>
          <wp:inline distT="0" distB="0" distL="0" distR="0" wp14:anchorId="46730227" wp14:editId="452659A6">
            <wp:extent cx="5687695" cy="6209969"/>
            <wp:effectExtent l="0" t="0" r="8255" b="635"/>
            <wp:docPr id="8" name="תמונה 8" descr="L:\AV8Proj\MICHROT_2009\MNI_Bdika\Skarim_Geologiem\Seker_Atri_Bazelet_feb2017\tasritim\nahal_akav_t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V8Proj\MICHROT_2009\MNI_Bdika\Skarim_Geologiem\Seker_Atri_Bazelet_feb2017\tasritim\nahal_akav_taza.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653" b="19228"/>
                    <a:stretch/>
                  </pic:blipFill>
                  <pic:spPr bwMode="auto">
                    <a:xfrm>
                      <a:off x="0" y="0"/>
                      <a:ext cx="5688330" cy="6210662"/>
                    </a:xfrm>
                    <a:prstGeom prst="rect">
                      <a:avLst/>
                    </a:prstGeom>
                    <a:noFill/>
                    <a:ln>
                      <a:noFill/>
                    </a:ln>
                    <a:extLst>
                      <a:ext uri="{53640926-AAD7-44D8-BBD7-CCE9431645EC}">
                        <a14:shadowObscured xmlns:a14="http://schemas.microsoft.com/office/drawing/2010/main"/>
                      </a:ext>
                    </a:extLst>
                  </pic:spPr>
                </pic:pic>
              </a:graphicData>
            </a:graphic>
          </wp:inline>
        </w:drawing>
      </w:r>
    </w:p>
    <w:p w14:paraId="1646C258" w14:textId="77777777" w:rsidR="00B33F1D" w:rsidRPr="008756DA" w:rsidRDefault="00B33F1D" w:rsidP="00B33F1D">
      <w:pPr>
        <w:spacing w:line="360" w:lineRule="auto"/>
        <w:ind w:left="720" w:firstLine="720"/>
        <w:contextualSpacing/>
        <w:jc w:val="center"/>
        <w:rPr>
          <w:b/>
          <w:bCs/>
          <w:szCs w:val="24"/>
          <w:rtl/>
        </w:rPr>
      </w:pPr>
      <w:r w:rsidRPr="008756DA">
        <w:rPr>
          <w:rFonts w:hint="cs"/>
          <w:b/>
          <w:bCs/>
          <w:szCs w:val="24"/>
          <w:rtl/>
        </w:rPr>
        <w:t xml:space="preserve">תשריט </w:t>
      </w:r>
      <w:r>
        <w:rPr>
          <w:rFonts w:hint="cs"/>
          <w:b/>
          <w:bCs/>
          <w:szCs w:val="24"/>
          <w:rtl/>
        </w:rPr>
        <w:t xml:space="preserve">4: מיקום קידוחי </w:t>
      </w:r>
      <w:r w:rsidRPr="008756DA">
        <w:rPr>
          <w:rFonts w:hint="cs"/>
          <w:b/>
          <w:bCs/>
          <w:szCs w:val="24"/>
          <w:rtl/>
        </w:rPr>
        <w:t xml:space="preserve">סקר </w:t>
      </w:r>
      <w:r>
        <w:rPr>
          <w:b/>
          <w:bCs/>
          <w:szCs w:val="24"/>
          <w:rtl/>
        </w:rPr>
        <w:t>–</w:t>
      </w:r>
      <w:r>
        <w:rPr>
          <w:rFonts w:hint="cs"/>
          <w:b/>
          <w:bCs/>
          <w:szCs w:val="24"/>
          <w:rtl/>
        </w:rPr>
        <w:t xml:space="preserve"> אתר נחל עקב </w:t>
      </w:r>
      <w:r w:rsidRPr="008756DA">
        <w:rPr>
          <w:rFonts w:hint="cs"/>
          <w:b/>
          <w:bCs/>
          <w:szCs w:val="24"/>
          <w:rtl/>
        </w:rPr>
        <w:t>(רקע תצ"א מעודכן לשנת 20</w:t>
      </w:r>
      <w:r>
        <w:rPr>
          <w:rFonts w:hint="cs"/>
          <w:b/>
          <w:bCs/>
          <w:szCs w:val="24"/>
          <w:rtl/>
        </w:rPr>
        <w:t>15</w:t>
      </w:r>
      <w:r w:rsidRPr="008756DA">
        <w:rPr>
          <w:rFonts w:hint="cs"/>
          <w:b/>
          <w:bCs/>
          <w:szCs w:val="24"/>
          <w:rtl/>
        </w:rPr>
        <w:t>)</w:t>
      </w:r>
      <w:r>
        <w:rPr>
          <w:rFonts w:hint="cs"/>
          <w:b/>
          <w:bCs/>
          <w:szCs w:val="24"/>
          <w:rtl/>
        </w:rPr>
        <w:t xml:space="preserve"> </w:t>
      </w:r>
    </w:p>
    <w:p w14:paraId="339A719A" w14:textId="77777777" w:rsidR="00B33F1D" w:rsidRDefault="00B33F1D" w:rsidP="00B33F1D">
      <w:pPr>
        <w:spacing w:line="360" w:lineRule="auto"/>
        <w:contextualSpacing/>
        <w:jc w:val="both"/>
        <w:rPr>
          <w:szCs w:val="24"/>
          <w:u w:val="single"/>
          <w:rtl/>
        </w:rPr>
      </w:pPr>
    </w:p>
    <w:p w14:paraId="4704ED4C" w14:textId="77777777" w:rsidR="00B33F1D" w:rsidRDefault="00B33F1D" w:rsidP="00B33F1D">
      <w:pPr>
        <w:spacing w:line="360" w:lineRule="auto"/>
        <w:contextualSpacing/>
        <w:jc w:val="both"/>
        <w:rPr>
          <w:szCs w:val="24"/>
          <w:u w:val="single"/>
          <w:rtl/>
        </w:rPr>
      </w:pPr>
    </w:p>
    <w:p w14:paraId="231059F9" w14:textId="77777777" w:rsidR="00B33F1D" w:rsidRDefault="00B33F1D" w:rsidP="00B33F1D">
      <w:pPr>
        <w:spacing w:line="360" w:lineRule="auto"/>
        <w:contextualSpacing/>
        <w:jc w:val="both"/>
        <w:rPr>
          <w:szCs w:val="24"/>
          <w:u w:val="single"/>
          <w:rtl/>
        </w:rPr>
      </w:pPr>
    </w:p>
    <w:p w14:paraId="4558655F" w14:textId="77777777" w:rsidR="00B33F1D" w:rsidRDefault="00B33F1D" w:rsidP="00B33F1D">
      <w:pPr>
        <w:spacing w:line="360" w:lineRule="auto"/>
        <w:contextualSpacing/>
        <w:jc w:val="both"/>
        <w:rPr>
          <w:szCs w:val="24"/>
          <w:u w:val="single"/>
          <w:rtl/>
        </w:rPr>
      </w:pPr>
    </w:p>
    <w:p w14:paraId="6B35C507" w14:textId="77777777" w:rsidR="00B33F1D" w:rsidRDefault="00B33F1D" w:rsidP="00B33F1D">
      <w:pPr>
        <w:spacing w:line="360" w:lineRule="auto"/>
        <w:ind w:left="720"/>
        <w:contextualSpacing/>
        <w:rPr>
          <w:noProof/>
          <w:szCs w:val="24"/>
          <w:rtl/>
        </w:rPr>
      </w:pPr>
    </w:p>
    <w:p w14:paraId="08D47D61" w14:textId="77777777" w:rsidR="00B33F1D" w:rsidRDefault="00B33F1D" w:rsidP="00B33F1D">
      <w:pPr>
        <w:spacing w:line="360" w:lineRule="auto"/>
        <w:ind w:left="720"/>
        <w:contextualSpacing/>
        <w:jc w:val="center"/>
        <w:rPr>
          <w:noProof/>
          <w:szCs w:val="24"/>
          <w:rtl/>
        </w:rPr>
      </w:pPr>
    </w:p>
    <w:p w14:paraId="5ADAB200" w14:textId="77777777" w:rsidR="00B33F1D" w:rsidRDefault="00B33F1D" w:rsidP="00B33F1D">
      <w:pPr>
        <w:spacing w:line="360" w:lineRule="auto"/>
        <w:ind w:left="720"/>
        <w:contextualSpacing/>
        <w:jc w:val="center"/>
        <w:rPr>
          <w:noProof/>
          <w:szCs w:val="24"/>
          <w:rtl/>
        </w:rPr>
      </w:pPr>
    </w:p>
    <w:p w14:paraId="12EB99F2" w14:textId="77777777" w:rsidR="00B33F1D" w:rsidRDefault="00B33F1D" w:rsidP="00B33F1D">
      <w:pPr>
        <w:spacing w:line="360" w:lineRule="auto"/>
        <w:ind w:left="720"/>
        <w:contextualSpacing/>
        <w:jc w:val="center"/>
        <w:rPr>
          <w:noProof/>
          <w:szCs w:val="24"/>
          <w:rtl/>
        </w:rPr>
      </w:pPr>
    </w:p>
    <w:p w14:paraId="737D9AA0" w14:textId="77777777" w:rsidR="00B33F1D" w:rsidRDefault="00B33F1D" w:rsidP="00B33F1D">
      <w:pPr>
        <w:spacing w:line="360" w:lineRule="auto"/>
        <w:ind w:left="720"/>
        <w:contextualSpacing/>
        <w:jc w:val="center"/>
        <w:rPr>
          <w:noProof/>
          <w:szCs w:val="24"/>
          <w:rtl/>
        </w:rPr>
      </w:pPr>
    </w:p>
    <w:p w14:paraId="34A1D16E" w14:textId="77777777" w:rsidR="00B33F1D" w:rsidRDefault="00B33F1D" w:rsidP="00B33F1D">
      <w:pPr>
        <w:spacing w:line="360" w:lineRule="auto"/>
        <w:ind w:left="720"/>
        <w:contextualSpacing/>
        <w:jc w:val="center"/>
        <w:rPr>
          <w:szCs w:val="24"/>
          <w:u w:val="single"/>
          <w:rtl/>
        </w:rPr>
      </w:pPr>
      <w:r w:rsidRPr="00F82E34">
        <w:rPr>
          <w:noProof/>
          <w:szCs w:val="24"/>
          <w:rtl/>
        </w:rPr>
        <w:drawing>
          <wp:inline distT="0" distB="0" distL="0" distR="0" wp14:anchorId="6B4A1A15" wp14:editId="14D77D3C">
            <wp:extent cx="5687365" cy="6226767"/>
            <wp:effectExtent l="0" t="0" r="8890" b="3175"/>
            <wp:docPr id="15" name="תמונה 15" descr="L:\AV8Proj\MICHROT_2009\MNI_Bdika\Skarim_Geologiem\Seker_Atri_Bazelet_feb2017\tasritim\taasia_zvaim_ta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V8Proj\MICHROT_2009\MNI_Bdika\Skarim_Geologiem\Seker_Atri_Bazelet_feb2017\tasritim\taasia_zvaim_taza.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330" b="19324"/>
                    <a:stretch/>
                  </pic:blipFill>
                  <pic:spPr bwMode="auto">
                    <a:xfrm>
                      <a:off x="0" y="0"/>
                      <a:ext cx="5688330" cy="6227824"/>
                    </a:xfrm>
                    <a:prstGeom prst="rect">
                      <a:avLst/>
                    </a:prstGeom>
                    <a:noFill/>
                    <a:ln>
                      <a:noFill/>
                    </a:ln>
                    <a:extLst>
                      <a:ext uri="{53640926-AAD7-44D8-BBD7-CCE9431645EC}">
                        <a14:shadowObscured xmlns:a14="http://schemas.microsoft.com/office/drawing/2010/main"/>
                      </a:ext>
                    </a:extLst>
                  </pic:spPr>
                </pic:pic>
              </a:graphicData>
            </a:graphic>
          </wp:inline>
        </w:drawing>
      </w:r>
    </w:p>
    <w:p w14:paraId="3EEC329E" w14:textId="77777777" w:rsidR="00B33F1D" w:rsidRPr="008756DA" w:rsidRDefault="00B33F1D" w:rsidP="00B33F1D">
      <w:pPr>
        <w:spacing w:line="360" w:lineRule="auto"/>
        <w:ind w:left="720" w:firstLine="720"/>
        <w:contextualSpacing/>
        <w:jc w:val="center"/>
        <w:rPr>
          <w:b/>
          <w:bCs/>
          <w:szCs w:val="24"/>
          <w:rtl/>
        </w:rPr>
      </w:pPr>
      <w:r w:rsidRPr="008756DA">
        <w:rPr>
          <w:rFonts w:hint="cs"/>
          <w:b/>
          <w:bCs/>
          <w:szCs w:val="24"/>
          <w:rtl/>
        </w:rPr>
        <w:t xml:space="preserve">תשריט </w:t>
      </w:r>
      <w:r>
        <w:rPr>
          <w:rFonts w:hint="cs"/>
          <w:b/>
          <w:bCs/>
          <w:szCs w:val="24"/>
          <w:rtl/>
        </w:rPr>
        <w:t xml:space="preserve">5: מיקום קידוחי </w:t>
      </w:r>
      <w:r w:rsidRPr="008756DA">
        <w:rPr>
          <w:rFonts w:hint="cs"/>
          <w:b/>
          <w:bCs/>
          <w:szCs w:val="24"/>
          <w:rtl/>
        </w:rPr>
        <w:t xml:space="preserve">סקר </w:t>
      </w:r>
      <w:r>
        <w:rPr>
          <w:b/>
          <w:bCs/>
          <w:szCs w:val="24"/>
          <w:rtl/>
        </w:rPr>
        <w:t>–</w:t>
      </w:r>
      <w:r>
        <w:rPr>
          <w:rFonts w:hint="cs"/>
          <w:b/>
          <w:bCs/>
          <w:szCs w:val="24"/>
          <w:rtl/>
        </w:rPr>
        <w:t xml:space="preserve"> אתר תעשייה צבאים </w:t>
      </w:r>
      <w:r w:rsidRPr="008756DA">
        <w:rPr>
          <w:rFonts w:hint="cs"/>
          <w:b/>
          <w:bCs/>
          <w:szCs w:val="24"/>
          <w:rtl/>
        </w:rPr>
        <w:t>(רקע תצ"א מעודכן לשנת 20</w:t>
      </w:r>
      <w:r>
        <w:rPr>
          <w:rFonts w:hint="cs"/>
          <w:b/>
          <w:bCs/>
          <w:szCs w:val="24"/>
          <w:rtl/>
        </w:rPr>
        <w:t>15</w:t>
      </w:r>
      <w:r w:rsidRPr="008756DA">
        <w:rPr>
          <w:rFonts w:hint="cs"/>
          <w:b/>
          <w:bCs/>
          <w:szCs w:val="24"/>
          <w:rtl/>
        </w:rPr>
        <w:t>)</w:t>
      </w:r>
      <w:r>
        <w:rPr>
          <w:rFonts w:hint="cs"/>
          <w:b/>
          <w:bCs/>
          <w:szCs w:val="24"/>
          <w:rtl/>
        </w:rPr>
        <w:t xml:space="preserve"> </w:t>
      </w:r>
    </w:p>
    <w:p w14:paraId="065EA015" w14:textId="77777777" w:rsidR="00B33F1D" w:rsidRDefault="00B33F1D" w:rsidP="00B33F1D">
      <w:pPr>
        <w:spacing w:line="360" w:lineRule="auto"/>
        <w:contextualSpacing/>
        <w:jc w:val="both"/>
        <w:rPr>
          <w:szCs w:val="24"/>
          <w:u w:val="single"/>
          <w:rtl/>
        </w:rPr>
      </w:pPr>
    </w:p>
    <w:p w14:paraId="77300072" w14:textId="77777777" w:rsidR="00B33F1D" w:rsidRPr="003319CA" w:rsidRDefault="00B33F1D" w:rsidP="00B33F1D">
      <w:pPr>
        <w:numPr>
          <w:ilvl w:val="1"/>
          <w:numId w:val="37"/>
        </w:numPr>
        <w:spacing w:line="360" w:lineRule="auto"/>
        <w:ind w:left="1020" w:hanging="567"/>
        <w:contextualSpacing/>
        <w:jc w:val="both"/>
        <w:outlineLvl w:val="0"/>
        <w:rPr>
          <w:szCs w:val="24"/>
          <w:u w:val="single"/>
        </w:rPr>
      </w:pPr>
      <w:r w:rsidRPr="003319CA">
        <w:rPr>
          <w:rFonts w:hint="cs"/>
          <w:szCs w:val="24"/>
          <w:u w:val="single"/>
          <w:rtl/>
        </w:rPr>
        <w:t>שיטת הקידוח</w:t>
      </w:r>
    </w:p>
    <w:p w14:paraId="078E05CF" w14:textId="77777777" w:rsidR="00B33F1D" w:rsidRPr="003319CA" w:rsidRDefault="00B33F1D" w:rsidP="00B33F1D">
      <w:pPr>
        <w:numPr>
          <w:ilvl w:val="2"/>
          <w:numId w:val="37"/>
        </w:numPr>
        <w:spacing w:line="360" w:lineRule="auto"/>
        <w:ind w:left="1728" w:hanging="680"/>
        <w:contextualSpacing/>
        <w:jc w:val="both"/>
        <w:outlineLvl w:val="0"/>
        <w:rPr>
          <w:szCs w:val="24"/>
        </w:rPr>
      </w:pPr>
      <w:r w:rsidRPr="003319CA">
        <w:rPr>
          <w:szCs w:val="24"/>
          <w:rtl/>
        </w:rPr>
        <w:t xml:space="preserve">הקידוח יבוצע בעזרת מכונת קידוח בעלת </w:t>
      </w:r>
      <w:r w:rsidRPr="003319CA">
        <w:rPr>
          <w:szCs w:val="24"/>
        </w:rPr>
        <w:t>WIRE LINE</w:t>
      </w:r>
      <w:r w:rsidRPr="003319CA">
        <w:rPr>
          <w:rFonts w:hint="cs"/>
          <w:szCs w:val="24"/>
          <w:rtl/>
        </w:rPr>
        <w:t>,</w:t>
      </w:r>
      <w:r w:rsidRPr="003319CA">
        <w:rPr>
          <w:szCs w:val="24"/>
          <w:rtl/>
        </w:rPr>
        <w:t xml:space="preserve"> עם קירור מים או אויר. </w:t>
      </w:r>
    </w:p>
    <w:p w14:paraId="6E819B5B" w14:textId="77777777" w:rsidR="00B33F1D" w:rsidRPr="003319CA" w:rsidRDefault="00B33F1D" w:rsidP="00B33F1D">
      <w:pPr>
        <w:numPr>
          <w:ilvl w:val="2"/>
          <w:numId w:val="37"/>
        </w:numPr>
        <w:spacing w:line="360" w:lineRule="auto"/>
        <w:ind w:left="1728" w:hanging="680"/>
        <w:contextualSpacing/>
        <w:jc w:val="both"/>
        <w:outlineLvl w:val="0"/>
        <w:rPr>
          <w:szCs w:val="24"/>
        </w:rPr>
      </w:pPr>
      <w:r w:rsidRPr="003319CA">
        <w:rPr>
          <w:szCs w:val="24"/>
          <w:rtl/>
        </w:rPr>
        <w:t xml:space="preserve">ראש הקידוח </w:t>
      </w:r>
      <w:r w:rsidRPr="003319CA">
        <w:rPr>
          <w:rFonts w:hint="cs"/>
          <w:szCs w:val="24"/>
          <w:rtl/>
        </w:rPr>
        <w:t xml:space="preserve">יהיה בגודל סטנדרטי </w:t>
      </w:r>
      <w:r w:rsidRPr="003319CA">
        <w:rPr>
          <w:rFonts w:hint="cs"/>
          <w:szCs w:val="24"/>
        </w:rPr>
        <w:t>HQ</w:t>
      </w:r>
      <w:r w:rsidRPr="003319CA">
        <w:rPr>
          <w:rFonts w:hint="cs"/>
          <w:szCs w:val="24"/>
          <w:rtl/>
        </w:rPr>
        <w:t xml:space="preserve"> המתאים </w:t>
      </w:r>
      <w:r w:rsidRPr="003319CA">
        <w:rPr>
          <w:szCs w:val="24"/>
          <w:rtl/>
        </w:rPr>
        <w:t>לקדיחה בסלע לפי התיאור מעלה.</w:t>
      </w:r>
    </w:p>
    <w:p w14:paraId="7D31E4FF" w14:textId="77777777" w:rsidR="00B33F1D" w:rsidRPr="003319CA" w:rsidRDefault="00B33F1D" w:rsidP="00B33F1D">
      <w:pPr>
        <w:numPr>
          <w:ilvl w:val="2"/>
          <w:numId w:val="37"/>
        </w:numPr>
        <w:spacing w:line="360" w:lineRule="auto"/>
        <w:ind w:left="1728" w:hanging="680"/>
        <w:contextualSpacing/>
        <w:jc w:val="both"/>
        <w:outlineLvl w:val="0"/>
        <w:rPr>
          <w:szCs w:val="24"/>
        </w:rPr>
      </w:pPr>
      <w:r w:rsidRPr="003319CA">
        <w:rPr>
          <w:szCs w:val="24"/>
          <w:rtl/>
        </w:rPr>
        <w:t>תחיל</w:t>
      </w:r>
      <w:r w:rsidRPr="003319CA">
        <w:rPr>
          <w:rFonts w:hint="cs"/>
          <w:szCs w:val="24"/>
          <w:rtl/>
        </w:rPr>
        <w:t>ת</w:t>
      </w:r>
      <w:r w:rsidRPr="003319CA">
        <w:rPr>
          <w:szCs w:val="24"/>
          <w:rtl/>
        </w:rPr>
        <w:t xml:space="preserve"> וסיום כל קידוח ייקבע על ידי </w:t>
      </w:r>
      <w:r w:rsidRPr="003319CA">
        <w:rPr>
          <w:rFonts w:hint="eastAsia"/>
          <w:szCs w:val="24"/>
          <w:rtl/>
        </w:rPr>
        <w:t>הגיאולוג</w:t>
      </w:r>
      <w:r w:rsidRPr="003319CA">
        <w:rPr>
          <w:szCs w:val="24"/>
          <w:rtl/>
        </w:rPr>
        <w:t xml:space="preserve"> </w:t>
      </w:r>
      <w:r w:rsidRPr="003319CA">
        <w:rPr>
          <w:rFonts w:hint="eastAsia"/>
          <w:szCs w:val="24"/>
          <w:rtl/>
        </w:rPr>
        <w:t>האחראי</w:t>
      </w:r>
      <w:r w:rsidRPr="003319CA">
        <w:rPr>
          <w:szCs w:val="24"/>
          <w:rtl/>
        </w:rPr>
        <w:t>. עם תום הקידוח הוא יסומן על ידי הקודח בסימון זמני וייאטם</w:t>
      </w:r>
      <w:r w:rsidRPr="003319CA">
        <w:rPr>
          <w:rFonts w:hint="cs"/>
          <w:szCs w:val="24"/>
          <w:rtl/>
        </w:rPr>
        <w:t xml:space="preserve">, ומיקומו הסופי יימדד באמצעות </w:t>
      </w:r>
      <w:r w:rsidRPr="003319CA">
        <w:rPr>
          <w:szCs w:val="24"/>
        </w:rPr>
        <w:t>GPS</w:t>
      </w:r>
      <w:r w:rsidRPr="003319CA">
        <w:rPr>
          <w:szCs w:val="24"/>
          <w:rtl/>
        </w:rPr>
        <w:t xml:space="preserve">. </w:t>
      </w:r>
    </w:p>
    <w:p w14:paraId="7E2AFD0C" w14:textId="77777777" w:rsidR="00B33F1D" w:rsidRDefault="00B33F1D" w:rsidP="00B33F1D">
      <w:pPr>
        <w:spacing w:line="360" w:lineRule="auto"/>
        <w:contextualSpacing/>
        <w:jc w:val="both"/>
        <w:rPr>
          <w:szCs w:val="24"/>
          <w:u w:val="single"/>
        </w:rPr>
      </w:pPr>
    </w:p>
    <w:p w14:paraId="523AC3A6" w14:textId="77777777" w:rsidR="00B33F1D" w:rsidRPr="00FF57ED" w:rsidRDefault="00B33F1D" w:rsidP="00B33F1D">
      <w:pPr>
        <w:numPr>
          <w:ilvl w:val="1"/>
          <w:numId w:val="37"/>
        </w:numPr>
        <w:spacing w:line="360" w:lineRule="auto"/>
        <w:ind w:left="1020" w:hanging="567"/>
        <w:contextualSpacing/>
        <w:jc w:val="both"/>
        <w:outlineLvl w:val="0"/>
        <w:rPr>
          <w:szCs w:val="24"/>
          <w:u w:val="single"/>
        </w:rPr>
      </w:pPr>
      <w:r w:rsidRPr="00FF57ED">
        <w:rPr>
          <w:rFonts w:hint="eastAsia"/>
          <w:szCs w:val="24"/>
          <w:u w:val="single"/>
          <w:rtl/>
        </w:rPr>
        <w:t>דיגום</w:t>
      </w:r>
      <w:r w:rsidRPr="00FF57ED">
        <w:rPr>
          <w:rFonts w:hint="cs"/>
          <w:szCs w:val="24"/>
          <w:u w:val="single"/>
          <w:rtl/>
        </w:rPr>
        <w:t>, אפיון ואחסון גלעינים</w:t>
      </w:r>
    </w:p>
    <w:p w14:paraId="33708EBF" w14:textId="77777777" w:rsidR="00B33F1D" w:rsidRPr="00FF57ED" w:rsidRDefault="00B33F1D" w:rsidP="00B33F1D">
      <w:pPr>
        <w:numPr>
          <w:ilvl w:val="2"/>
          <w:numId w:val="37"/>
        </w:numPr>
        <w:spacing w:line="360" w:lineRule="auto"/>
        <w:ind w:left="1728" w:hanging="680"/>
        <w:contextualSpacing/>
        <w:jc w:val="both"/>
        <w:outlineLvl w:val="0"/>
        <w:rPr>
          <w:szCs w:val="24"/>
          <w:u w:val="single"/>
        </w:rPr>
      </w:pPr>
      <w:r w:rsidRPr="00FF57ED">
        <w:rPr>
          <w:szCs w:val="24"/>
          <w:u w:val="single"/>
          <w:rtl/>
        </w:rPr>
        <w:t>תיעוד עומק המדגמי</w:t>
      </w:r>
      <w:r w:rsidRPr="00FF57ED">
        <w:rPr>
          <w:rFonts w:hint="eastAsia"/>
          <w:szCs w:val="24"/>
          <w:u w:val="single"/>
          <w:rtl/>
        </w:rPr>
        <w:t>ם</w:t>
      </w:r>
      <w:r w:rsidRPr="00FF57ED">
        <w:rPr>
          <w:rFonts w:hint="cs"/>
          <w:szCs w:val="24"/>
          <w:u w:val="single"/>
          <w:rtl/>
        </w:rPr>
        <w:t xml:space="preserve"> ואפיונם</w:t>
      </w:r>
    </w:p>
    <w:p w14:paraId="00210E42" w14:textId="77777777" w:rsidR="00B33F1D" w:rsidRPr="008756DA" w:rsidRDefault="00B33F1D" w:rsidP="00B33F1D">
      <w:pPr>
        <w:numPr>
          <w:ilvl w:val="3"/>
          <w:numId w:val="93"/>
        </w:numPr>
        <w:spacing w:line="360" w:lineRule="auto"/>
        <w:ind w:left="2437" w:hanging="992"/>
        <w:contextualSpacing/>
        <w:jc w:val="both"/>
        <w:rPr>
          <w:szCs w:val="24"/>
        </w:rPr>
      </w:pPr>
      <w:r w:rsidRPr="008756DA">
        <w:rPr>
          <w:rFonts w:hint="cs"/>
          <w:szCs w:val="24"/>
          <w:rtl/>
        </w:rPr>
        <w:t>גיאולוג האתר יתעד את עומק הקדיחה, קצב הקדיחה ומהירות הירידה בעומק. הקודח ידווח לגיאולוג האתר על העומקים ועל קצבי הקדיחה ועל כל שינוי בתגובת מכונת הקדיחה לחומר הנקדח.</w:t>
      </w:r>
    </w:p>
    <w:p w14:paraId="0F2C976D" w14:textId="77777777" w:rsidR="00B33F1D" w:rsidRPr="008756DA" w:rsidRDefault="00B33F1D" w:rsidP="00B33F1D">
      <w:pPr>
        <w:numPr>
          <w:ilvl w:val="3"/>
          <w:numId w:val="93"/>
        </w:numPr>
        <w:spacing w:line="360" w:lineRule="auto"/>
        <w:ind w:left="2437" w:hanging="992"/>
        <w:contextualSpacing/>
        <w:jc w:val="both"/>
        <w:rPr>
          <w:szCs w:val="24"/>
          <w:rtl/>
        </w:rPr>
      </w:pPr>
      <w:r w:rsidRPr="008756DA">
        <w:rPr>
          <w:rFonts w:hint="cs"/>
          <w:szCs w:val="24"/>
          <w:rtl/>
        </w:rPr>
        <w:t xml:space="preserve">גיאולוג האתר יאפיין את גלעיני הקידוח חזותית ויתאר את הופעתם, הרכבם, צבעם, סוגם, איכותם, דרגת הסידוק, הקושי, הצפיפות, הופעת הנקבוביות וחללים קרסטיים, </w:t>
      </w:r>
      <w:r>
        <w:rPr>
          <w:rFonts w:hint="cs"/>
          <w:szCs w:val="24"/>
          <w:rtl/>
        </w:rPr>
        <w:t xml:space="preserve">הופעת קלציטים, שיוכם לתצורת הגיאולוגיות הרלוונטיות, </w:t>
      </w:r>
      <w:r w:rsidRPr="008756DA">
        <w:rPr>
          <w:rFonts w:hint="cs"/>
          <w:szCs w:val="24"/>
          <w:rtl/>
        </w:rPr>
        <w:t xml:space="preserve">וכו'. הגיאולוג יסתייע בכלי עזר כדוגמת חומצת </w:t>
      </w:r>
      <w:r w:rsidRPr="008756DA">
        <w:rPr>
          <w:rFonts w:hint="cs"/>
          <w:szCs w:val="24"/>
        </w:rPr>
        <w:t>HCL</w:t>
      </w:r>
      <w:r w:rsidRPr="008756DA">
        <w:rPr>
          <w:rFonts w:hint="cs"/>
          <w:szCs w:val="24"/>
          <w:rtl/>
        </w:rPr>
        <w:t xml:space="preserve">.   </w:t>
      </w:r>
    </w:p>
    <w:p w14:paraId="3CB9F2D6" w14:textId="77777777" w:rsidR="00B33F1D" w:rsidRPr="00D87C8D" w:rsidRDefault="00B33F1D" w:rsidP="00B33F1D">
      <w:pPr>
        <w:numPr>
          <w:ilvl w:val="2"/>
          <w:numId w:val="37"/>
        </w:numPr>
        <w:spacing w:line="360" w:lineRule="auto"/>
        <w:ind w:left="1728" w:hanging="680"/>
        <w:contextualSpacing/>
        <w:jc w:val="both"/>
        <w:outlineLvl w:val="0"/>
        <w:rPr>
          <w:szCs w:val="24"/>
          <w:u w:val="single"/>
        </w:rPr>
      </w:pPr>
      <w:r w:rsidRPr="00D87C8D">
        <w:rPr>
          <w:szCs w:val="24"/>
          <w:u w:val="single"/>
          <w:rtl/>
        </w:rPr>
        <w:t>השבה (</w:t>
      </w:r>
      <w:r w:rsidRPr="00D87C8D">
        <w:rPr>
          <w:szCs w:val="24"/>
          <w:u w:val="single"/>
        </w:rPr>
        <w:t>Recovery</w:t>
      </w:r>
      <w:r w:rsidRPr="00D87C8D">
        <w:rPr>
          <w:szCs w:val="24"/>
          <w:u w:val="single"/>
          <w:rtl/>
        </w:rPr>
        <w:t>)</w:t>
      </w:r>
    </w:p>
    <w:p w14:paraId="44A5D377" w14:textId="77777777" w:rsidR="00B33F1D" w:rsidRPr="00887380" w:rsidRDefault="00B33F1D" w:rsidP="00B33F1D">
      <w:pPr>
        <w:numPr>
          <w:ilvl w:val="3"/>
          <w:numId w:val="93"/>
        </w:numPr>
        <w:spacing w:line="360" w:lineRule="auto"/>
        <w:ind w:left="2437" w:hanging="992"/>
        <w:contextualSpacing/>
        <w:jc w:val="both"/>
        <w:rPr>
          <w:szCs w:val="24"/>
        </w:rPr>
      </w:pPr>
      <w:r w:rsidRPr="008756DA">
        <w:rPr>
          <w:rFonts w:hint="cs"/>
          <w:szCs w:val="24"/>
          <w:rtl/>
        </w:rPr>
        <w:t xml:space="preserve">אחוז </w:t>
      </w:r>
      <w:r w:rsidRPr="008756DA">
        <w:rPr>
          <w:szCs w:val="24"/>
          <w:rtl/>
        </w:rPr>
        <w:t xml:space="preserve">ההשבה של הגלעינים </w:t>
      </w:r>
      <w:r w:rsidRPr="008756DA">
        <w:rPr>
          <w:rFonts w:hint="cs"/>
          <w:szCs w:val="24"/>
          <w:rtl/>
        </w:rPr>
        <w:t>י</w:t>
      </w:r>
      <w:r>
        <w:rPr>
          <w:rFonts w:hint="cs"/>
          <w:szCs w:val="24"/>
          <w:rtl/>
        </w:rPr>
        <w:t xml:space="preserve">היה לפחות </w:t>
      </w:r>
      <w:r w:rsidRPr="008756DA">
        <w:rPr>
          <w:szCs w:val="24"/>
          <w:rtl/>
        </w:rPr>
        <w:t>90%.</w:t>
      </w:r>
    </w:p>
    <w:p w14:paraId="28AE527A" w14:textId="77777777" w:rsidR="00B33F1D" w:rsidRPr="00887380" w:rsidRDefault="00B33F1D" w:rsidP="00B33F1D">
      <w:pPr>
        <w:numPr>
          <w:ilvl w:val="3"/>
          <w:numId w:val="93"/>
        </w:numPr>
        <w:spacing w:line="360" w:lineRule="auto"/>
        <w:ind w:left="2437" w:hanging="992"/>
        <w:contextualSpacing/>
        <w:jc w:val="both"/>
        <w:rPr>
          <w:szCs w:val="24"/>
        </w:rPr>
      </w:pPr>
      <w:r w:rsidRPr="008756DA">
        <w:rPr>
          <w:rFonts w:hint="cs"/>
          <w:szCs w:val="24"/>
          <w:rtl/>
        </w:rPr>
        <w:t>היה ואחוז</w:t>
      </w:r>
      <w:r w:rsidRPr="008756DA">
        <w:rPr>
          <w:szCs w:val="24"/>
          <w:rtl/>
        </w:rPr>
        <w:t xml:space="preserve"> </w:t>
      </w:r>
      <w:r w:rsidRPr="008756DA">
        <w:rPr>
          <w:rFonts w:hint="cs"/>
          <w:szCs w:val="24"/>
          <w:rtl/>
        </w:rPr>
        <w:t>ה</w:t>
      </w:r>
      <w:r w:rsidRPr="008756DA">
        <w:rPr>
          <w:szCs w:val="24"/>
          <w:rtl/>
        </w:rPr>
        <w:t>השבה</w:t>
      </w:r>
      <w:r w:rsidRPr="008756DA">
        <w:rPr>
          <w:rFonts w:hint="cs"/>
          <w:szCs w:val="24"/>
          <w:rtl/>
        </w:rPr>
        <w:t xml:space="preserve"> יהיה</w:t>
      </w:r>
      <w:r w:rsidRPr="008756DA">
        <w:rPr>
          <w:szCs w:val="24"/>
          <w:rtl/>
        </w:rPr>
        <w:t xml:space="preserve"> פחות מ</w:t>
      </w:r>
      <w:r w:rsidRPr="008756DA">
        <w:rPr>
          <w:rFonts w:hint="cs"/>
          <w:szCs w:val="24"/>
          <w:rtl/>
        </w:rPr>
        <w:t>-</w:t>
      </w:r>
      <w:r w:rsidRPr="008756DA">
        <w:rPr>
          <w:szCs w:val="24"/>
          <w:rtl/>
        </w:rPr>
        <w:t>90%</w:t>
      </w:r>
      <w:r w:rsidRPr="008756DA">
        <w:rPr>
          <w:rFonts w:hint="cs"/>
          <w:szCs w:val="24"/>
          <w:rtl/>
        </w:rPr>
        <w:t>,</w:t>
      </w:r>
      <w:r w:rsidRPr="008756DA">
        <w:rPr>
          <w:szCs w:val="24"/>
          <w:rtl/>
        </w:rPr>
        <w:t xml:space="preserve"> </w:t>
      </w:r>
      <w:r w:rsidRPr="008756DA">
        <w:rPr>
          <w:rFonts w:hint="cs"/>
          <w:szCs w:val="24"/>
          <w:rtl/>
        </w:rPr>
        <w:t xml:space="preserve">עומק </w:t>
      </w:r>
      <w:r w:rsidRPr="008756DA">
        <w:rPr>
          <w:szCs w:val="24"/>
          <w:rtl/>
        </w:rPr>
        <w:t xml:space="preserve">הירידה לגלעין הבא לא </w:t>
      </w:r>
      <w:r w:rsidRPr="008756DA">
        <w:rPr>
          <w:rFonts w:hint="cs"/>
          <w:szCs w:val="24"/>
          <w:rtl/>
        </w:rPr>
        <w:t>יעלה</w:t>
      </w:r>
      <w:r w:rsidRPr="008756DA">
        <w:rPr>
          <w:szCs w:val="24"/>
          <w:rtl/>
        </w:rPr>
        <w:t xml:space="preserve"> </w:t>
      </w:r>
      <w:r w:rsidRPr="008756DA">
        <w:rPr>
          <w:rFonts w:hint="cs"/>
          <w:szCs w:val="24"/>
          <w:rtl/>
        </w:rPr>
        <w:t>על</w:t>
      </w:r>
      <w:r w:rsidRPr="008756DA">
        <w:rPr>
          <w:szCs w:val="24"/>
          <w:rtl/>
        </w:rPr>
        <w:t xml:space="preserve"> 1.5 מ</w:t>
      </w:r>
      <w:r w:rsidRPr="008756DA">
        <w:rPr>
          <w:rFonts w:hint="cs"/>
          <w:szCs w:val="24"/>
          <w:rtl/>
        </w:rPr>
        <w:t>'</w:t>
      </w:r>
      <w:r w:rsidRPr="008756DA">
        <w:rPr>
          <w:szCs w:val="24"/>
          <w:rtl/>
        </w:rPr>
        <w:t>.</w:t>
      </w:r>
    </w:p>
    <w:p w14:paraId="429EC86B" w14:textId="77777777" w:rsidR="00B33F1D" w:rsidRPr="00887380" w:rsidRDefault="00B33F1D" w:rsidP="00B33F1D">
      <w:pPr>
        <w:numPr>
          <w:ilvl w:val="3"/>
          <w:numId w:val="93"/>
        </w:numPr>
        <w:spacing w:line="360" w:lineRule="auto"/>
        <w:ind w:left="2437" w:hanging="992"/>
        <w:contextualSpacing/>
        <w:jc w:val="both"/>
        <w:rPr>
          <w:szCs w:val="24"/>
        </w:rPr>
      </w:pPr>
      <w:r w:rsidRPr="008756DA">
        <w:rPr>
          <w:rFonts w:hint="cs"/>
          <w:szCs w:val="24"/>
          <w:rtl/>
        </w:rPr>
        <w:lastRenderedPageBreak/>
        <w:t>היה ואחוז</w:t>
      </w:r>
      <w:r w:rsidRPr="008756DA">
        <w:rPr>
          <w:szCs w:val="24"/>
          <w:rtl/>
        </w:rPr>
        <w:t xml:space="preserve"> </w:t>
      </w:r>
      <w:r w:rsidRPr="008756DA">
        <w:rPr>
          <w:rFonts w:hint="cs"/>
          <w:szCs w:val="24"/>
          <w:rtl/>
        </w:rPr>
        <w:t>ה</w:t>
      </w:r>
      <w:r w:rsidRPr="008756DA">
        <w:rPr>
          <w:szCs w:val="24"/>
          <w:rtl/>
        </w:rPr>
        <w:t>השבה</w:t>
      </w:r>
      <w:r w:rsidRPr="008756DA">
        <w:rPr>
          <w:rFonts w:hint="cs"/>
          <w:szCs w:val="24"/>
          <w:rtl/>
        </w:rPr>
        <w:t xml:space="preserve"> יהיה</w:t>
      </w:r>
      <w:r w:rsidRPr="008756DA">
        <w:rPr>
          <w:szCs w:val="24"/>
          <w:rtl/>
        </w:rPr>
        <w:t xml:space="preserve"> פחות מ</w:t>
      </w:r>
      <w:r w:rsidRPr="008756DA">
        <w:rPr>
          <w:rFonts w:hint="cs"/>
          <w:szCs w:val="24"/>
          <w:rtl/>
        </w:rPr>
        <w:t>-</w:t>
      </w:r>
      <w:r w:rsidRPr="008756DA">
        <w:rPr>
          <w:szCs w:val="24"/>
          <w:rtl/>
        </w:rPr>
        <w:t>75%</w:t>
      </w:r>
      <w:r w:rsidRPr="008756DA">
        <w:rPr>
          <w:rFonts w:hint="cs"/>
          <w:szCs w:val="24"/>
          <w:rtl/>
        </w:rPr>
        <w:t>,</w:t>
      </w:r>
      <w:r w:rsidRPr="008756DA">
        <w:rPr>
          <w:szCs w:val="24"/>
          <w:rtl/>
        </w:rPr>
        <w:t xml:space="preserve"> </w:t>
      </w:r>
      <w:r w:rsidRPr="008756DA">
        <w:rPr>
          <w:rFonts w:hint="cs"/>
          <w:szCs w:val="24"/>
          <w:rtl/>
        </w:rPr>
        <w:t xml:space="preserve">עומק </w:t>
      </w:r>
      <w:r w:rsidRPr="008756DA">
        <w:rPr>
          <w:szCs w:val="24"/>
          <w:rtl/>
        </w:rPr>
        <w:t xml:space="preserve">הירידה לגלעין הבא לא </w:t>
      </w:r>
      <w:r w:rsidRPr="008756DA">
        <w:rPr>
          <w:rFonts w:hint="cs"/>
          <w:szCs w:val="24"/>
          <w:rtl/>
        </w:rPr>
        <w:t>יעלה</w:t>
      </w:r>
      <w:r w:rsidRPr="008756DA">
        <w:rPr>
          <w:szCs w:val="24"/>
          <w:rtl/>
        </w:rPr>
        <w:t xml:space="preserve"> </w:t>
      </w:r>
      <w:r w:rsidRPr="008756DA">
        <w:rPr>
          <w:rFonts w:hint="cs"/>
          <w:szCs w:val="24"/>
          <w:rtl/>
        </w:rPr>
        <w:t>על</w:t>
      </w:r>
      <w:r w:rsidRPr="008756DA">
        <w:rPr>
          <w:szCs w:val="24"/>
          <w:rtl/>
        </w:rPr>
        <w:t xml:space="preserve"> 1 מ</w:t>
      </w:r>
      <w:r w:rsidRPr="008756DA">
        <w:rPr>
          <w:rFonts w:hint="cs"/>
          <w:szCs w:val="24"/>
          <w:rtl/>
        </w:rPr>
        <w:t>'</w:t>
      </w:r>
      <w:r w:rsidRPr="008756DA">
        <w:rPr>
          <w:szCs w:val="24"/>
          <w:rtl/>
        </w:rPr>
        <w:t>.</w:t>
      </w:r>
    </w:p>
    <w:p w14:paraId="607B9041" w14:textId="77777777" w:rsidR="00B33F1D" w:rsidRPr="00887380" w:rsidRDefault="00B33F1D" w:rsidP="00B33F1D">
      <w:pPr>
        <w:numPr>
          <w:ilvl w:val="3"/>
          <w:numId w:val="93"/>
        </w:numPr>
        <w:spacing w:line="360" w:lineRule="auto"/>
        <w:ind w:left="2437" w:hanging="992"/>
        <w:contextualSpacing/>
        <w:jc w:val="both"/>
        <w:rPr>
          <w:szCs w:val="24"/>
        </w:rPr>
      </w:pPr>
      <w:r w:rsidRPr="008756DA">
        <w:rPr>
          <w:rFonts w:hint="cs"/>
          <w:szCs w:val="24"/>
          <w:rtl/>
        </w:rPr>
        <w:t>היה ואחוז</w:t>
      </w:r>
      <w:r w:rsidRPr="008756DA">
        <w:rPr>
          <w:szCs w:val="24"/>
          <w:rtl/>
        </w:rPr>
        <w:t xml:space="preserve"> </w:t>
      </w:r>
      <w:r w:rsidRPr="008756DA">
        <w:rPr>
          <w:rFonts w:hint="cs"/>
          <w:szCs w:val="24"/>
          <w:rtl/>
        </w:rPr>
        <w:t>ה</w:t>
      </w:r>
      <w:r w:rsidRPr="008756DA">
        <w:rPr>
          <w:szCs w:val="24"/>
          <w:rtl/>
        </w:rPr>
        <w:t>השבה</w:t>
      </w:r>
      <w:r w:rsidRPr="008756DA">
        <w:rPr>
          <w:rFonts w:hint="cs"/>
          <w:szCs w:val="24"/>
          <w:rtl/>
        </w:rPr>
        <w:t xml:space="preserve"> יהיה</w:t>
      </w:r>
      <w:r w:rsidRPr="008756DA">
        <w:rPr>
          <w:szCs w:val="24"/>
          <w:rtl/>
        </w:rPr>
        <w:t xml:space="preserve"> פחות מ</w:t>
      </w:r>
      <w:r w:rsidRPr="008756DA">
        <w:rPr>
          <w:rFonts w:hint="cs"/>
          <w:szCs w:val="24"/>
          <w:rtl/>
        </w:rPr>
        <w:t>-</w:t>
      </w:r>
      <w:r w:rsidRPr="008756DA">
        <w:rPr>
          <w:szCs w:val="24"/>
          <w:rtl/>
        </w:rPr>
        <w:t>50%</w:t>
      </w:r>
      <w:r w:rsidRPr="008756DA">
        <w:rPr>
          <w:rFonts w:hint="cs"/>
          <w:szCs w:val="24"/>
          <w:rtl/>
        </w:rPr>
        <w:t>,</w:t>
      </w:r>
      <w:r w:rsidRPr="008756DA">
        <w:rPr>
          <w:szCs w:val="24"/>
          <w:rtl/>
        </w:rPr>
        <w:t xml:space="preserve"> </w:t>
      </w:r>
      <w:r w:rsidRPr="008756DA">
        <w:rPr>
          <w:rFonts w:hint="cs"/>
          <w:szCs w:val="24"/>
          <w:rtl/>
        </w:rPr>
        <w:t xml:space="preserve">עומק </w:t>
      </w:r>
      <w:r w:rsidRPr="008756DA">
        <w:rPr>
          <w:szCs w:val="24"/>
          <w:rtl/>
        </w:rPr>
        <w:t xml:space="preserve">הירידה לגלעין הבא לא </w:t>
      </w:r>
      <w:r w:rsidRPr="008756DA">
        <w:rPr>
          <w:rFonts w:hint="cs"/>
          <w:szCs w:val="24"/>
          <w:rtl/>
        </w:rPr>
        <w:t>יעלה</w:t>
      </w:r>
      <w:r w:rsidRPr="008756DA">
        <w:rPr>
          <w:szCs w:val="24"/>
          <w:rtl/>
        </w:rPr>
        <w:t xml:space="preserve"> </w:t>
      </w:r>
      <w:r w:rsidRPr="008756DA">
        <w:rPr>
          <w:rFonts w:hint="cs"/>
          <w:szCs w:val="24"/>
          <w:rtl/>
        </w:rPr>
        <w:t>על</w:t>
      </w:r>
      <w:r w:rsidRPr="008756DA">
        <w:rPr>
          <w:szCs w:val="24"/>
          <w:rtl/>
        </w:rPr>
        <w:t xml:space="preserve"> 0.5 מ</w:t>
      </w:r>
      <w:r w:rsidRPr="008756DA">
        <w:rPr>
          <w:rFonts w:hint="cs"/>
          <w:szCs w:val="24"/>
          <w:rtl/>
        </w:rPr>
        <w:t>'</w:t>
      </w:r>
      <w:r w:rsidRPr="008756DA">
        <w:rPr>
          <w:szCs w:val="24"/>
          <w:rtl/>
        </w:rPr>
        <w:t>.</w:t>
      </w:r>
    </w:p>
    <w:p w14:paraId="7F59F037" w14:textId="77777777" w:rsidR="00B33F1D" w:rsidRPr="00157F63" w:rsidRDefault="00B33F1D" w:rsidP="00B33F1D">
      <w:pPr>
        <w:numPr>
          <w:ilvl w:val="3"/>
          <w:numId w:val="93"/>
        </w:numPr>
        <w:spacing w:line="360" w:lineRule="auto"/>
        <w:ind w:left="2437" w:hanging="992"/>
        <w:contextualSpacing/>
        <w:jc w:val="both"/>
        <w:rPr>
          <w:szCs w:val="24"/>
          <w:rtl/>
        </w:rPr>
      </w:pPr>
      <w:r w:rsidRPr="008756DA">
        <w:rPr>
          <w:rFonts w:hint="cs"/>
          <w:szCs w:val="24"/>
          <w:rtl/>
        </w:rPr>
        <w:t>היה ואחוז</w:t>
      </w:r>
      <w:r w:rsidRPr="008756DA">
        <w:rPr>
          <w:szCs w:val="24"/>
          <w:rtl/>
        </w:rPr>
        <w:t xml:space="preserve"> </w:t>
      </w:r>
      <w:r w:rsidRPr="008756DA">
        <w:rPr>
          <w:rFonts w:hint="cs"/>
          <w:szCs w:val="24"/>
          <w:rtl/>
        </w:rPr>
        <w:t>ה</w:t>
      </w:r>
      <w:r w:rsidRPr="008756DA">
        <w:rPr>
          <w:szCs w:val="24"/>
          <w:rtl/>
        </w:rPr>
        <w:t>השבה</w:t>
      </w:r>
      <w:r w:rsidRPr="008756DA">
        <w:rPr>
          <w:rFonts w:hint="cs"/>
          <w:szCs w:val="24"/>
          <w:rtl/>
        </w:rPr>
        <w:t xml:space="preserve"> יהיה</w:t>
      </w:r>
      <w:r w:rsidRPr="008756DA">
        <w:rPr>
          <w:szCs w:val="24"/>
          <w:rtl/>
        </w:rPr>
        <w:t xml:space="preserve"> פחות מ</w:t>
      </w:r>
      <w:r w:rsidRPr="008756DA">
        <w:rPr>
          <w:rFonts w:hint="cs"/>
          <w:szCs w:val="24"/>
          <w:rtl/>
        </w:rPr>
        <w:t>-</w:t>
      </w:r>
      <w:r w:rsidRPr="008756DA">
        <w:rPr>
          <w:szCs w:val="24"/>
          <w:rtl/>
        </w:rPr>
        <w:t>90% כתוצאה מסיבה</w:t>
      </w:r>
      <w:r w:rsidRPr="008756DA">
        <w:rPr>
          <w:rFonts w:hint="cs"/>
          <w:szCs w:val="24"/>
          <w:rtl/>
        </w:rPr>
        <w:t xml:space="preserve"> שאינה</w:t>
      </w:r>
      <w:r w:rsidRPr="008756DA">
        <w:rPr>
          <w:szCs w:val="24"/>
          <w:rtl/>
        </w:rPr>
        <w:t xml:space="preserve"> גיאולוגית (ע"פ </w:t>
      </w:r>
      <w:r w:rsidRPr="008756DA">
        <w:rPr>
          <w:rFonts w:hint="cs"/>
          <w:szCs w:val="24"/>
          <w:rtl/>
        </w:rPr>
        <w:t>שיקול דעתו הבלעדי של</w:t>
      </w:r>
      <w:r w:rsidRPr="008756DA">
        <w:rPr>
          <w:szCs w:val="24"/>
          <w:rtl/>
        </w:rPr>
        <w:t xml:space="preserve"> </w:t>
      </w:r>
      <w:r>
        <w:rPr>
          <w:rFonts w:hint="cs"/>
          <w:szCs w:val="24"/>
          <w:rtl/>
        </w:rPr>
        <w:t>המשרד</w:t>
      </w:r>
      <w:r w:rsidRPr="008756DA">
        <w:rPr>
          <w:szCs w:val="24"/>
          <w:rtl/>
        </w:rPr>
        <w:t>)</w:t>
      </w:r>
      <w:r>
        <w:rPr>
          <w:rFonts w:hint="cs"/>
          <w:szCs w:val="24"/>
          <w:rtl/>
        </w:rPr>
        <w:t>,</w:t>
      </w:r>
      <w:r w:rsidRPr="008756DA">
        <w:rPr>
          <w:szCs w:val="24"/>
          <w:rtl/>
        </w:rPr>
        <w:t xml:space="preserve"> ישולם </w:t>
      </w:r>
      <w:r w:rsidRPr="008756DA">
        <w:rPr>
          <w:rFonts w:hint="cs"/>
          <w:szCs w:val="24"/>
          <w:rtl/>
        </w:rPr>
        <w:t xml:space="preserve">לקבלן </w:t>
      </w:r>
      <w:r w:rsidRPr="008756DA">
        <w:rPr>
          <w:szCs w:val="24"/>
          <w:rtl/>
        </w:rPr>
        <w:t>רק שליש ממחיר הוצאת הגלעין.</w:t>
      </w:r>
    </w:p>
    <w:p w14:paraId="38616FAF" w14:textId="77777777" w:rsidR="00B33F1D" w:rsidRPr="008756DA" w:rsidRDefault="00B33F1D" w:rsidP="00B33F1D">
      <w:pPr>
        <w:numPr>
          <w:ilvl w:val="2"/>
          <w:numId w:val="37"/>
        </w:numPr>
        <w:spacing w:line="360" w:lineRule="auto"/>
        <w:ind w:left="1728" w:hanging="680"/>
        <w:contextualSpacing/>
        <w:jc w:val="both"/>
        <w:outlineLvl w:val="0"/>
        <w:rPr>
          <w:szCs w:val="24"/>
          <w:u w:val="single"/>
        </w:rPr>
      </w:pPr>
      <w:r w:rsidRPr="008756DA">
        <w:rPr>
          <w:szCs w:val="24"/>
          <w:u w:val="single"/>
          <w:rtl/>
        </w:rPr>
        <w:t>ארגזים למדגמים</w:t>
      </w:r>
    </w:p>
    <w:p w14:paraId="0D06503D" w14:textId="77777777" w:rsidR="00B33F1D" w:rsidRPr="008756DA" w:rsidRDefault="00B33F1D" w:rsidP="00B33F1D">
      <w:pPr>
        <w:numPr>
          <w:ilvl w:val="3"/>
          <w:numId w:val="93"/>
        </w:numPr>
        <w:spacing w:line="360" w:lineRule="auto"/>
        <w:ind w:left="2437" w:hanging="992"/>
        <w:contextualSpacing/>
        <w:jc w:val="both"/>
        <w:rPr>
          <w:szCs w:val="24"/>
        </w:rPr>
      </w:pPr>
      <w:r w:rsidRPr="008756DA">
        <w:rPr>
          <w:szCs w:val="24"/>
          <w:rtl/>
        </w:rPr>
        <w:t xml:space="preserve">הקודח יספק לאתר הקידוח ארגזי </w:t>
      </w:r>
      <w:r w:rsidRPr="00D8577C">
        <w:rPr>
          <w:szCs w:val="24"/>
          <w:rtl/>
        </w:rPr>
        <w:t xml:space="preserve">עץ </w:t>
      </w:r>
      <w:r w:rsidRPr="00435EEA">
        <w:rPr>
          <w:rFonts w:hint="eastAsia"/>
          <w:szCs w:val="24"/>
          <w:rtl/>
        </w:rPr>
        <w:t>ו</w:t>
      </w:r>
      <w:r w:rsidRPr="00435EEA">
        <w:rPr>
          <w:szCs w:val="24"/>
          <w:rtl/>
        </w:rPr>
        <w:t xml:space="preserve">/או </w:t>
      </w:r>
      <w:r w:rsidRPr="00435EEA">
        <w:rPr>
          <w:rFonts w:hint="eastAsia"/>
          <w:szCs w:val="24"/>
          <w:rtl/>
        </w:rPr>
        <w:t>פלסטיק</w:t>
      </w:r>
      <w:r>
        <w:rPr>
          <w:rFonts w:hint="cs"/>
          <w:szCs w:val="24"/>
          <w:rtl/>
        </w:rPr>
        <w:t xml:space="preserve"> </w:t>
      </w:r>
      <w:r w:rsidRPr="008756DA">
        <w:rPr>
          <w:szCs w:val="24"/>
          <w:rtl/>
        </w:rPr>
        <w:t>מיוחדים, עם מכסה וסוגר, בעלי שלושה תאים, שאורכם לא יעלה על 1.5 מטר, ל</w:t>
      </w:r>
      <w:r w:rsidRPr="008756DA">
        <w:rPr>
          <w:rFonts w:hint="cs"/>
          <w:szCs w:val="24"/>
          <w:rtl/>
        </w:rPr>
        <w:t xml:space="preserve">צורך </w:t>
      </w:r>
      <w:r w:rsidRPr="008756DA">
        <w:rPr>
          <w:szCs w:val="24"/>
          <w:rtl/>
        </w:rPr>
        <w:t xml:space="preserve">אחסון הגלעינים מיד עם הוצאתם מהקרקע. </w:t>
      </w:r>
      <w:r w:rsidRPr="008756DA">
        <w:rPr>
          <w:rFonts w:hint="cs"/>
          <w:szCs w:val="24"/>
          <w:rtl/>
        </w:rPr>
        <w:t>לא יתקבלו</w:t>
      </w:r>
      <w:r w:rsidRPr="008756DA">
        <w:rPr>
          <w:szCs w:val="24"/>
          <w:rtl/>
        </w:rPr>
        <w:t xml:space="preserve"> גלעינים שאינן מאוחסנים בארגזים מתאימים.</w:t>
      </w:r>
    </w:p>
    <w:p w14:paraId="4640E876" w14:textId="77777777" w:rsidR="00B33F1D" w:rsidRPr="008756DA" w:rsidRDefault="00B33F1D" w:rsidP="00B33F1D">
      <w:pPr>
        <w:numPr>
          <w:ilvl w:val="3"/>
          <w:numId w:val="93"/>
        </w:numPr>
        <w:spacing w:line="360" w:lineRule="auto"/>
        <w:ind w:left="2437" w:hanging="992"/>
        <w:contextualSpacing/>
        <w:jc w:val="both"/>
        <w:rPr>
          <w:szCs w:val="24"/>
        </w:rPr>
      </w:pPr>
      <w:r w:rsidRPr="008756DA">
        <w:rPr>
          <w:szCs w:val="24"/>
          <w:rtl/>
        </w:rPr>
        <w:t>הארגזים עם הגלעינים יועברו על-ידי הקודח אל מעבדה</w:t>
      </w:r>
      <w:r>
        <w:rPr>
          <w:rFonts w:hint="cs"/>
          <w:szCs w:val="24"/>
          <w:rtl/>
        </w:rPr>
        <w:t>,</w:t>
      </w:r>
      <w:r w:rsidRPr="008756DA">
        <w:rPr>
          <w:szCs w:val="24"/>
          <w:rtl/>
        </w:rPr>
        <w:t xml:space="preserve"> במקום שייקבע ע"י ה</w:t>
      </w:r>
      <w:r>
        <w:rPr>
          <w:rFonts w:hint="cs"/>
          <w:szCs w:val="24"/>
          <w:rtl/>
        </w:rPr>
        <w:t>משרד</w:t>
      </w:r>
      <w:r w:rsidRPr="008756DA">
        <w:rPr>
          <w:szCs w:val="24"/>
          <w:rtl/>
        </w:rPr>
        <w:t xml:space="preserve"> ו/או למחסן של ה</w:t>
      </w:r>
      <w:r w:rsidRPr="008756DA">
        <w:rPr>
          <w:rFonts w:hint="cs"/>
          <w:szCs w:val="24"/>
          <w:rtl/>
        </w:rPr>
        <w:t>קבלן</w:t>
      </w:r>
      <w:r>
        <w:rPr>
          <w:rFonts w:hint="cs"/>
          <w:szCs w:val="24"/>
          <w:rtl/>
        </w:rPr>
        <w:t>,</w:t>
      </w:r>
      <w:r w:rsidRPr="008756DA">
        <w:rPr>
          <w:szCs w:val="24"/>
          <w:rtl/>
        </w:rPr>
        <w:t xml:space="preserve"> ויאוחסנו</w:t>
      </w:r>
      <w:r w:rsidRPr="008756DA">
        <w:rPr>
          <w:rFonts w:hint="cs"/>
          <w:szCs w:val="24"/>
          <w:rtl/>
        </w:rPr>
        <w:t xml:space="preserve"> שם</w:t>
      </w:r>
      <w:r w:rsidRPr="008756DA">
        <w:rPr>
          <w:szCs w:val="24"/>
          <w:rtl/>
        </w:rPr>
        <w:t xml:space="preserve"> עד 3 שנים</w:t>
      </w:r>
      <w:r w:rsidRPr="008756DA">
        <w:rPr>
          <w:rFonts w:hint="cs"/>
          <w:szCs w:val="24"/>
          <w:rtl/>
        </w:rPr>
        <w:t>,</w:t>
      </w:r>
      <w:r w:rsidRPr="008756DA">
        <w:rPr>
          <w:szCs w:val="24"/>
          <w:rtl/>
        </w:rPr>
        <w:t xml:space="preserve"> על חשבו</w:t>
      </w:r>
      <w:r>
        <w:rPr>
          <w:rFonts w:hint="cs"/>
          <w:szCs w:val="24"/>
          <w:rtl/>
        </w:rPr>
        <w:t>ן הקבלן</w:t>
      </w:r>
      <w:r w:rsidRPr="008756DA">
        <w:rPr>
          <w:szCs w:val="24"/>
          <w:rtl/>
        </w:rPr>
        <w:t>.</w:t>
      </w:r>
    </w:p>
    <w:p w14:paraId="4322C877" w14:textId="77777777" w:rsidR="00B33F1D" w:rsidRPr="008756DA" w:rsidRDefault="00B33F1D" w:rsidP="00B33F1D">
      <w:pPr>
        <w:numPr>
          <w:ilvl w:val="3"/>
          <w:numId w:val="93"/>
        </w:numPr>
        <w:spacing w:line="360" w:lineRule="auto"/>
        <w:ind w:left="2437" w:hanging="992"/>
        <w:contextualSpacing/>
        <w:jc w:val="both"/>
        <w:rPr>
          <w:szCs w:val="24"/>
          <w:rtl/>
        </w:rPr>
      </w:pPr>
      <w:r w:rsidRPr="008756DA">
        <w:rPr>
          <w:rFonts w:hint="cs"/>
          <w:szCs w:val="24"/>
          <w:rtl/>
        </w:rPr>
        <w:t xml:space="preserve">בתום 3 </w:t>
      </w:r>
      <w:r>
        <w:rPr>
          <w:rFonts w:hint="cs"/>
          <w:szCs w:val="24"/>
          <w:rtl/>
        </w:rPr>
        <w:t>שנים יידע מנהל הפרויקט את המשרד</w:t>
      </w:r>
      <w:r w:rsidRPr="008756DA">
        <w:rPr>
          <w:rFonts w:hint="cs"/>
          <w:szCs w:val="24"/>
          <w:rtl/>
        </w:rPr>
        <w:t xml:space="preserve"> בדבר סיום תקופת האחסנה. למען הסר ספק הארגזים עם הגלעינים לא יושמדו כל עוד</w:t>
      </w:r>
      <w:r>
        <w:rPr>
          <w:rFonts w:hint="cs"/>
          <w:szCs w:val="24"/>
          <w:rtl/>
        </w:rPr>
        <w:t xml:space="preserve"> לא נתקבל בכתב אישור מטעם המשרד</w:t>
      </w:r>
      <w:r w:rsidRPr="008756DA">
        <w:rPr>
          <w:rFonts w:hint="cs"/>
          <w:szCs w:val="24"/>
          <w:rtl/>
        </w:rPr>
        <w:t xml:space="preserve"> לכך.</w:t>
      </w:r>
    </w:p>
    <w:p w14:paraId="28714FA7" w14:textId="77777777" w:rsidR="00B33F1D" w:rsidRPr="008756DA" w:rsidRDefault="00B33F1D" w:rsidP="00B33F1D">
      <w:pPr>
        <w:numPr>
          <w:ilvl w:val="2"/>
          <w:numId w:val="37"/>
        </w:numPr>
        <w:spacing w:line="360" w:lineRule="auto"/>
        <w:ind w:left="1728" w:hanging="680"/>
        <w:contextualSpacing/>
        <w:jc w:val="both"/>
        <w:outlineLvl w:val="0"/>
        <w:rPr>
          <w:szCs w:val="24"/>
          <w:u w:val="single"/>
        </w:rPr>
      </w:pPr>
      <w:r w:rsidRPr="008756DA">
        <w:rPr>
          <w:rFonts w:hint="cs"/>
          <w:szCs w:val="24"/>
          <w:u w:val="single"/>
          <w:rtl/>
        </w:rPr>
        <w:t>צילום ארגזי המדגמים</w:t>
      </w:r>
    </w:p>
    <w:p w14:paraId="1E098C04" w14:textId="77777777" w:rsidR="00B33F1D" w:rsidRPr="008756DA" w:rsidRDefault="00B33F1D" w:rsidP="00B33F1D">
      <w:pPr>
        <w:pStyle w:val="af5"/>
        <w:spacing w:line="360" w:lineRule="auto"/>
        <w:ind w:left="1728"/>
        <w:jc w:val="both"/>
        <w:rPr>
          <w:szCs w:val="24"/>
        </w:rPr>
      </w:pPr>
      <w:r w:rsidRPr="008756DA">
        <w:rPr>
          <w:rFonts w:hint="cs"/>
          <w:szCs w:val="24"/>
          <w:rtl/>
        </w:rPr>
        <w:t xml:space="preserve">גיאולוג האתר יצלם </w:t>
      </w:r>
      <w:r>
        <w:rPr>
          <w:rFonts w:hint="cs"/>
          <w:szCs w:val="24"/>
          <w:rtl/>
        </w:rPr>
        <w:t xml:space="preserve">במצלמה מקצועית </w:t>
      </w:r>
      <w:r w:rsidRPr="008756DA">
        <w:rPr>
          <w:rFonts w:hint="cs"/>
          <w:szCs w:val="24"/>
          <w:rtl/>
        </w:rPr>
        <w:t>תמונות סטילס איכותיות של הגלעינים המסודרים בארגזים השונים, ויעב</w:t>
      </w:r>
      <w:r>
        <w:rPr>
          <w:rFonts w:hint="cs"/>
          <w:szCs w:val="24"/>
          <w:rtl/>
        </w:rPr>
        <w:t>יר אותם מידי סוף יום קדיחה למשרד</w:t>
      </w:r>
      <w:r w:rsidRPr="008756DA">
        <w:rPr>
          <w:rFonts w:hint="cs"/>
          <w:szCs w:val="24"/>
          <w:rtl/>
        </w:rPr>
        <w:t xml:space="preserve">. </w:t>
      </w:r>
    </w:p>
    <w:p w14:paraId="6F4D40D4" w14:textId="77777777" w:rsidR="00B33F1D" w:rsidRPr="008756DA" w:rsidRDefault="00B33F1D" w:rsidP="00B33F1D">
      <w:pPr>
        <w:spacing w:line="360" w:lineRule="auto"/>
        <w:ind w:left="792"/>
        <w:contextualSpacing/>
        <w:jc w:val="both"/>
        <w:rPr>
          <w:b/>
          <w:bCs/>
          <w:szCs w:val="24"/>
        </w:rPr>
      </w:pPr>
    </w:p>
    <w:p w14:paraId="01BCFAE2"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u w:val="single"/>
        </w:rPr>
      </w:pPr>
      <w:r w:rsidRPr="00157F63">
        <w:rPr>
          <w:rFonts w:asciiTheme="majorBidi" w:hAnsiTheme="majorBidi" w:hint="eastAsia"/>
          <w:szCs w:val="24"/>
          <w:u w:val="single"/>
          <w:rtl/>
        </w:rPr>
        <w:t>דרכי</w:t>
      </w:r>
      <w:r w:rsidRPr="00157F63">
        <w:rPr>
          <w:rFonts w:asciiTheme="majorBidi" w:hAnsiTheme="majorBidi"/>
          <w:szCs w:val="24"/>
          <w:u w:val="single"/>
          <w:rtl/>
        </w:rPr>
        <w:t xml:space="preserve"> </w:t>
      </w:r>
      <w:r w:rsidRPr="00157F63">
        <w:rPr>
          <w:rFonts w:asciiTheme="majorBidi" w:hAnsiTheme="majorBidi" w:hint="eastAsia"/>
          <w:szCs w:val="24"/>
          <w:u w:val="single"/>
          <w:rtl/>
        </w:rPr>
        <w:t>גישה</w:t>
      </w:r>
    </w:p>
    <w:p w14:paraId="49F158F0" w14:textId="77777777" w:rsidR="00B33F1D" w:rsidRPr="008756DA" w:rsidRDefault="00B33F1D" w:rsidP="00B33F1D">
      <w:pPr>
        <w:spacing w:line="360" w:lineRule="auto"/>
        <w:ind w:left="1020"/>
        <w:contextualSpacing/>
        <w:jc w:val="both"/>
        <w:rPr>
          <w:szCs w:val="24"/>
          <w:u w:val="single"/>
          <w:rtl/>
        </w:rPr>
      </w:pPr>
      <w:r w:rsidRPr="008756DA">
        <w:rPr>
          <w:rFonts w:hint="eastAsia"/>
          <w:szCs w:val="24"/>
          <w:rtl/>
        </w:rPr>
        <w:lastRenderedPageBreak/>
        <w:t>על</w:t>
      </w:r>
      <w:r w:rsidRPr="008756DA">
        <w:rPr>
          <w:szCs w:val="24"/>
          <w:rtl/>
        </w:rPr>
        <w:t xml:space="preserve"> </w:t>
      </w:r>
      <w:r w:rsidRPr="008756DA">
        <w:rPr>
          <w:rFonts w:hint="eastAsia"/>
          <w:szCs w:val="24"/>
          <w:rtl/>
        </w:rPr>
        <w:t>הק</w:t>
      </w:r>
      <w:r w:rsidRPr="008756DA">
        <w:rPr>
          <w:rFonts w:hint="cs"/>
          <w:szCs w:val="24"/>
          <w:rtl/>
        </w:rPr>
        <w:t>בלן</w:t>
      </w:r>
      <w:r w:rsidRPr="008756DA">
        <w:rPr>
          <w:szCs w:val="24"/>
          <w:rtl/>
        </w:rPr>
        <w:t xml:space="preserve"> </w:t>
      </w:r>
      <w:r w:rsidRPr="008756DA">
        <w:rPr>
          <w:rFonts w:hint="eastAsia"/>
          <w:szCs w:val="24"/>
          <w:rtl/>
        </w:rPr>
        <w:t>חלה</w:t>
      </w:r>
      <w:r w:rsidRPr="008756DA">
        <w:rPr>
          <w:szCs w:val="24"/>
          <w:rtl/>
        </w:rPr>
        <w:t xml:space="preserve"> </w:t>
      </w:r>
      <w:r w:rsidRPr="008756DA">
        <w:rPr>
          <w:rFonts w:hint="eastAsia"/>
          <w:szCs w:val="24"/>
          <w:rtl/>
        </w:rPr>
        <w:t>האחריות</w:t>
      </w:r>
      <w:r w:rsidRPr="008756DA">
        <w:rPr>
          <w:szCs w:val="24"/>
          <w:rtl/>
        </w:rPr>
        <w:t xml:space="preserve"> </w:t>
      </w:r>
      <w:r w:rsidRPr="008756DA">
        <w:rPr>
          <w:rFonts w:hint="eastAsia"/>
          <w:szCs w:val="24"/>
          <w:rtl/>
        </w:rPr>
        <w:t>לבדוק</w:t>
      </w:r>
      <w:r w:rsidRPr="008756DA">
        <w:rPr>
          <w:szCs w:val="24"/>
          <w:rtl/>
        </w:rPr>
        <w:t xml:space="preserve"> </w:t>
      </w:r>
      <w:r w:rsidRPr="008756DA">
        <w:rPr>
          <w:rFonts w:hint="eastAsia"/>
          <w:szCs w:val="24"/>
          <w:rtl/>
        </w:rPr>
        <w:t>מראש</w:t>
      </w:r>
      <w:r w:rsidRPr="008756DA">
        <w:rPr>
          <w:szCs w:val="24"/>
          <w:rtl/>
        </w:rPr>
        <w:t xml:space="preserve"> </w:t>
      </w:r>
      <w:r w:rsidRPr="008756DA">
        <w:rPr>
          <w:rFonts w:hint="eastAsia"/>
          <w:szCs w:val="24"/>
          <w:rtl/>
        </w:rPr>
        <w:t>את</w:t>
      </w:r>
      <w:r w:rsidRPr="008756DA">
        <w:rPr>
          <w:szCs w:val="24"/>
          <w:rtl/>
        </w:rPr>
        <w:t xml:space="preserve"> </w:t>
      </w:r>
      <w:r w:rsidRPr="008756DA">
        <w:rPr>
          <w:rFonts w:hint="eastAsia"/>
          <w:szCs w:val="24"/>
          <w:rtl/>
        </w:rPr>
        <w:t>דרכי</w:t>
      </w:r>
      <w:r w:rsidRPr="008756DA">
        <w:rPr>
          <w:szCs w:val="24"/>
          <w:rtl/>
        </w:rPr>
        <w:t xml:space="preserve"> </w:t>
      </w:r>
      <w:r w:rsidRPr="008756DA">
        <w:rPr>
          <w:rFonts w:hint="eastAsia"/>
          <w:szCs w:val="24"/>
          <w:rtl/>
        </w:rPr>
        <w:t>הגישה</w:t>
      </w:r>
      <w:r w:rsidRPr="008756DA">
        <w:rPr>
          <w:szCs w:val="24"/>
          <w:rtl/>
        </w:rPr>
        <w:t xml:space="preserve"> </w:t>
      </w:r>
      <w:r w:rsidRPr="008756DA">
        <w:rPr>
          <w:rFonts w:hint="eastAsia"/>
          <w:szCs w:val="24"/>
          <w:rtl/>
        </w:rPr>
        <w:t>אל</w:t>
      </w:r>
      <w:r w:rsidRPr="008756DA">
        <w:rPr>
          <w:szCs w:val="24"/>
          <w:rtl/>
        </w:rPr>
        <w:t xml:space="preserve"> </w:t>
      </w:r>
      <w:r w:rsidRPr="008756DA">
        <w:rPr>
          <w:rFonts w:hint="eastAsia"/>
          <w:szCs w:val="24"/>
          <w:rtl/>
        </w:rPr>
        <w:t>נקודות</w:t>
      </w:r>
      <w:r w:rsidRPr="008756DA">
        <w:rPr>
          <w:szCs w:val="24"/>
          <w:rtl/>
        </w:rPr>
        <w:t xml:space="preserve"> </w:t>
      </w:r>
      <w:r w:rsidRPr="008756DA">
        <w:rPr>
          <w:rFonts w:hint="eastAsia"/>
          <w:szCs w:val="24"/>
          <w:rtl/>
        </w:rPr>
        <w:t>הקידוח</w:t>
      </w:r>
      <w:r w:rsidRPr="008756DA">
        <w:rPr>
          <w:szCs w:val="24"/>
          <w:rtl/>
        </w:rPr>
        <w:t xml:space="preserve"> </w:t>
      </w:r>
      <w:r w:rsidRPr="008756DA">
        <w:rPr>
          <w:rFonts w:hint="eastAsia"/>
          <w:szCs w:val="24"/>
          <w:rtl/>
        </w:rPr>
        <w:t>ובמידת</w:t>
      </w:r>
      <w:r w:rsidRPr="008756DA">
        <w:rPr>
          <w:szCs w:val="24"/>
          <w:rtl/>
        </w:rPr>
        <w:t xml:space="preserve"> </w:t>
      </w:r>
      <w:r w:rsidRPr="008756DA">
        <w:rPr>
          <w:rFonts w:hint="eastAsia"/>
          <w:szCs w:val="24"/>
          <w:rtl/>
        </w:rPr>
        <w:t>הצורך</w:t>
      </w:r>
      <w:r w:rsidRPr="008756DA">
        <w:rPr>
          <w:szCs w:val="24"/>
          <w:rtl/>
        </w:rPr>
        <w:t xml:space="preserve"> </w:t>
      </w:r>
      <w:r w:rsidRPr="008756DA">
        <w:rPr>
          <w:rFonts w:hint="eastAsia"/>
          <w:szCs w:val="24"/>
          <w:rtl/>
        </w:rPr>
        <w:t>להכשיר</w:t>
      </w:r>
      <w:r w:rsidRPr="008756DA">
        <w:rPr>
          <w:rFonts w:hint="cs"/>
          <w:szCs w:val="24"/>
          <w:rtl/>
        </w:rPr>
        <w:t>ן</w:t>
      </w:r>
      <w:r w:rsidRPr="008756DA">
        <w:rPr>
          <w:szCs w:val="24"/>
          <w:rtl/>
        </w:rPr>
        <w:t xml:space="preserve"> </w:t>
      </w:r>
      <w:r w:rsidRPr="008756DA">
        <w:rPr>
          <w:rFonts w:hint="eastAsia"/>
          <w:szCs w:val="24"/>
          <w:rtl/>
        </w:rPr>
        <w:t>על</w:t>
      </w:r>
      <w:r w:rsidRPr="008756DA">
        <w:rPr>
          <w:szCs w:val="24"/>
          <w:rtl/>
        </w:rPr>
        <w:t xml:space="preserve"> </w:t>
      </w:r>
      <w:r w:rsidRPr="008756DA">
        <w:rPr>
          <w:rFonts w:hint="eastAsia"/>
          <w:szCs w:val="24"/>
          <w:rtl/>
        </w:rPr>
        <w:t>חשבונו</w:t>
      </w:r>
      <w:r w:rsidRPr="008756DA">
        <w:rPr>
          <w:szCs w:val="24"/>
          <w:rtl/>
        </w:rPr>
        <w:t xml:space="preserve">, </w:t>
      </w:r>
      <w:r w:rsidRPr="008756DA">
        <w:rPr>
          <w:rFonts w:hint="eastAsia"/>
          <w:szCs w:val="24"/>
          <w:rtl/>
        </w:rPr>
        <w:t>כך</w:t>
      </w:r>
      <w:r w:rsidRPr="008756DA">
        <w:rPr>
          <w:szCs w:val="24"/>
          <w:rtl/>
        </w:rPr>
        <w:t xml:space="preserve"> </w:t>
      </w:r>
      <w:r w:rsidRPr="008756DA">
        <w:rPr>
          <w:rFonts w:hint="eastAsia"/>
          <w:szCs w:val="24"/>
          <w:rtl/>
        </w:rPr>
        <w:t>שיתאי</w:t>
      </w:r>
      <w:r w:rsidRPr="008756DA">
        <w:rPr>
          <w:rFonts w:hint="cs"/>
          <w:szCs w:val="24"/>
          <w:rtl/>
        </w:rPr>
        <w:t>מו</w:t>
      </w:r>
      <w:r w:rsidRPr="008756DA">
        <w:rPr>
          <w:szCs w:val="24"/>
          <w:rtl/>
        </w:rPr>
        <w:t xml:space="preserve"> </w:t>
      </w:r>
      <w:r w:rsidRPr="008756DA">
        <w:rPr>
          <w:rFonts w:hint="eastAsia"/>
          <w:szCs w:val="24"/>
          <w:rtl/>
        </w:rPr>
        <w:t>למעבר</w:t>
      </w:r>
      <w:r w:rsidRPr="008756DA">
        <w:rPr>
          <w:szCs w:val="24"/>
          <w:rtl/>
        </w:rPr>
        <w:t xml:space="preserve"> </w:t>
      </w:r>
      <w:r w:rsidRPr="008756DA">
        <w:rPr>
          <w:rFonts w:hint="eastAsia"/>
          <w:szCs w:val="24"/>
          <w:rtl/>
        </w:rPr>
        <w:t>מכונת</w:t>
      </w:r>
      <w:r w:rsidRPr="008756DA">
        <w:rPr>
          <w:szCs w:val="24"/>
          <w:rtl/>
        </w:rPr>
        <w:t xml:space="preserve"> </w:t>
      </w:r>
      <w:r w:rsidRPr="008756DA">
        <w:rPr>
          <w:rFonts w:hint="eastAsia"/>
          <w:szCs w:val="24"/>
          <w:rtl/>
        </w:rPr>
        <w:t>הקידוח</w:t>
      </w:r>
      <w:r w:rsidRPr="008756DA">
        <w:rPr>
          <w:szCs w:val="24"/>
          <w:rtl/>
        </w:rPr>
        <w:t xml:space="preserve"> </w:t>
      </w:r>
      <w:r w:rsidRPr="008756DA">
        <w:rPr>
          <w:rFonts w:hint="eastAsia"/>
          <w:szCs w:val="24"/>
          <w:rtl/>
        </w:rPr>
        <w:t>והרכבים</w:t>
      </w:r>
      <w:r w:rsidRPr="008756DA">
        <w:rPr>
          <w:szCs w:val="24"/>
          <w:rtl/>
        </w:rPr>
        <w:t xml:space="preserve"> </w:t>
      </w:r>
      <w:r>
        <w:rPr>
          <w:rFonts w:hint="cs"/>
          <w:szCs w:val="24"/>
          <w:rtl/>
        </w:rPr>
        <w:t>המובאים מטעמו</w:t>
      </w:r>
      <w:r w:rsidRPr="008756DA">
        <w:rPr>
          <w:szCs w:val="24"/>
          <w:rtl/>
        </w:rPr>
        <w:t>.</w:t>
      </w:r>
      <w:r w:rsidRPr="008756DA">
        <w:rPr>
          <w:rFonts w:hint="cs"/>
          <w:szCs w:val="24"/>
          <w:rtl/>
        </w:rPr>
        <w:t xml:space="preserve"> </w:t>
      </w:r>
      <w:r>
        <w:rPr>
          <w:rFonts w:hint="cs"/>
          <w:szCs w:val="24"/>
          <w:rtl/>
        </w:rPr>
        <w:t xml:space="preserve">עם זאת, </w:t>
      </w:r>
      <w:r w:rsidRPr="008756DA">
        <w:rPr>
          <w:rFonts w:hint="cs"/>
          <w:szCs w:val="24"/>
          <w:rtl/>
        </w:rPr>
        <w:t>יש להיצמד ככל הניתן לדרכי גישה קיימות ולהימנע ככל הניתן מפריצת דרכים שלא לצורך.</w:t>
      </w:r>
      <w:r>
        <w:rPr>
          <w:rFonts w:hint="cs"/>
          <w:szCs w:val="24"/>
          <w:rtl/>
        </w:rPr>
        <w:t xml:space="preserve"> </w:t>
      </w:r>
    </w:p>
    <w:p w14:paraId="4AEDC8CE" w14:textId="77777777" w:rsidR="00B33F1D" w:rsidRPr="008756DA" w:rsidRDefault="00B33F1D" w:rsidP="00B33F1D">
      <w:pPr>
        <w:spacing w:line="360" w:lineRule="auto"/>
        <w:ind w:left="792"/>
        <w:contextualSpacing/>
        <w:jc w:val="both"/>
        <w:rPr>
          <w:szCs w:val="24"/>
          <w:u w:val="single"/>
          <w:rtl/>
        </w:rPr>
      </w:pPr>
    </w:p>
    <w:p w14:paraId="1F3D5A9C"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u w:val="single"/>
          <w:rtl/>
        </w:rPr>
      </w:pPr>
      <w:r w:rsidRPr="00157F63">
        <w:rPr>
          <w:rFonts w:asciiTheme="majorBidi" w:hAnsiTheme="majorBidi" w:hint="cs"/>
          <w:szCs w:val="24"/>
          <w:u w:val="single"/>
          <w:rtl/>
        </w:rPr>
        <w:t>תשתיות תת קרקעיות</w:t>
      </w:r>
    </w:p>
    <w:p w14:paraId="0FC9C900" w14:textId="77777777" w:rsidR="00B33F1D" w:rsidRDefault="00B33F1D" w:rsidP="00B33F1D">
      <w:pPr>
        <w:spacing w:line="360" w:lineRule="auto"/>
        <w:ind w:left="1020"/>
        <w:contextualSpacing/>
        <w:jc w:val="both"/>
        <w:rPr>
          <w:szCs w:val="24"/>
          <w:rtl/>
        </w:rPr>
      </w:pPr>
      <w:r w:rsidRPr="008756DA">
        <w:rPr>
          <w:rFonts w:hint="cs"/>
          <w:szCs w:val="24"/>
          <w:rtl/>
        </w:rPr>
        <w:t>על הקבלן חלה האחריות לבצע את התיאומים הנדרשים ולבדוק מראש וטרם התחלת עבודות הקדיחה את הימצאותן של תשתיות תת-קרקעיות באזור הסקר. כדוגמת, צנרת מים וביוב, כבלי חשמל ותקשורת.</w:t>
      </w:r>
    </w:p>
    <w:p w14:paraId="4B30AC90" w14:textId="77777777" w:rsidR="00B33F1D" w:rsidRDefault="00B33F1D" w:rsidP="00B33F1D">
      <w:pPr>
        <w:spacing w:line="360" w:lineRule="auto"/>
        <w:ind w:left="792"/>
        <w:contextualSpacing/>
        <w:jc w:val="both"/>
        <w:rPr>
          <w:szCs w:val="24"/>
          <w:rtl/>
        </w:rPr>
      </w:pPr>
    </w:p>
    <w:p w14:paraId="2558E68F"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u w:val="single"/>
          <w:rtl/>
        </w:rPr>
      </w:pPr>
      <w:r w:rsidRPr="00157F63">
        <w:rPr>
          <w:rFonts w:asciiTheme="majorBidi" w:hAnsiTheme="majorBidi" w:hint="cs"/>
          <w:szCs w:val="24"/>
          <w:u w:val="single"/>
          <w:rtl/>
        </w:rPr>
        <w:t>היתרים ואישורים נוספים</w:t>
      </w:r>
    </w:p>
    <w:p w14:paraId="5E91B20C" w14:textId="77777777" w:rsidR="00B33F1D" w:rsidRPr="008756DA" w:rsidRDefault="00B33F1D" w:rsidP="00B33F1D">
      <w:pPr>
        <w:spacing w:line="360" w:lineRule="auto"/>
        <w:ind w:left="1020"/>
        <w:contextualSpacing/>
        <w:jc w:val="both"/>
        <w:rPr>
          <w:szCs w:val="24"/>
          <w:rtl/>
        </w:rPr>
      </w:pPr>
      <w:r>
        <w:rPr>
          <w:rFonts w:hint="cs"/>
          <w:szCs w:val="24"/>
          <w:rtl/>
        </w:rPr>
        <w:t xml:space="preserve">על הקבלן חלה האחריות לבצע את התיאומים וקבלת כל ההיתרים והאישורים הנחוצים לצורכי ביצוע העבודה מראש וטרם התחלת עבודות הקדיחה באזור הסקר. בכלל זה תיאום מול משרד הביטחון לגבי שטחי אש, תיאום מול קרן קיימת לישראל לגבי שטחי קק"ל, תיאום מול רשות מקרקעי ישראל לגבי קרקעות מדינה, תיאום מול בעלי הרשאות בקרקע, תיאום מול החקלאים, מעבדי קרקע, ואחרים. מובהר בזאת כי לא מן הנמנע כי לצורך קבלת ההיתרים ו/או האישורים תידרש המצאת ערבויות או המצאת קיום ביטוחים בסכומים הגבוהים מדרישות שהופיעו במכרז זה.          </w:t>
      </w:r>
    </w:p>
    <w:p w14:paraId="166855BF" w14:textId="77777777" w:rsidR="00B33F1D" w:rsidRPr="008756DA" w:rsidRDefault="00B33F1D" w:rsidP="00B33F1D">
      <w:pPr>
        <w:spacing w:line="360" w:lineRule="auto"/>
        <w:ind w:left="792"/>
        <w:contextualSpacing/>
        <w:jc w:val="both"/>
        <w:rPr>
          <w:szCs w:val="24"/>
        </w:rPr>
      </w:pPr>
    </w:p>
    <w:p w14:paraId="3BAE3CA1"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u w:val="single"/>
        </w:rPr>
      </w:pPr>
      <w:r w:rsidRPr="00157F63">
        <w:rPr>
          <w:rFonts w:asciiTheme="majorBidi" w:hAnsiTheme="majorBidi" w:hint="eastAsia"/>
          <w:szCs w:val="24"/>
          <w:u w:val="single"/>
          <w:rtl/>
        </w:rPr>
        <w:t>שמירה</w:t>
      </w:r>
    </w:p>
    <w:p w14:paraId="2658C7D4" w14:textId="77777777" w:rsidR="00B33F1D" w:rsidRPr="008756DA" w:rsidRDefault="00B33F1D" w:rsidP="00B33F1D">
      <w:pPr>
        <w:spacing w:line="360" w:lineRule="auto"/>
        <w:ind w:left="1020"/>
        <w:contextualSpacing/>
        <w:jc w:val="both"/>
        <w:rPr>
          <w:szCs w:val="24"/>
          <w:u w:val="single"/>
          <w:rtl/>
        </w:rPr>
      </w:pPr>
      <w:r w:rsidRPr="008756DA">
        <w:rPr>
          <w:rFonts w:hint="eastAsia"/>
          <w:szCs w:val="24"/>
          <w:rtl/>
        </w:rPr>
        <w:t>על</w:t>
      </w:r>
      <w:r w:rsidRPr="008756DA">
        <w:rPr>
          <w:szCs w:val="24"/>
          <w:rtl/>
        </w:rPr>
        <w:t xml:space="preserve"> </w:t>
      </w:r>
      <w:r w:rsidRPr="008756DA">
        <w:rPr>
          <w:rFonts w:hint="eastAsia"/>
          <w:szCs w:val="24"/>
          <w:rtl/>
        </w:rPr>
        <w:t>הקודח</w:t>
      </w:r>
      <w:r w:rsidRPr="008756DA">
        <w:rPr>
          <w:szCs w:val="24"/>
          <w:rtl/>
        </w:rPr>
        <w:t xml:space="preserve"> </w:t>
      </w:r>
      <w:r w:rsidRPr="008756DA">
        <w:rPr>
          <w:rFonts w:hint="eastAsia"/>
          <w:szCs w:val="24"/>
          <w:rtl/>
        </w:rPr>
        <w:t>חלה</w:t>
      </w:r>
      <w:r w:rsidRPr="008756DA">
        <w:rPr>
          <w:szCs w:val="24"/>
          <w:rtl/>
        </w:rPr>
        <w:t xml:space="preserve"> </w:t>
      </w:r>
      <w:r w:rsidRPr="008756DA">
        <w:rPr>
          <w:rFonts w:hint="eastAsia"/>
          <w:szCs w:val="24"/>
          <w:rtl/>
        </w:rPr>
        <w:t>העלות</w:t>
      </w:r>
      <w:r w:rsidRPr="008756DA">
        <w:rPr>
          <w:szCs w:val="24"/>
          <w:rtl/>
        </w:rPr>
        <w:t xml:space="preserve"> </w:t>
      </w:r>
      <w:r w:rsidRPr="008756DA">
        <w:rPr>
          <w:rFonts w:hint="eastAsia"/>
          <w:szCs w:val="24"/>
          <w:rtl/>
        </w:rPr>
        <w:t>והאחריות</w:t>
      </w:r>
      <w:r w:rsidRPr="008756DA">
        <w:rPr>
          <w:szCs w:val="24"/>
          <w:rtl/>
        </w:rPr>
        <w:t xml:space="preserve"> </w:t>
      </w:r>
      <w:r w:rsidRPr="008756DA">
        <w:rPr>
          <w:rFonts w:hint="eastAsia"/>
          <w:szCs w:val="24"/>
          <w:rtl/>
        </w:rPr>
        <w:t>הבלעדית</w:t>
      </w:r>
      <w:r w:rsidRPr="008756DA">
        <w:rPr>
          <w:szCs w:val="24"/>
          <w:rtl/>
        </w:rPr>
        <w:t xml:space="preserve"> </w:t>
      </w:r>
      <w:r w:rsidRPr="008756DA">
        <w:rPr>
          <w:rFonts w:hint="eastAsia"/>
          <w:szCs w:val="24"/>
          <w:rtl/>
        </w:rPr>
        <w:t>והמלאה</w:t>
      </w:r>
      <w:r w:rsidRPr="008756DA">
        <w:rPr>
          <w:szCs w:val="24"/>
          <w:rtl/>
        </w:rPr>
        <w:t xml:space="preserve"> </w:t>
      </w:r>
      <w:r w:rsidRPr="008756DA">
        <w:rPr>
          <w:rFonts w:hint="eastAsia"/>
          <w:szCs w:val="24"/>
          <w:rtl/>
        </w:rPr>
        <w:t>של</w:t>
      </w:r>
      <w:r w:rsidRPr="008756DA">
        <w:rPr>
          <w:szCs w:val="24"/>
          <w:rtl/>
        </w:rPr>
        <w:t xml:space="preserve"> </w:t>
      </w:r>
      <w:r w:rsidRPr="008756DA">
        <w:rPr>
          <w:rFonts w:hint="eastAsia"/>
          <w:szCs w:val="24"/>
          <w:rtl/>
        </w:rPr>
        <w:t>השמירה</w:t>
      </w:r>
      <w:r w:rsidRPr="008756DA">
        <w:rPr>
          <w:szCs w:val="24"/>
          <w:rtl/>
        </w:rPr>
        <w:t xml:space="preserve"> </w:t>
      </w:r>
      <w:r w:rsidRPr="008756DA">
        <w:rPr>
          <w:rFonts w:hint="eastAsia"/>
          <w:szCs w:val="24"/>
          <w:rtl/>
        </w:rPr>
        <w:t>על</w:t>
      </w:r>
      <w:r w:rsidRPr="008756DA">
        <w:rPr>
          <w:szCs w:val="24"/>
          <w:rtl/>
        </w:rPr>
        <w:t xml:space="preserve"> </w:t>
      </w:r>
      <w:r w:rsidRPr="008756DA">
        <w:rPr>
          <w:rFonts w:hint="cs"/>
          <w:szCs w:val="24"/>
          <w:rtl/>
        </w:rPr>
        <w:t>ציודו</w:t>
      </w:r>
      <w:r w:rsidRPr="008756DA">
        <w:rPr>
          <w:szCs w:val="24"/>
          <w:rtl/>
        </w:rPr>
        <w:t xml:space="preserve"> </w:t>
      </w:r>
      <w:r w:rsidRPr="008756DA">
        <w:rPr>
          <w:rFonts w:hint="eastAsia"/>
          <w:szCs w:val="24"/>
          <w:rtl/>
        </w:rPr>
        <w:t>ועל</w:t>
      </w:r>
      <w:r w:rsidRPr="008756DA">
        <w:rPr>
          <w:szCs w:val="24"/>
          <w:rtl/>
        </w:rPr>
        <w:t xml:space="preserve"> </w:t>
      </w:r>
      <w:r w:rsidRPr="008756DA">
        <w:rPr>
          <w:rFonts w:hint="eastAsia"/>
          <w:szCs w:val="24"/>
          <w:rtl/>
        </w:rPr>
        <w:t>הדוגמאות</w:t>
      </w:r>
      <w:r w:rsidRPr="008756DA">
        <w:rPr>
          <w:szCs w:val="24"/>
          <w:rtl/>
        </w:rPr>
        <w:t xml:space="preserve"> </w:t>
      </w:r>
      <w:r w:rsidRPr="008756DA">
        <w:rPr>
          <w:rFonts w:hint="eastAsia"/>
          <w:szCs w:val="24"/>
          <w:rtl/>
        </w:rPr>
        <w:t>באתר</w:t>
      </w:r>
      <w:r w:rsidRPr="008756DA">
        <w:rPr>
          <w:szCs w:val="24"/>
          <w:rtl/>
        </w:rPr>
        <w:t>.</w:t>
      </w:r>
    </w:p>
    <w:p w14:paraId="36F6D39A" w14:textId="77777777" w:rsidR="00B33F1D" w:rsidRPr="008756DA" w:rsidRDefault="00B33F1D" w:rsidP="00B33F1D">
      <w:pPr>
        <w:spacing w:line="360" w:lineRule="auto"/>
        <w:contextualSpacing/>
        <w:rPr>
          <w:b/>
          <w:bCs/>
          <w:szCs w:val="24"/>
          <w:u w:val="single"/>
        </w:rPr>
      </w:pPr>
    </w:p>
    <w:p w14:paraId="36208EA4"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u w:val="single"/>
        </w:rPr>
      </w:pPr>
      <w:r w:rsidRPr="00157F63">
        <w:rPr>
          <w:rFonts w:asciiTheme="majorBidi" w:hAnsiTheme="majorBidi" w:hint="eastAsia"/>
          <w:szCs w:val="24"/>
          <w:u w:val="single"/>
          <w:rtl/>
        </w:rPr>
        <w:t>פינוי</w:t>
      </w:r>
      <w:r w:rsidRPr="00157F63">
        <w:rPr>
          <w:rFonts w:asciiTheme="majorBidi" w:hAnsiTheme="majorBidi"/>
          <w:szCs w:val="24"/>
          <w:u w:val="single"/>
          <w:rtl/>
        </w:rPr>
        <w:t xml:space="preserve"> </w:t>
      </w:r>
      <w:r w:rsidRPr="00157F63">
        <w:rPr>
          <w:rFonts w:asciiTheme="majorBidi" w:hAnsiTheme="majorBidi" w:hint="eastAsia"/>
          <w:szCs w:val="24"/>
          <w:u w:val="single"/>
          <w:rtl/>
        </w:rPr>
        <w:t>וניקיון</w:t>
      </w:r>
    </w:p>
    <w:p w14:paraId="1A0CFF4C" w14:textId="77777777" w:rsidR="00B33F1D" w:rsidRPr="008756DA" w:rsidRDefault="00B33F1D" w:rsidP="00B33F1D">
      <w:pPr>
        <w:spacing w:line="360" w:lineRule="auto"/>
        <w:ind w:left="1020"/>
        <w:contextualSpacing/>
        <w:jc w:val="both"/>
        <w:rPr>
          <w:szCs w:val="24"/>
          <w:u w:val="single"/>
          <w:rtl/>
        </w:rPr>
      </w:pPr>
      <w:r w:rsidRPr="008756DA">
        <w:rPr>
          <w:rFonts w:hint="eastAsia"/>
          <w:szCs w:val="24"/>
          <w:rtl/>
        </w:rPr>
        <w:t>עם</w:t>
      </w:r>
      <w:r w:rsidRPr="008756DA">
        <w:rPr>
          <w:szCs w:val="24"/>
          <w:rtl/>
        </w:rPr>
        <w:t xml:space="preserve"> </w:t>
      </w:r>
      <w:r w:rsidRPr="008756DA">
        <w:rPr>
          <w:rFonts w:hint="eastAsia"/>
          <w:szCs w:val="24"/>
          <w:rtl/>
        </w:rPr>
        <w:t>סיום</w:t>
      </w:r>
      <w:r w:rsidRPr="008756DA">
        <w:rPr>
          <w:szCs w:val="24"/>
          <w:rtl/>
        </w:rPr>
        <w:t xml:space="preserve"> </w:t>
      </w:r>
      <w:r w:rsidRPr="008756DA">
        <w:rPr>
          <w:rFonts w:hint="eastAsia"/>
          <w:szCs w:val="24"/>
          <w:rtl/>
        </w:rPr>
        <w:t>הקדיחה</w:t>
      </w:r>
      <w:r w:rsidRPr="008756DA">
        <w:rPr>
          <w:szCs w:val="24"/>
          <w:rtl/>
        </w:rPr>
        <w:t xml:space="preserve"> </w:t>
      </w:r>
      <w:r w:rsidRPr="008756DA">
        <w:rPr>
          <w:rFonts w:hint="eastAsia"/>
          <w:szCs w:val="24"/>
          <w:rtl/>
        </w:rPr>
        <w:t>יפונה</w:t>
      </w:r>
      <w:r w:rsidRPr="008756DA">
        <w:rPr>
          <w:szCs w:val="24"/>
          <w:rtl/>
        </w:rPr>
        <w:t xml:space="preserve"> </w:t>
      </w:r>
      <w:r w:rsidRPr="008756DA">
        <w:rPr>
          <w:rFonts w:hint="eastAsia"/>
          <w:szCs w:val="24"/>
          <w:rtl/>
        </w:rPr>
        <w:t>האתר</w:t>
      </w:r>
      <w:r w:rsidRPr="008756DA">
        <w:rPr>
          <w:szCs w:val="24"/>
          <w:rtl/>
        </w:rPr>
        <w:t xml:space="preserve"> </w:t>
      </w:r>
      <w:r w:rsidRPr="008756DA">
        <w:rPr>
          <w:rFonts w:hint="eastAsia"/>
          <w:szCs w:val="24"/>
          <w:rtl/>
        </w:rPr>
        <w:t>מכל</w:t>
      </w:r>
      <w:r w:rsidRPr="008756DA">
        <w:rPr>
          <w:szCs w:val="24"/>
          <w:rtl/>
        </w:rPr>
        <w:t xml:space="preserve"> </w:t>
      </w:r>
      <w:r w:rsidRPr="008756DA">
        <w:rPr>
          <w:rFonts w:hint="eastAsia"/>
          <w:szCs w:val="24"/>
          <w:rtl/>
        </w:rPr>
        <w:t>חפץ</w:t>
      </w:r>
      <w:r w:rsidRPr="008756DA">
        <w:rPr>
          <w:szCs w:val="24"/>
          <w:rtl/>
        </w:rPr>
        <w:t xml:space="preserve">, </w:t>
      </w:r>
      <w:r w:rsidRPr="008756DA">
        <w:rPr>
          <w:rFonts w:hint="eastAsia"/>
          <w:szCs w:val="24"/>
          <w:rtl/>
        </w:rPr>
        <w:t>ציוד</w:t>
      </w:r>
      <w:r w:rsidRPr="008756DA">
        <w:rPr>
          <w:szCs w:val="24"/>
          <w:rtl/>
        </w:rPr>
        <w:t xml:space="preserve">, </w:t>
      </w:r>
      <w:r w:rsidRPr="008756DA">
        <w:rPr>
          <w:rFonts w:hint="eastAsia"/>
          <w:szCs w:val="24"/>
          <w:rtl/>
        </w:rPr>
        <w:t>חומר</w:t>
      </w:r>
      <w:r w:rsidRPr="008756DA">
        <w:rPr>
          <w:szCs w:val="24"/>
          <w:rtl/>
        </w:rPr>
        <w:t xml:space="preserve">, </w:t>
      </w:r>
      <w:r w:rsidRPr="008756DA">
        <w:rPr>
          <w:rFonts w:hint="eastAsia"/>
          <w:szCs w:val="24"/>
          <w:rtl/>
        </w:rPr>
        <w:t>אשפה</w:t>
      </w:r>
      <w:r w:rsidRPr="008756DA">
        <w:rPr>
          <w:szCs w:val="24"/>
          <w:rtl/>
        </w:rPr>
        <w:t xml:space="preserve"> </w:t>
      </w:r>
      <w:r w:rsidRPr="008756DA">
        <w:rPr>
          <w:rFonts w:hint="eastAsia"/>
          <w:szCs w:val="24"/>
          <w:rtl/>
        </w:rPr>
        <w:t>וגרוטאה</w:t>
      </w:r>
      <w:r w:rsidRPr="008756DA">
        <w:rPr>
          <w:szCs w:val="24"/>
          <w:rtl/>
        </w:rPr>
        <w:t xml:space="preserve"> </w:t>
      </w:r>
      <w:r w:rsidRPr="008756DA">
        <w:rPr>
          <w:rFonts w:hint="eastAsia"/>
          <w:szCs w:val="24"/>
          <w:rtl/>
        </w:rPr>
        <w:t>השייכים</w:t>
      </w:r>
      <w:r w:rsidRPr="008756DA">
        <w:rPr>
          <w:szCs w:val="24"/>
          <w:rtl/>
        </w:rPr>
        <w:t xml:space="preserve"> </w:t>
      </w:r>
      <w:r w:rsidRPr="008756DA">
        <w:rPr>
          <w:rFonts w:hint="eastAsia"/>
          <w:szCs w:val="24"/>
          <w:rtl/>
        </w:rPr>
        <w:t>לקודח</w:t>
      </w:r>
      <w:r w:rsidRPr="008756DA">
        <w:rPr>
          <w:szCs w:val="24"/>
          <w:rtl/>
        </w:rPr>
        <w:t xml:space="preserve"> </w:t>
      </w:r>
      <w:r w:rsidRPr="008756DA">
        <w:rPr>
          <w:rFonts w:hint="eastAsia"/>
          <w:szCs w:val="24"/>
          <w:rtl/>
        </w:rPr>
        <w:t>או</w:t>
      </w:r>
      <w:r w:rsidRPr="008756DA">
        <w:rPr>
          <w:szCs w:val="24"/>
          <w:rtl/>
        </w:rPr>
        <w:t xml:space="preserve"> </w:t>
      </w:r>
      <w:r w:rsidRPr="008756DA">
        <w:rPr>
          <w:rFonts w:hint="eastAsia"/>
          <w:szCs w:val="24"/>
          <w:rtl/>
        </w:rPr>
        <w:t>לצוות</w:t>
      </w:r>
      <w:r w:rsidRPr="008756DA">
        <w:rPr>
          <w:szCs w:val="24"/>
          <w:rtl/>
        </w:rPr>
        <w:t xml:space="preserve"> </w:t>
      </w:r>
      <w:r w:rsidRPr="008756DA">
        <w:rPr>
          <w:rFonts w:hint="eastAsia"/>
          <w:szCs w:val="24"/>
          <w:rtl/>
        </w:rPr>
        <w:t>עובדיו</w:t>
      </w:r>
      <w:r w:rsidRPr="008756DA">
        <w:rPr>
          <w:szCs w:val="24"/>
          <w:rtl/>
        </w:rPr>
        <w:t>.</w:t>
      </w:r>
      <w:r>
        <w:rPr>
          <w:rFonts w:hint="cs"/>
          <w:szCs w:val="24"/>
          <w:u w:val="single"/>
          <w:rtl/>
        </w:rPr>
        <w:t xml:space="preserve"> </w:t>
      </w:r>
    </w:p>
    <w:p w14:paraId="7A5A2E1F" w14:textId="77777777" w:rsidR="00102F06" w:rsidRPr="008756DA" w:rsidRDefault="00102F06" w:rsidP="00102F06">
      <w:pPr>
        <w:spacing w:line="360" w:lineRule="auto"/>
        <w:contextualSpacing/>
        <w:jc w:val="both"/>
        <w:rPr>
          <w:szCs w:val="24"/>
          <w:u w:val="single"/>
          <w:rtl/>
        </w:rPr>
      </w:pPr>
    </w:p>
    <w:p w14:paraId="5DBBE111" w14:textId="77777777" w:rsidR="00B33F1D" w:rsidRPr="00D56406"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D56406">
        <w:rPr>
          <w:rFonts w:asciiTheme="majorBidi" w:hAnsiTheme="majorBidi" w:hint="eastAsia"/>
          <w:b/>
          <w:bCs/>
          <w:sz w:val="28"/>
          <w:szCs w:val="28"/>
          <w:u w:val="single"/>
          <w:rtl/>
        </w:rPr>
        <w:t>מפרט</w:t>
      </w:r>
      <w:r w:rsidRPr="00D56406">
        <w:rPr>
          <w:rFonts w:asciiTheme="majorBidi" w:hAnsiTheme="majorBidi"/>
          <w:b/>
          <w:bCs/>
          <w:sz w:val="28"/>
          <w:szCs w:val="28"/>
          <w:u w:val="single"/>
          <w:rtl/>
        </w:rPr>
        <w:t xml:space="preserve"> </w:t>
      </w:r>
      <w:r w:rsidRPr="00D56406">
        <w:rPr>
          <w:rFonts w:asciiTheme="majorBidi" w:hAnsiTheme="majorBidi" w:hint="eastAsia"/>
          <w:b/>
          <w:bCs/>
          <w:sz w:val="28"/>
          <w:szCs w:val="28"/>
          <w:u w:val="single"/>
          <w:rtl/>
        </w:rPr>
        <w:t>ל</w:t>
      </w:r>
      <w:r w:rsidRPr="00D56406">
        <w:rPr>
          <w:rFonts w:asciiTheme="majorBidi" w:hAnsiTheme="majorBidi" w:hint="cs"/>
          <w:b/>
          <w:bCs/>
          <w:sz w:val="28"/>
          <w:szCs w:val="28"/>
          <w:u w:val="single"/>
          <w:rtl/>
        </w:rPr>
        <w:t xml:space="preserve">ביצוע </w:t>
      </w:r>
      <w:r w:rsidRPr="00D56406">
        <w:rPr>
          <w:rFonts w:asciiTheme="majorBidi" w:hAnsiTheme="majorBidi" w:hint="eastAsia"/>
          <w:b/>
          <w:bCs/>
          <w:sz w:val="28"/>
          <w:szCs w:val="28"/>
          <w:u w:val="single"/>
          <w:rtl/>
        </w:rPr>
        <w:t>בדיקות</w:t>
      </w:r>
      <w:r w:rsidRPr="00D56406">
        <w:rPr>
          <w:rFonts w:asciiTheme="majorBidi" w:hAnsiTheme="majorBidi"/>
          <w:b/>
          <w:bCs/>
          <w:sz w:val="28"/>
          <w:szCs w:val="28"/>
          <w:u w:val="single"/>
          <w:rtl/>
        </w:rPr>
        <w:t xml:space="preserve"> </w:t>
      </w:r>
      <w:r w:rsidRPr="00D56406">
        <w:rPr>
          <w:rFonts w:asciiTheme="majorBidi" w:hAnsiTheme="majorBidi" w:hint="eastAsia"/>
          <w:b/>
          <w:bCs/>
          <w:sz w:val="28"/>
          <w:szCs w:val="28"/>
          <w:u w:val="single"/>
          <w:rtl/>
        </w:rPr>
        <w:t>המעבדה</w:t>
      </w:r>
    </w:p>
    <w:p w14:paraId="0BB63CF2" w14:textId="77777777" w:rsidR="00B33F1D" w:rsidRPr="00157F63"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157F63">
        <w:rPr>
          <w:rFonts w:asciiTheme="majorBidi" w:hAnsiTheme="majorBidi" w:hint="cs"/>
          <w:szCs w:val="24"/>
          <w:rtl/>
        </w:rPr>
        <w:t xml:space="preserve">לצורך בחינת מידת התאמת </w:t>
      </w:r>
      <w:r>
        <w:rPr>
          <w:rFonts w:asciiTheme="majorBidi" w:hAnsiTheme="majorBidi" w:hint="cs"/>
          <w:szCs w:val="24"/>
          <w:rtl/>
        </w:rPr>
        <w:t>חומר הגלם</w:t>
      </w:r>
      <w:r w:rsidRPr="00157F63">
        <w:rPr>
          <w:rFonts w:asciiTheme="majorBidi" w:hAnsiTheme="majorBidi"/>
          <w:szCs w:val="24"/>
          <w:rtl/>
        </w:rPr>
        <w:t xml:space="preserve"> </w:t>
      </w:r>
      <w:r w:rsidRPr="00157F63">
        <w:rPr>
          <w:rFonts w:asciiTheme="majorBidi" w:hAnsiTheme="majorBidi" w:hint="cs"/>
          <w:szCs w:val="24"/>
          <w:rtl/>
        </w:rPr>
        <w:t xml:space="preserve">לדרישות </w:t>
      </w:r>
      <w:r w:rsidRPr="00157F63">
        <w:rPr>
          <w:rFonts w:asciiTheme="majorBidi" w:hAnsiTheme="majorBidi"/>
          <w:szCs w:val="24"/>
          <w:rtl/>
        </w:rPr>
        <w:t>ת"י 3</w:t>
      </w:r>
      <w:r w:rsidRPr="00157F63">
        <w:rPr>
          <w:rFonts w:asciiTheme="majorBidi" w:hAnsiTheme="majorBidi" w:hint="cs"/>
          <w:szCs w:val="24"/>
          <w:rtl/>
        </w:rPr>
        <w:t xml:space="preserve"> - "אגרגאטים מינראליים ממקורות טבעיים" ולצורך השימוש בו בתערובות אספלטיות ובטון, יש צורך בביצוע ה</w:t>
      </w:r>
      <w:r w:rsidRPr="00157F63">
        <w:rPr>
          <w:rFonts w:asciiTheme="majorBidi" w:hAnsiTheme="majorBidi"/>
          <w:szCs w:val="24"/>
          <w:rtl/>
        </w:rPr>
        <w:t>בדיקות הבאות</w:t>
      </w:r>
      <w:r w:rsidRPr="00157F63">
        <w:rPr>
          <w:rFonts w:asciiTheme="majorBidi" w:hAnsiTheme="majorBidi" w:hint="cs"/>
          <w:szCs w:val="24"/>
          <w:rtl/>
        </w:rPr>
        <w:t>, בכפוף לת"י 1865 חלק ב' - "שיטות בדיקה בתחום הסלילה: בדיקות של אגרגאטים"</w:t>
      </w:r>
      <w:r w:rsidRPr="00157F63">
        <w:rPr>
          <w:rFonts w:asciiTheme="majorBidi" w:hAnsiTheme="majorBidi"/>
          <w:szCs w:val="24"/>
          <w:rtl/>
        </w:rPr>
        <w:t>:</w:t>
      </w:r>
    </w:p>
    <w:p w14:paraId="694CB560" w14:textId="77777777" w:rsidR="00B33F1D" w:rsidRPr="00157F63" w:rsidRDefault="00B33F1D" w:rsidP="00B33F1D">
      <w:pPr>
        <w:numPr>
          <w:ilvl w:val="2"/>
          <w:numId w:val="37"/>
        </w:numPr>
        <w:spacing w:line="360" w:lineRule="auto"/>
        <w:ind w:left="1728" w:hanging="680"/>
        <w:contextualSpacing/>
        <w:jc w:val="both"/>
        <w:outlineLvl w:val="0"/>
        <w:rPr>
          <w:szCs w:val="24"/>
        </w:rPr>
      </w:pPr>
      <w:r w:rsidRPr="00157F63">
        <w:rPr>
          <w:rFonts w:hint="cs"/>
          <w:szCs w:val="24"/>
          <w:rtl/>
        </w:rPr>
        <w:t xml:space="preserve">בדיקת צפיפות ממשית </w:t>
      </w:r>
      <w:r w:rsidRPr="00157F63">
        <w:rPr>
          <w:szCs w:val="24"/>
          <w:rtl/>
        </w:rPr>
        <w:t>–</w:t>
      </w:r>
      <w:r w:rsidRPr="00157F63">
        <w:rPr>
          <w:rFonts w:hint="cs"/>
          <w:szCs w:val="24"/>
          <w:rtl/>
        </w:rPr>
        <w:t xml:space="preserve"> דגימה ובדיקה של מדגם 1 מכל 1 מטר קדיחה.</w:t>
      </w:r>
    </w:p>
    <w:p w14:paraId="3ED71D2F" w14:textId="77777777" w:rsidR="00B33F1D" w:rsidRPr="00157F63" w:rsidRDefault="00B33F1D" w:rsidP="00B33F1D">
      <w:pPr>
        <w:numPr>
          <w:ilvl w:val="2"/>
          <w:numId w:val="37"/>
        </w:numPr>
        <w:spacing w:line="360" w:lineRule="auto"/>
        <w:ind w:left="1728" w:hanging="680"/>
        <w:contextualSpacing/>
        <w:jc w:val="both"/>
        <w:outlineLvl w:val="0"/>
        <w:rPr>
          <w:szCs w:val="24"/>
        </w:rPr>
      </w:pPr>
      <w:r w:rsidRPr="00157F63">
        <w:rPr>
          <w:rFonts w:hint="cs"/>
          <w:szCs w:val="24"/>
          <w:rtl/>
        </w:rPr>
        <w:t xml:space="preserve">בדיקת </w:t>
      </w:r>
      <w:r w:rsidRPr="00157F63">
        <w:rPr>
          <w:szCs w:val="24"/>
          <w:rtl/>
        </w:rPr>
        <w:t>ספיגות</w:t>
      </w:r>
      <w:r w:rsidRPr="00157F63">
        <w:rPr>
          <w:rFonts w:hint="cs"/>
          <w:szCs w:val="24"/>
          <w:rtl/>
        </w:rPr>
        <w:t xml:space="preserve"> </w:t>
      </w:r>
      <w:r w:rsidRPr="00157F63">
        <w:rPr>
          <w:szCs w:val="24"/>
          <w:rtl/>
        </w:rPr>
        <w:t>–</w:t>
      </w:r>
      <w:r w:rsidRPr="00157F63">
        <w:rPr>
          <w:rFonts w:hint="cs"/>
          <w:szCs w:val="24"/>
          <w:rtl/>
        </w:rPr>
        <w:t xml:space="preserve"> דגימה ובדיקה של מדגם 1 מכל 1 מטר קדיחה.</w:t>
      </w:r>
    </w:p>
    <w:p w14:paraId="5D8770D5" w14:textId="77777777" w:rsidR="00B33F1D" w:rsidRPr="00157F63" w:rsidRDefault="00B33F1D" w:rsidP="00B33F1D">
      <w:pPr>
        <w:numPr>
          <w:ilvl w:val="2"/>
          <w:numId w:val="37"/>
        </w:numPr>
        <w:spacing w:line="360" w:lineRule="auto"/>
        <w:ind w:left="1728" w:hanging="680"/>
        <w:contextualSpacing/>
        <w:jc w:val="both"/>
        <w:outlineLvl w:val="0"/>
        <w:rPr>
          <w:szCs w:val="24"/>
        </w:rPr>
      </w:pPr>
      <w:r w:rsidRPr="00157F63">
        <w:rPr>
          <w:rFonts w:hint="cs"/>
          <w:szCs w:val="24"/>
          <w:rtl/>
        </w:rPr>
        <w:t xml:space="preserve">בדיקת </w:t>
      </w:r>
      <w:r w:rsidRPr="00157F63">
        <w:rPr>
          <w:szCs w:val="24"/>
          <w:rtl/>
        </w:rPr>
        <w:t>שחיקה לפי שיטת לוס אנג'לס</w:t>
      </w:r>
      <w:r w:rsidRPr="00157F63">
        <w:rPr>
          <w:rFonts w:hint="cs"/>
          <w:szCs w:val="24"/>
          <w:rtl/>
        </w:rPr>
        <w:t xml:space="preserve">, דירוג </w:t>
      </w:r>
      <w:r w:rsidRPr="00157F63">
        <w:rPr>
          <w:rFonts w:hint="cs"/>
          <w:szCs w:val="24"/>
        </w:rPr>
        <w:t>B</w:t>
      </w:r>
      <w:r w:rsidRPr="00157F63">
        <w:rPr>
          <w:rFonts w:hint="cs"/>
          <w:szCs w:val="24"/>
          <w:rtl/>
        </w:rPr>
        <w:t xml:space="preserve"> (מקס') </w:t>
      </w:r>
      <w:r w:rsidRPr="00157F63">
        <w:rPr>
          <w:szCs w:val="24"/>
          <w:rtl/>
        </w:rPr>
        <w:t>–</w:t>
      </w:r>
      <w:r w:rsidRPr="00157F63">
        <w:rPr>
          <w:rFonts w:hint="cs"/>
          <w:szCs w:val="24"/>
          <w:rtl/>
        </w:rPr>
        <w:t xml:space="preserve"> דגימה של מדגם מוכלל 1 מכל 15 מטר קדיחה בכפוף להופעה הגיאולוגית.</w:t>
      </w:r>
    </w:p>
    <w:p w14:paraId="300096A3" w14:textId="77777777" w:rsidR="00B33F1D" w:rsidRPr="00157F63" w:rsidRDefault="00B33F1D" w:rsidP="00B33F1D">
      <w:pPr>
        <w:numPr>
          <w:ilvl w:val="2"/>
          <w:numId w:val="37"/>
        </w:numPr>
        <w:spacing w:line="360" w:lineRule="auto"/>
        <w:ind w:left="1728" w:hanging="680"/>
        <w:contextualSpacing/>
        <w:jc w:val="both"/>
        <w:outlineLvl w:val="0"/>
        <w:rPr>
          <w:szCs w:val="24"/>
        </w:rPr>
      </w:pPr>
      <w:r w:rsidRPr="00157F63">
        <w:rPr>
          <w:rFonts w:hint="cs"/>
          <w:szCs w:val="24"/>
          <w:rtl/>
        </w:rPr>
        <w:t xml:space="preserve">בדיקת </w:t>
      </w:r>
      <w:r w:rsidRPr="00157F63">
        <w:rPr>
          <w:szCs w:val="24"/>
          <w:rtl/>
        </w:rPr>
        <w:t>גריסות בריטית</w:t>
      </w:r>
      <w:r w:rsidRPr="00157F63">
        <w:rPr>
          <w:rFonts w:hint="cs"/>
          <w:szCs w:val="24"/>
          <w:rtl/>
        </w:rPr>
        <w:t xml:space="preserve"> </w:t>
      </w:r>
      <w:r w:rsidRPr="00157F63">
        <w:rPr>
          <w:szCs w:val="24"/>
          <w:rtl/>
        </w:rPr>
        <w:t>–</w:t>
      </w:r>
      <w:r w:rsidRPr="00157F63">
        <w:rPr>
          <w:rFonts w:hint="cs"/>
          <w:szCs w:val="24"/>
          <w:rtl/>
        </w:rPr>
        <w:t xml:space="preserve"> דגימה ובדיקה של מדגם מוכלל 1 מכל 15 מטר קדיחה בכפוף להופעה הגיאולוגית. </w:t>
      </w:r>
    </w:p>
    <w:p w14:paraId="219FBD57"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b/>
          <w:bCs/>
          <w:szCs w:val="24"/>
        </w:rPr>
      </w:pPr>
      <w:r w:rsidRPr="00D87C8D">
        <w:rPr>
          <w:rFonts w:asciiTheme="majorBidi" w:hAnsiTheme="majorBidi" w:hint="cs"/>
          <w:b/>
          <w:bCs/>
          <w:szCs w:val="24"/>
          <w:rtl/>
        </w:rPr>
        <w:t xml:space="preserve">המדגמים לבדיקת השחיקה והגריסות יינטלו אך ורק בהנחיה מראש ובכתב מאת המשרד. </w:t>
      </w:r>
    </w:p>
    <w:p w14:paraId="082F6915" w14:textId="77777777" w:rsidR="00B33F1D" w:rsidRPr="00D87C8D" w:rsidRDefault="00B33F1D" w:rsidP="00B33F1D">
      <w:pPr>
        <w:numPr>
          <w:ilvl w:val="1"/>
          <w:numId w:val="37"/>
        </w:numPr>
        <w:spacing w:line="360" w:lineRule="auto"/>
        <w:ind w:left="1020" w:hanging="567"/>
        <w:contextualSpacing/>
        <w:jc w:val="both"/>
        <w:outlineLvl w:val="0"/>
        <w:rPr>
          <w:rFonts w:asciiTheme="majorBidi" w:hAnsiTheme="majorBidi"/>
          <w:b/>
          <w:bCs/>
          <w:szCs w:val="24"/>
        </w:rPr>
      </w:pPr>
      <w:r>
        <w:rPr>
          <w:rFonts w:asciiTheme="majorBidi" w:hAnsiTheme="majorBidi" w:hint="cs"/>
          <w:b/>
          <w:bCs/>
          <w:szCs w:val="24"/>
          <w:rtl/>
        </w:rPr>
        <w:t>ככל שתאושר ע"י המשרד</w:t>
      </w:r>
      <w:r w:rsidRPr="00D87C8D">
        <w:rPr>
          <w:rFonts w:asciiTheme="majorBidi" w:hAnsiTheme="majorBidi" w:hint="cs"/>
          <w:b/>
          <w:bCs/>
          <w:szCs w:val="24"/>
          <w:rtl/>
        </w:rPr>
        <w:t xml:space="preserve"> העמקת קידוח כלשהו, התשלום בגין בדיקות המעבדה יהיה בכפוף לביצוע הבדיקות בפועל ובהתאם להנחיית המשרד.</w:t>
      </w:r>
    </w:p>
    <w:p w14:paraId="1DDF0021" w14:textId="77777777" w:rsidR="00B33F1D" w:rsidRDefault="00B33F1D" w:rsidP="00B33F1D">
      <w:pPr>
        <w:spacing w:line="360" w:lineRule="auto"/>
        <w:contextualSpacing/>
        <w:jc w:val="both"/>
        <w:rPr>
          <w:szCs w:val="24"/>
          <w:u w:val="single"/>
          <w:rtl/>
        </w:rPr>
      </w:pPr>
    </w:p>
    <w:p w14:paraId="0F14BFFE" w14:textId="77777777" w:rsidR="00B33F1D" w:rsidRPr="00D56406"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D56406">
        <w:rPr>
          <w:rFonts w:asciiTheme="majorBidi" w:hAnsiTheme="majorBidi" w:hint="eastAsia"/>
          <w:b/>
          <w:bCs/>
          <w:sz w:val="28"/>
          <w:szCs w:val="28"/>
          <w:u w:val="single"/>
          <w:rtl/>
        </w:rPr>
        <w:t>זכויות</w:t>
      </w:r>
      <w:r w:rsidRPr="00D56406">
        <w:rPr>
          <w:rFonts w:asciiTheme="majorBidi" w:hAnsiTheme="majorBidi"/>
          <w:b/>
          <w:bCs/>
          <w:sz w:val="28"/>
          <w:szCs w:val="28"/>
          <w:u w:val="single"/>
          <w:rtl/>
        </w:rPr>
        <w:t xml:space="preserve"> </w:t>
      </w:r>
      <w:r w:rsidRPr="00D56406">
        <w:rPr>
          <w:rFonts w:asciiTheme="majorBidi" w:hAnsiTheme="majorBidi" w:hint="eastAsia"/>
          <w:b/>
          <w:bCs/>
          <w:sz w:val="28"/>
          <w:szCs w:val="28"/>
          <w:u w:val="single"/>
          <w:rtl/>
        </w:rPr>
        <w:t>יוצרים</w:t>
      </w:r>
    </w:p>
    <w:p w14:paraId="2A162A1F" w14:textId="77777777" w:rsidR="00B33F1D" w:rsidRPr="00C36103"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C36103">
        <w:rPr>
          <w:rFonts w:asciiTheme="majorBidi" w:hAnsiTheme="majorBidi" w:hint="eastAsia"/>
          <w:szCs w:val="24"/>
          <w:rtl/>
        </w:rPr>
        <w:t>כל</w:t>
      </w:r>
      <w:r w:rsidRPr="00C36103">
        <w:rPr>
          <w:rFonts w:asciiTheme="majorBidi" w:hAnsiTheme="majorBidi"/>
          <w:szCs w:val="24"/>
          <w:rtl/>
        </w:rPr>
        <w:t xml:space="preserve"> תוצרי העבודה, לרבות כל סקר, מדידה, מפה, שירטוט, חוות דעת, מוצר, יצירה, המודל שיפותח, תכנית, מפרט או כל מסמך אחר, שיטת בדיקה, מתודולוגיה, מודל, ידע, פטנט, המצאה, סימני מסחר, סודות מקצועיים ומסחריים וכן כל קניין רוחני הקשור עם מתן השירותים, בין אם רשום ובין אם לאו, לרבות שינוים בהם שיבוצעו ע"י נותן השירותים, יהיו ו</w:t>
      </w:r>
      <w:r w:rsidRPr="00C36103">
        <w:rPr>
          <w:rFonts w:asciiTheme="majorBidi" w:hAnsiTheme="majorBidi" w:hint="cs"/>
          <w:szCs w:val="24"/>
          <w:rtl/>
        </w:rPr>
        <w:t>י</w:t>
      </w:r>
      <w:r w:rsidRPr="00C36103">
        <w:rPr>
          <w:rFonts w:asciiTheme="majorBidi" w:hAnsiTheme="majorBidi"/>
          <w:szCs w:val="24"/>
          <w:rtl/>
        </w:rPr>
        <w:t>ישארו בכל עת קניינו הבלעדי והמלא של המשרד ואין בהסכם זה להעניק ל</w:t>
      </w:r>
      <w:r w:rsidRPr="00C36103">
        <w:rPr>
          <w:rFonts w:asciiTheme="majorBidi" w:hAnsiTheme="majorBidi" w:hint="cs"/>
          <w:szCs w:val="24"/>
          <w:rtl/>
        </w:rPr>
        <w:t>קבלן וכל הגורמים מטעמו</w:t>
      </w:r>
      <w:r w:rsidRPr="00C36103">
        <w:rPr>
          <w:rFonts w:asciiTheme="majorBidi" w:hAnsiTheme="majorBidi"/>
          <w:szCs w:val="24"/>
          <w:rtl/>
        </w:rPr>
        <w:t xml:space="preserve"> כל זכות כלשהיא עליהם. </w:t>
      </w:r>
    </w:p>
    <w:p w14:paraId="2F5ABF9B" w14:textId="77777777" w:rsidR="00B33F1D" w:rsidRPr="00C36103"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C36103">
        <w:rPr>
          <w:rFonts w:asciiTheme="majorBidi" w:hAnsiTheme="majorBidi"/>
          <w:szCs w:val="24"/>
          <w:rtl/>
        </w:rPr>
        <w:lastRenderedPageBreak/>
        <w:t>ל</w:t>
      </w:r>
      <w:r w:rsidRPr="00C36103">
        <w:rPr>
          <w:rFonts w:asciiTheme="majorBidi" w:hAnsiTheme="majorBidi" w:hint="cs"/>
          <w:szCs w:val="24"/>
          <w:rtl/>
        </w:rPr>
        <w:t>קבלן ולגורמים הפועלים מטעמו</w:t>
      </w:r>
      <w:r w:rsidRPr="00C36103">
        <w:rPr>
          <w:rFonts w:asciiTheme="majorBidi" w:hAnsiTheme="majorBidi"/>
          <w:szCs w:val="24"/>
          <w:rtl/>
        </w:rPr>
        <w:t xml:space="preserve"> לא תהיה כל טענה או תביעה במישרין ו/או בעקיפין בכל הקשור לשירותים ולתוצרים. </w:t>
      </w:r>
    </w:p>
    <w:p w14:paraId="477556B4" w14:textId="77777777" w:rsidR="00B33F1D" w:rsidRPr="00C36103"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C36103">
        <w:rPr>
          <w:rFonts w:asciiTheme="majorBidi" w:hAnsiTheme="majorBidi"/>
          <w:szCs w:val="24"/>
          <w:rtl/>
        </w:rPr>
        <w:t>המשרד יהיה רשאי להשתמש בתוצרים כאמור בכל אופן העולה על דעתו ללא קבלת אישור ה</w:t>
      </w:r>
      <w:r w:rsidRPr="00C36103">
        <w:rPr>
          <w:rFonts w:asciiTheme="majorBidi" w:hAnsiTheme="majorBidi" w:hint="cs"/>
          <w:szCs w:val="24"/>
          <w:rtl/>
        </w:rPr>
        <w:t>קבלן</w:t>
      </w:r>
      <w:r w:rsidRPr="00C36103">
        <w:rPr>
          <w:rFonts w:asciiTheme="majorBidi" w:hAnsiTheme="majorBidi"/>
          <w:szCs w:val="24"/>
          <w:rtl/>
        </w:rPr>
        <w:t xml:space="preserve">.  </w:t>
      </w:r>
    </w:p>
    <w:p w14:paraId="7B8C1679" w14:textId="77777777" w:rsidR="00B33F1D" w:rsidRPr="00D56406"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C36103">
        <w:rPr>
          <w:rFonts w:asciiTheme="majorBidi" w:hAnsiTheme="majorBidi" w:hint="eastAsia"/>
          <w:szCs w:val="24"/>
          <w:rtl/>
        </w:rPr>
        <w:t>מתן</w:t>
      </w:r>
      <w:r w:rsidRPr="00C36103">
        <w:rPr>
          <w:rFonts w:asciiTheme="majorBidi" w:hAnsiTheme="majorBidi"/>
          <w:szCs w:val="24"/>
          <w:rtl/>
        </w:rPr>
        <w:t xml:space="preserve"> </w:t>
      </w:r>
      <w:r w:rsidRPr="00C36103">
        <w:rPr>
          <w:rFonts w:asciiTheme="majorBidi" w:hAnsiTheme="majorBidi" w:hint="eastAsia"/>
          <w:szCs w:val="24"/>
          <w:rtl/>
        </w:rPr>
        <w:t>זכות</w:t>
      </w:r>
      <w:r w:rsidRPr="00C36103">
        <w:rPr>
          <w:rFonts w:asciiTheme="majorBidi" w:hAnsiTheme="majorBidi"/>
          <w:szCs w:val="24"/>
          <w:rtl/>
        </w:rPr>
        <w:t xml:space="preserve"> </w:t>
      </w:r>
      <w:r w:rsidRPr="00C36103">
        <w:rPr>
          <w:rFonts w:asciiTheme="majorBidi" w:hAnsiTheme="majorBidi" w:hint="eastAsia"/>
          <w:szCs w:val="24"/>
          <w:rtl/>
        </w:rPr>
        <w:t>שימוש</w:t>
      </w:r>
      <w:r w:rsidRPr="00C36103">
        <w:rPr>
          <w:rFonts w:asciiTheme="majorBidi" w:hAnsiTheme="majorBidi"/>
          <w:szCs w:val="24"/>
          <w:rtl/>
        </w:rPr>
        <w:t xml:space="preserve"> </w:t>
      </w:r>
      <w:r w:rsidRPr="00C36103">
        <w:rPr>
          <w:rFonts w:asciiTheme="majorBidi" w:hAnsiTheme="majorBidi" w:hint="eastAsia"/>
          <w:szCs w:val="24"/>
          <w:rtl/>
        </w:rPr>
        <w:t>לזוכה</w:t>
      </w:r>
      <w:r w:rsidRPr="00C36103">
        <w:rPr>
          <w:rFonts w:asciiTheme="majorBidi" w:hAnsiTheme="majorBidi"/>
          <w:szCs w:val="24"/>
          <w:rtl/>
        </w:rPr>
        <w:t xml:space="preserve"> </w:t>
      </w:r>
      <w:r w:rsidRPr="00C36103">
        <w:rPr>
          <w:rFonts w:asciiTheme="majorBidi" w:hAnsiTheme="majorBidi" w:hint="eastAsia"/>
          <w:szCs w:val="24"/>
          <w:rtl/>
        </w:rPr>
        <w:t>לגבי</w:t>
      </w:r>
      <w:r w:rsidRPr="00C36103">
        <w:rPr>
          <w:rFonts w:asciiTheme="majorBidi" w:hAnsiTheme="majorBidi"/>
          <w:szCs w:val="24"/>
          <w:rtl/>
        </w:rPr>
        <w:t xml:space="preserve"> </w:t>
      </w:r>
      <w:r w:rsidRPr="00C36103">
        <w:rPr>
          <w:rFonts w:asciiTheme="majorBidi" w:hAnsiTheme="majorBidi" w:hint="eastAsia"/>
          <w:szCs w:val="24"/>
          <w:rtl/>
        </w:rPr>
        <w:t>מתודולוגיה</w:t>
      </w:r>
      <w:r w:rsidRPr="00C36103">
        <w:rPr>
          <w:rFonts w:asciiTheme="majorBidi" w:hAnsiTheme="majorBidi"/>
          <w:szCs w:val="24"/>
          <w:rtl/>
        </w:rPr>
        <w:t xml:space="preserve">, </w:t>
      </w:r>
      <w:r w:rsidRPr="00C36103">
        <w:rPr>
          <w:rFonts w:asciiTheme="majorBidi" w:hAnsiTheme="majorBidi" w:hint="eastAsia"/>
          <w:szCs w:val="24"/>
          <w:rtl/>
        </w:rPr>
        <w:t>מודל</w:t>
      </w:r>
      <w:r w:rsidRPr="00C36103">
        <w:rPr>
          <w:rFonts w:asciiTheme="majorBidi" w:hAnsiTheme="majorBidi"/>
          <w:szCs w:val="24"/>
          <w:rtl/>
        </w:rPr>
        <w:t xml:space="preserve"> </w:t>
      </w:r>
      <w:r w:rsidRPr="00C36103">
        <w:rPr>
          <w:rFonts w:asciiTheme="majorBidi" w:hAnsiTheme="majorBidi" w:hint="eastAsia"/>
          <w:szCs w:val="24"/>
          <w:rtl/>
        </w:rPr>
        <w:t>או</w:t>
      </w:r>
      <w:r w:rsidRPr="00C36103">
        <w:rPr>
          <w:rFonts w:asciiTheme="majorBidi" w:hAnsiTheme="majorBidi"/>
          <w:szCs w:val="24"/>
          <w:rtl/>
        </w:rPr>
        <w:t xml:space="preserve"> </w:t>
      </w:r>
      <w:r w:rsidRPr="00C36103">
        <w:rPr>
          <w:rFonts w:asciiTheme="majorBidi" w:hAnsiTheme="majorBidi" w:hint="eastAsia"/>
          <w:szCs w:val="24"/>
          <w:rtl/>
        </w:rPr>
        <w:t>תוכנה</w:t>
      </w:r>
      <w:r w:rsidRPr="00C36103">
        <w:rPr>
          <w:rFonts w:asciiTheme="majorBidi" w:hAnsiTheme="majorBidi"/>
          <w:szCs w:val="24"/>
          <w:rtl/>
        </w:rPr>
        <w:t xml:space="preserve"> </w:t>
      </w:r>
      <w:r w:rsidRPr="00C36103">
        <w:rPr>
          <w:rFonts w:asciiTheme="majorBidi" w:hAnsiTheme="majorBidi" w:hint="eastAsia"/>
          <w:szCs w:val="24"/>
          <w:rtl/>
        </w:rPr>
        <w:t>שיפותחו</w:t>
      </w:r>
      <w:r w:rsidRPr="00C36103">
        <w:rPr>
          <w:rFonts w:asciiTheme="majorBidi" w:hAnsiTheme="majorBidi"/>
          <w:szCs w:val="24"/>
          <w:rtl/>
        </w:rPr>
        <w:t xml:space="preserve"> </w:t>
      </w:r>
      <w:r w:rsidRPr="00C36103">
        <w:rPr>
          <w:rFonts w:asciiTheme="majorBidi" w:hAnsiTheme="majorBidi" w:hint="eastAsia"/>
          <w:szCs w:val="24"/>
          <w:rtl/>
        </w:rPr>
        <w:t>מותנה</w:t>
      </w:r>
      <w:r w:rsidRPr="00C36103">
        <w:rPr>
          <w:rFonts w:asciiTheme="majorBidi" w:hAnsiTheme="majorBidi"/>
          <w:szCs w:val="24"/>
          <w:rtl/>
        </w:rPr>
        <w:t xml:space="preserve"> </w:t>
      </w:r>
      <w:r w:rsidRPr="00C36103">
        <w:rPr>
          <w:rFonts w:asciiTheme="majorBidi" w:hAnsiTheme="majorBidi" w:hint="eastAsia"/>
          <w:szCs w:val="24"/>
          <w:rtl/>
        </w:rPr>
        <w:t>בהסכמה</w:t>
      </w:r>
      <w:r w:rsidRPr="00C36103">
        <w:rPr>
          <w:rFonts w:asciiTheme="majorBidi" w:hAnsiTheme="majorBidi"/>
          <w:szCs w:val="24"/>
          <w:rtl/>
        </w:rPr>
        <w:t xml:space="preserve"> </w:t>
      </w:r>
      <w:r w:rsidRPr="00C36103">
        <w:rPr>
          <w:rFonts w:asciiTheme="majorBidi" w:hAnsiTheme="majorBidi" w:hint="eastAsia"/>
          <w:szCs w:val="24"/>
          <w:rtl/>
        </w:rPr>
        <w:t>בכתב</w:t>
      </w:r>
      <w:r w:rsidRPr="00C36103">
        <w:rPr>
          <w:rFonts w:asciiTheme="majorBidi" w:hAnsiTheme="majorBidi"/>
          <w:szCs w:val="24"/>
          <w:rtl/>
        </w:rPr>
        <w:t xml:space="preserve"> </w:t>
      </w:r>
      <w:r w:rsidRPr="00C36103">
        <w:rPr>
          <w:rFonts w:asciiTheme="majorBidi" w:hAnsiTheme="majorBidi" w:hint="eastAsia"/>
          <w:szCs w:val="24"/>
          <w:rtl/>
        </w:rPr>
        <w:t>של</w:t>
      </w:r>
      <w:r w:rsidRPr="00C36103">
        <w:rPr>
          <w:rFonts w:asciiTheme="majorBidi" w:hAnsiTheme="majorBidi"/>
          <w:szCs w:val="24"/>
          <w:rtl/>
        </w:rPr>
        <w:t xml:space="preserve"> </w:t>
      </w:r>
      <w:r w:rsidRPr="00C36103">
        <w:rPr>
          <w:rFonts w:asciiTheme="majorBidi" w:hAnsiTheme="majorBidi" w:hint="eastAsia"/>
          <w:szCs w:val="24"/>
          <w:rtl/>
        </w:rPr>
        <w:t>המשרד</w:t>
      </w:r>
      <w:r w:rsidRPr="00C36103">
        <w:rPr>
          <w:rFonts w:asciiTheme="majorBidi" w:hAnsiTheme="majorBidi" w:hint="cs"/>
          <w:szCs w:val="24"/>
          <w:rtl/>
        </w:rPr>
        <w:t>,</w:t>
      </w:r>
      <w:r w:rsidRPr="00C36103">
        <w:rPr>
          <w:rFonts w:asciiTheme="majorBidi" w:hAnsiTheme="majorBidi"/>
          <w:szCs w:val="24"/>
          <w:rtl/>
        </w:rPr>
        <w:t xml:space="preserve"> </w:t>
      </w:r>
      <w:r w:rsidRPr="00C36103">
        <w:rPr>
          <w:rFonts w:asciiTheme="majorBidi" w:hAnsiTheme="majorBidi" w:hint="eastAsia"/>
          <w:szCs w:val="24"/>
          <w:rtl/>
        </w:rPr>
        <w:t>ובתנאי</w:t>
      </w:r>
      <w:r w:rsidRPr="00C36103">
        <w:rPr>
          <w:rFonts w:asciiTheme="majorBidi" w:hAnsiTheme="majorBidi"/>
          <w:szCs w:val="24"/>
          <w:rtl/>
        </w:rPr>
        <w:t xml:space="preserve"> </w:t>
      </w:r>
      <w:r w:rsidRPr="00C36103">
        <w:rPr>
          <w:rFonts w:asciiTheme="majorBidi" w:hAnsiTheme="majorBidi" w:hint="eastAsia"/>
          <w:szCs w:val="24"/>
          <w:rtl/>
        </w:rPr>
        <w:t>שלא</w:t>
      </w:r>
      <w:r w:rsidRPr="00C36103">
        <w:rPr>
          <w:rFonts w:asciiTheme="majorBidi" w:hAnsiTheme="majorBidi"/>
          <w:szCs w:val="24"/>
          <w:rtl/>
        </w:rPr>
        <w:t xml:space="preserve"> </w:t>
      </w:r>
      <w:r w:rsidRPr="00C36103">
        <w:rPr>
          <w:rFonts w:asciiTheme="majorBidi" w:hAnsiTheme="majorBidi" w:hint="eastAsia"/>
          <w:szCs w:val="24"/>
          <w:rtl/>
        </w:rPr>
        <w:t>ייפגעו</w:t>
      </w:r>
      <w:r w:rsidRPr="00C36103">
        <w:rPr>
          <w:rFonts w:asciiTheme="majorBidi" w:hAnsiTheme="majorBidi"/>
          <w:szCs w:val="24"/>
          <w:rtl/>
        </w:rPr>
        <w:t xml:space="preserve"> </w:t>
      </w:r>
      <w:r w:rsidRPr="00C36103">
        <w:rPr>
          <w:rFonts w:asciiTheme="majorBidi" w:hAnsiTheme="majorBidi" w:hint="eastAsia"/>
          <w:szCs w:val="24"/>
          <w:rtl/>
        </w:rPr>
        <w:t>זכויותיו</w:t>
      </w:r>
      <w:r w:rsidRPr="00C36103">
        <w:rPr>
          <w:rFonts w:asciiTheme="majorBidi" w:hAnsiTheme="majorBidi"/>
          <w:szCs w:val="24"/>
          <w:rtl/>
        </w:rPr>
        <w:t xml:space="preserve"> </w:t>
      </w:r>
      <w:r w:rsidRPr="00C36103">
        <w:rPr>
          <w:rFonts w:asciiTheme="majorBidi" w:hAnsiTheme="majorBidi" w:hint="eastAsia"/>
          <w:szCs w:val="24"/>
          <w:rtl/>
        </w:rPr>
        <w:t>של</w:t>
      </w:r>
      <w:r w:rsidRPr="00C36103">
        <w:rPr>
          <w:rFonts w:asciiTheme="majorBidi" w:hAnsiTheme="majorBidi"/>
          <w:szCs w:val="24"/>
          <w:rtl/>
        </w:rPr>
        <w:t xml:space="preserve"> </w:t>
      </w:r>
      <w:r w:rsidRPr="00C36103">
        <w:rPr>
          <w:rFonts w:asciiTheme="majorBidi" w:hAnsiTheme="majorBidi" w:hint="eastAsia"/>
          <w:szCs w:val="24"/>
          <w:rtl/>
        </w:rPr>
        <w:t>המשרד</w:t>
      </w:r>
      <w:r w:rsidRPr="00C36103">
        <w:rPr>
          <w:rFonts w:asciiTheme="majorBidi" w:hAnsiTheme="majorBidi"/>
          <w:szCs w:val="24"/>
          <w:rtl/>
        </w:rPr>
        <w:t>.</w:t>
      </w:r>
    </w:p>
    <w:p w14:paraId="48470D0D" w14:textId="77777777" w:rsidR="00B33F1D" w:rsidRPr="00D56406" w:rsidRDefault="00B33F1D" w:rsidP="00B33F1D">
      <w:pPr>
        <w:spacing w:line="360" w:lineRule="auto"/>
        <w:ind w:left="360"/>
        <w:contextualSpacing/>
        <w:jc w:val="both"/>
        <w:outlineLvl w:val="0"/>
        <w:rPr>
          <w:rFonts w:asciiTheme="majorBidi" w:hAnsiTheme="majorBidi"/>
          <w:szCs w:val="24"/>
        </w:rPr>
      </w:pPr>
    </w:p>
    <w:p w14:paraId="68CC978B" w14:textId="77777777" w:rsidR="00B33F1D" w:rsidRPr="00C36103" w:rsidRDefault="00B33F1D" w:rsidP="00B33F1D">
      <w:pPr>
        <w:numPr>
          <w:ilvl w:val="0"/>
          <w:numId w:val="37"/>
        </w:numPr>
        <w:spacing w:line="360" w:lineRule="auto"/>
        <w:contextualSpacing/>
        <w:jc w:val="both"/>
        <w:outlineLvl w:val="0"/>
        <w:rPr>
          <w:rFonts w:asciiTheme="majorBidi" w:hAnsiTheme="majorBidi"/>
          <w:b/>
          <w:bCs/>
          <w:sz w:val="28"/>
          <w:szCs w:val="28"/>
          <w:u w:val="single"/>
        </w:rPr>
      </w:pPr>
      <w:r w:rsidRPr="00C36103">
        <w:rPr>
          <w:rFonts w:asciiTheme="majorBidi" w:hAnsiTheme="majorBidi"/>
          <w:b/>
          <w:bCs/>
          <w:sz w:val="28"/>
          <w:szCs w:val="28"/>
          <w:u w:val="single"/>
          <w:rtl/>
        </w:rPr>
        <w:t>התמורה ואבני דרך לתשלום</w:t>
      </w:r>
    </w:p>
    <w:p w14:paraId="0BDE97F3" w14:textId="77777777" w:rsidR="00B33F1D" w:rsidRPr="008756DA"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8756DA">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14:paraId="757800B1" w14:textId="77777777" w:rsidR="00B33F1D" w:rsidRPr="008756DA"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8756DA">
        <w:rPr>
          <w:rFonts w:asciiTheme="majorBidi" w:hAnsiTheme="majorBidi"/>
          <w:szCs w:val="24"/>
          <w:rtl/>
        </w:rPr>
        <w:t xml:space="preserve">התמורה לשירותים, בגין ביצוע השירותים הנ"ל, תשולם על ידי המשרד על בסיס הצעת המציע הזוכה במכרז כמפורט </w:t>
      </w:r>
      <w:r w:rsidRPr="008756DA">
        <w:rPr>
          <w:rFonts w:asciiTheme="majorBidi" w:hAnsiTheme="majorBidi"/>
          <w:b/>
          <w:bCs/>
          <w:szCs w:val="24"/>
          <w:rtl/>
        </w:rPr>
        <w:t xml:space="preserve">בנספח </w:t>
      </w:r>
      <w:r w:rsidRPr="008756DA">
        <w:rPr>
          <w:rFonts w:asciiTheme="majorBidi" w:hAnsiTheme="majorBidi" w:hint="cs"/>
          <w:b/>
          <w:bCs/>
          <w:szCs w:val="24"/>
          <w:rtl/>
        </w:rPr>
        <w:t>י</w:t>
      </w:r>
      <w:r w:rsidRPr="008756DA">
        <w:rPr>
          <w:rFonts w:asciiTheme="majorBidi" w:hAnsiTheme="majorBidi"/>
          <w:b/>
          <w:bCs/>
          <w:szCs w:val="24"/>
          <w:rtl/>
        </w:rPr>
        <w:t>'</w:t>
      </w:r>
      <w:r w:rsidRPr="008756DA">
        <w:rPr>
          <w:rFonts w:asciiTheme="majorBidi" w:hAnsiTheme="majorBidi"/>
          <w:szCs w:val="24"/>
          <w:rtl/>
        </w:rPr>
        <w:t xml:space="preserve">. </w:t>
      </w:r>
    </w:p>
    <w:p w14:paraId="17BF8814" w14:textId="77777777" w:rsidR="00B33F1D"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8756DA">
        <w:rPr>
          <w:rFonts w:asciiTheme="majorBidi" w:hAnsiTheme="majorBidi"/>
          <w:szCs w:val="24"/>
          <w:rtl/>
        </w:rPr>
        <w:t>התמורה</w:t>
      </w:r>
      <w:r w:rsidRPr="008756DA">
        <w:rPr>
          <w:rFonts w:asciiTheme="majorBidi" w:hAnsiTheme="majorBidi"/>
          <w:szCs w:val="24"/>
        </w:rPr>
        <w:t xml:space="preserve"> </w:t>
      </w:r>
      <w:r w:rsidRPr="006010BA">
        <w:rPr>
          <w:rFonts w:asciiTheme="majorBidi" w:hAnsiTheme="majorBidi"/>
          <w:szCs w:val="24"/>
          <w:rtl/>
        </w:rPr>
        <w:t>עבור</w:t>
      </w:r>
      <w:r w:rsidRPr="008756DA">
        <w:rPr>
          <w:rFonts w:asciiTheme="majorBidi" w:hAnsiTheme="majorBidi"/>
          <w:szCs w:val="24"/>
          <w:rtl/>
        </w:rPr>
        <w:t xml:space="preserve"> רכיב תפוקות תשולם</w:t>
      </w:r>
      <w:r w:rsidRPr="008756DA">
        <w:rPr>
          <w:rFonts w:asciiTheme="majorBidi" w:hAnsiTheme="majorBidi"/>
          <w:szCs w:val="24"/>
        </w:rPr>
        <w:t xml:space="preserve"> </w:t>
      </w:r>
      <w:r w:rsidRPr="008756DA">
        <w:rPr>
          <w:rFonts w:asciiTheme="majorBidi" w:hAnsiTheme="majorBidi"/>
          <w:szCs w:val="24"/>
          <w:rtl/>
        </w:rPr>
        <w:t>ל</w:t>
      </w:r>
      <w:r w:rsidRPr="008756DA">
        <w:rPr>
          <w:rFonts w:asciiTheme="majorBidi" w:hAnsiTheme="majorBidi" w:hint="cs"/>
          <w:szCs w:val="24"/>
          <w:rtl/>
        </w:rPr>
        <w:t xml:space="preserve">קבלן </w:t>
      </w:r>
      <w:r w:rsidRPr="008756DA">
        <w:rPr>
          <w:rFonts w:asciiTheme="majorBidi" w:hAnsiTheme="majorBidi"/>
          <w:szCs w:val="24"/>
          <w:rtl/>
        </w:rPr>
        <w:t>בתשלומים, כנגד</w:t>
      </w:r>
      <w:r w:rsidRPr="008756DA">
        <w:rPr>
          <w:rFonts w:asciiTheme="majorBidi" w:hAnsiTheme="majorBidi"/>
          <w:szCs w:val="24"/>
        </w:rPr>
        <w:t xml:space="preserve"> </w:t>
      </w:r>
      <w:r w:rsidRPr="008756DA">
        <w:rPr>
          <w:rFonts w:asciiTheme="majorBidi" w:hAnsiTheme="majorBidi"/>
          <w:szCs w:val="24"/>
          <w:rtl/>
        </w:rPr>
        <w:t>ביצוע</w:t>
      </w:r>
      <w:r w:rsidRPr="008756DA">
        <w:rPr>
          <w:rFonts w:asciiTheme="majorBidi" w:hAnsiTheme="majorBidi"/>
          <w:szCs w:val="24"/>
        </w:rPr>
        <w:t xml:space="preserve"> </w:t>
      </w:r>
      <w:r w:rsidRPr="008756DA">
        <w:rPr>
          <w:rFonts w:asciiTheme="majorBidi" w:hAnsiTheme="majorBidi"/>
          <w:szCs w:val="24"/>
          <w:rtl/>
        </w:rPr>
        <w:t>אבני</w:t>
      </w:r>
      <w:r w:rsidRPr="008756DA">
        <w:rPr>
          <w:rFonts w:asciiTheme="majorBidi" w:hAnsiTheme="majorBidi"/>
          <w:szCs w:val="24"/>
        </w:rPr>
        <w:t xml:space="preserve"> </w:t>
      </w:r>
      <w:r w:rsidRPr="008756DA">
        <w:rPr>
          <w:rFonts w:asciiTheme="majorBidi" w:hAnsiTheme="majorBidi"/>
          <w:szCs w:val="24"/>
          <w:rtl/>
        </w:rPr>
        <w:t>הדרך</w:t>
      </w:r>
      <w:r w:rsidRPr="008756DA">
        <w:rPr>
          <w:rFonts w:asciiTheme="majorBidi" w:hAnsiTheme="majorBidi"/>
          <w:szCs w:val="24"/>
        </w:rPr>
        <w:t xml:space="preserve"> </w:t>
      </w:r>
      <w:r w:rsidRPr="008756DA">
        <w:rPr>
          <w:rFonts w:asciiTheme="majorBidi" w:hAnsiTheme="majorBidi"/>
          <w:szCs w:val="24"/>
          <w:rtl/>
        </w:rPr>
        <w:t>המפורט</w:t>
      </w:r>
      <w:r>
        <w:rPr>
          <w:rFonts w:asciiTheme="majorBidi" w:hAnsiTheme="majorBidi" w:hint="cs"/>
          <w:szCs w:val="24"/>
          <w:rtl/>
        </w:rPr>
        <w:t>ות</w:t>
      </w:r>
      <w:r w:rsidRPr="008756DA">
        <w:rPr>
          <w:rFonts w:asciiTheme="majorBidi" w:hAnsiTheme="majorBidi"/>
          <w:szCs w:val="24"/>
        </w:rPr>
        <w:t xml:space="preserve"> </w:t>
      </w:r>
      <w:r w:rsidRPr="008756DA">
        <w:rPr>
          <w:rFonts w:asciiTheme="majorBidi" w:hAnsiTheme="majorBidi"/>
          <w:szCs w:val="24"/>
          <w:rtl/>
        </w:rPr>
        <w:t>להלן</w:t>
      </w:r>
      <w:r>
        <w:rPr>
          <w:rFonts w:asciiTheme="majorBidi" w:hAnsiTheme="majorBidi" w:hint="cs"/>
          <w:szCs w:val="24"/>
          <w:rtl/>
        </w:rPr>
        <w:t xml:space="preserve"> לכל אחד מאתרי הסקר</w:t>
      </w:r>
      <w:r w:rsidRPr="008756DA">
        <w:rPr>
          <w:rFonts w:asciiTheme="majorBidi" w:hAnsiTheme="majorBidi"/>
          <w:szCs w:val="24"/>
          <w:rtl/>
        </w:rPr>
        <w:t>:</w:t>
      </w:r>
    </w:p>
    <w:tbl>
      <w:tblPr>
        <w:bidiVisual/>
        <w:tblW w:w="0" w:type="auto"/>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601"/>
        <w:gridCol w:w="4086"/>
      </w:tblGrid>
      <w:tr w:rsidR="00B33F1D" w:rsidRPr="00D5534D" w14:paraId="46A0AFC3" w14:textId="77777777" w:rsidTr="00B33F1D">
        <w:trPr>
          <w:trHeight w:val="425"/>
        </w:trPr>
        <w:tc>
          <w:tcPr>
            <w:tcW w:w="0" w:type="auto"/>
            <w:shd w:val="clear" w:color="auto" w:fill="D9D9D9"/>
          </w:tcPr>
          <w:p w14:paraId="29D431D2" w14:textId="77777777" w:rsidR="00B33F1D" w:rsidRPr="00D5534D" w:rsidRDefault="00B33F1D" w:rsidP="00B33F1D">
            <w:pPr>
              <w:pStyle w:val="afff"/>
              <w:jc w:val="center"/>
              <w:rPr>
                <w:rFonts w:asciiTheme="majorBidi" w:hAnsiTheme="majorBidi" w:cs="David"/>
                <w:b/>
                <w:bCs/>
                <w:sz w:val="24"/>
                <w:szCs w:val="24"/>
                <w:rtl/>
              </w:rPr>
            </w:pPr>
            <w:r>
              <w:rPr>
                <w:rFonts w:asciiTheme="majorBidi" w:hAnsiTheme="majorBidi" w:cs="David" w:hint="cs"/>
                <w:b/>
                <w:bCs/>
                <w:sz w:val="24"/>
                <w:szCs w:val="24"/>
                <w:rtl/>
              </w:rPr>
              <w:t xml:space="preserve">אתר </w:t>
            </w:r>
          </w:p>
        </w:tc>
        <w:tc>
          <w:tcPr>
            <w:tcW w:w="0" w:type="auto"/>
            <w:shd w:val="clear" w:color="auto" w:fill="D9D9D9"/>
            <w:vAlign w:val="center"/>
          </w:tcPr>
          <w:p w14:paraId="4C8814DD" w14:textId="77777777" w:rsidR="00B33F1D" w:rsidRPr="00D5534D" w:rsidRDefault="00B33F1D" w:rsidP="00B33F1D">
            <w:pPr>
              <w:pStyle w:val="afff"/>
              <w:jc w:val="center"/>
              <w:rPr>
                <w:rFonts w:asciiTheme="majorBidi" w:hAnsiTheme="majorBidi" w:cs="David"/>
                <w:b/>
                <w:bCs/>
                <w:sz w:val="24"/>
                <w:szCs w:val="24"/>
                <w:rtl/>
              </w:rPr>
            </w:pPr>
            <w:r w:rsidRPr="00D5534D">
              <w:rPr>
                <w:rFonts w:asciiTheme="majorBidi" w:hAnsiTheme="majorBidi" w:cs="David"/>
                <w:b/>
                <w:bCs/>
                <w:sz w:val="24"/>
                <w:szCs w:val="24"/>
                <w:rtl/>
              </w:rPr>
              <w:t>אבן הדרך</w:t>
            </w:r>
          </w:p>
        </w:tc>
        <w:tc>
          <w:tcPr>
            <w:tcW w:w="0" w:type="auto"/>
            <w:shd w:val="clear" w:color="auto" w:fill="D9D9D9"/>
            <w:vAlign w:val="center"/>
          </w:tcPr>
          <w:p w14:paraId="1B953861" w14:textId="77777777" w:rsidR="00B33F1D" w:rsidRPr="00D5534D" w:rsidRDefault="00B33F1D" w:rsidP="00B33F1D">
            <w:pPr>
              <w:pStyle w:val="afff"/>
              <w:jc w:val="center"/>
              <w:rPr>
                <w:rFonts w:asciiTheme="majorBidi" w:hAnsiTheme="majorBidi" w:cs="David"/>
                <w:b/>
                <w:bCs/>
                <w:sz w:val="24"/>
                <w:szCs w:val="24"/>
                <w:rtl/>
              </w:rPr>
            </w:pPr>
            <w:r w:rsidRPr="00D5534D">
              <w:rPr>
                <w:rFonts w:asciiTheme="majorBidi" w:hAnsiTheme="majorBidi" w:cs="David" w:hint="cs"/>
                <w:b/>
                <w:bCs/>
                <w:sz w:val="24"/>
                <w:szCs w:val="24"/>
                <w:rtl/>
              </w:rPr>
              <w:t>אחוז</w:t>
            </w:r>
            <w:r w:rsidRPr="00D5534D">
              <w:rPr>
                <w:rFonts w:asciiTheme="majorBidi" w:hAnsiTheme="majorBidi" w:cs="David"/>
                <w:b/>
                <w:bCs/>
                <w:sz w:val="24"/>
                <w:szCs w:val="24"/>
                <w:rtl/>
              </w:rPr>
              <w:t xml:space="preserve"> לתשלום מהתמורה</w:t>
            </w:r>
          </w:p>
        </w:tc>
      </w:tr>
      <w:tr w:rsidR="00B33F1D" w:rsidRPr="00D5534D" w14:paraId="31AC35E0" w14:textId="77777777" w:rsidTr="00B33F1D">
        <w:trPr>
          <w:trHeight w:val="1019"/>
        </w:trPr>
        <w:tc>
          <w:tcPr>
            <w:tcW w:w="0" w:type="auto"/>
            <w:vMerge w:val="restart"/>
            <w:vAlign w:val="center"/>
          </w:tcPr>
          <w:p w14:paraId="1D83B378" w14:textId="77777777" w:rsidR="00B33F1D" w:rsidRDefault="00B33F1D" w:rsidP="00B33F1D">
            <w:pPr>
              <w:pStyle w:val="afff"/>
              <w:jc w:val="center"/>
              <w:rPr>
                <w:rFonts w:asciiTheme="majorBidi" w:hAnsiTheme="majorBidi" w:cs="David"/>
                <w:b/>
                <w:bCs/>
                <w:sz w:val="24"/>
                <w:szCs w:val="24"/>
                <w:rtl/>
              </w:rPr>
            </w:pPr>
            <w:r>
              <w:rPr>
                <w:rFonts w:asciiTheme="majorBidi" w:hAnsiTheme="majorBidi" w:cs="David" w:hint="cs"/>
                <w:b/>
                <w:bCs/>
                <w:sz w:val="24"/>
                <w:szCs w:val="24"/>
                <w:rtl/>
              </w:rPr>
              <w:t>אתר גבעת לחם</w:t>
            </w:r>
          </w:p>
          <w:p w14:paraId="6088BE16" w14:textId="77777777" w:rsidR="00B33F1D" w:rsidRDefault="00B33F1D" w:rsidP="00B33F1D">
            <w:pPr>
              <w:rPr>
                <w:rtl/>
              </w:rPr>
            </w:pPr>
          </w:p>
          <w:p w14:paraId="78F1345F" w14:textId="77777777" w:rsidR="00B33F1D" w:rsidRPr="00BB59CD" w:rsidRDefault="00B33F1D" w:rsidP="00B33F1D">
            <w:pPr>
              <w:rPr>
                <w:rtl/>
              </w:rPr>
            </w:pPr>
          </w:p>
        </w:tc>
        <w:tc>
          <w:tcPr>
            <w:tcW w:w="0" w:type="auto"/>
            <w:tcBorders>
              <w:bottom w:val="single" w:sz="4" w:space="0" w:color="auto"/>
            </w:tcBorders>
            <w:vAlign w:val="center"/>
          </w:tcPr>
          <w:p w14:paraId="58730D4E" w14:textId="77777777" w:rsidR="00B33F1D" w:rsidRPr="00EC6E0B" w:rsidRDefault="00B33F1D" w:rsidP="00B33F1D">
            <w:pPr>
              <w:pStyle w:val="afff"/>
              <w:jc w:val="center"/>
              <w:rPr>
                <w:rFonts w:asciiTheme="majorBidi" w:hAnsiTheme="majorBidi" w:cs="David"/>
                <w:sz w:val="24"/>
                <w:szCs w:val="24"/>
                <w:rtl/>
              </w:rPr>
            </w:pPr>
            <w:r w:rsidRPr="00EC6E0B">
              <w:rPr>
                <w:rFonts w:asciiTheme="majorBidi" w:hAnsiTheme="majorBidi" w:cs="David" w:hint="cs"/>
                <w:sz w:val="24"/>
                <w:szCs w:val="24"/>
                <w:rtl/>
              </w:rPr>
              <w:t>סיום עבודות קדיחה</w:t>
            </w:r>
          </w:p>
        </w:tc>
        <w:tc>
          <w:tcPr>
            <w:tcW w:w="0" w:type="auto"/>
            <w:tcBorders>
              <w:bottom w:val="single" w:sz="4" w:space="0" w:color="auto"/>
            </w:tcBorders>
            <w:vAlign w:val="center"/>
          </w:tcPr>
          <w:p w14:paraId="50D25FA6" w14:textId="77777777" w:rsidR="00B33F1D" w:rsidRPr="00D5534D" w:rsidRDefault="00B33F1D" w:rsidP="00B33F1D">
            <w:pPr>
              <w:tabs>
                <w:tab w:val="left" w:pos="4969"/>
              </w:tabs>
              <w:jc w:val="both"/>
              <w:rPr>
                <w:rFonts w:asciiTheme="majorBidi" w:hAnsiTheme="majorBidi"/>
                <w:szCs w:val="24"/>
                <w:rtl/>
              </w:rPr>
            </w:pPr>
            <w:r w:rsidRPr="00D5534D">
              <w:rPr>
                <w:rFonts w:asciiTheme="majorBidi" w:hAnsiTheme="majorBidi" w:hint="cs"/>
                <w:szCs w:val="24"/>
                <w:rtl/>
              </w:rPr>
              <w:t>50% מעלות עבודות הקדיחה בלבד, עפ"י הצעת המחיר של הקבלן בכפוף לביצוע קדיחה בפועל.</w:t>
            </w:r>
          </w:p>
        </w:tc>
      </w:tr>
      <w:tr w:rsidR="00B33F1D" w:rsidRPr="00D5534D" w14:paraId="26BA821D" w14:textId="77777777" w:rsidTr="00B33F1D">
        <w:trPr>
          <w:trHeight w:val="1019"/>
        </w:trPr>
        <w:tc>
          <w:tcPr>
            <w:tcW w:w="0" w:type="auto"/>
            <w:vMerge/>
          </w:tcPr>
          <w:p w14:paraId="369BB2A9" w14:textId="77777777" w:rsidR="00B33F1D" w:rsidRPr="00D5534D" w:rsidRDefault="00B33F1D" w:rsidP="00B33F1D">
            <w:pPr>
              <w:pStyle w:val="afff"/>
              <w:jc w:val="center"/>
              <w:rPr>
                <w:rFonts w:asciiTheme="majorBidi" w:hAnsiTheme="majorBidi" w:cs="David"/>
                <w:b/>
                <w:bCs/>
                <w:sz w:val="24"/>
                <w:szCs w:val="24"/>
                <w:rtl/>
              </w:rPr>
            </w:pPr>
          </w:p>
        </w:tc>
        <w:tc>
          <w:tcPr>
            <w:tcW w:w="0" w:type="auto"/>
            <w:vAlign w:val="center"/>
          </w:tcPr>
          <w:p w14:paraId="0E21C089" w14:textId="77777777" w:rsidR="00B33F1D" w:rsidRPr="00EC6E0B" w:rsidRDefault="00B33F1D" w:rsidP="00B33F1D">
            <w:pPr>
              <w:pStyle w:val="afff"/>
              <w:jc w:val="center"/>
              <w:rPr>
                <w:rFonts w:asciiTheme="majorBidi" w:hAnsiTheme="majorBidi" w:cs="David"/>
                <w:sz w:val="24"/>
                <w:szCs w:val="24"/>
                <w:highlight w:val="yellow"/>
                <w:rtl/>
              </w:rPr>
            </w:pPr>
            <w:r w:rsidRPr="00EC6E0B">
              <w:rPr>
                <w:rFonts w:asciiTheme="majorBidi" w:hAnsiTheme="majorBidi" w:cs="David"/>
                <w:sz w:val="24"/>
                <w:szCs w:val="24"/>
                <w:rtl/>
              </w:rPr>
              <w:t xml:space="preserve">הגשת דו"ח סופי </w:t>
            </w:r>
            <w:r w:rsidRPr="00EC6E0B">
              <w:rPr>
                <w:rFonts w:asciiTheme="majorBidi" w:hAnsiTheme="majorBidi" w:cs="David" w:hint="cs"/>
                <w:sz w:val="24"/>
                <w:szCs w:val="24"/>
                <w:rtl/>
              </w:rPr>
              <w:t xml:space="preserve">מאושר </w:t>
            </w:r>
            <w:r w:rsidRPr="00EC6E0B">
              <w:rPr>
                <w:rFonts w:asciiTheme="majorBidi" w:hAnsiTheme="majorBidi" w:cs="David"/>
                <w:sz w:val="24"/>
                <w:szCs w:val="24"/>
                <w:rtl/>
              </w:rPr>
              <w:t xml:space="preserve">עבור </w:t>
            </w:r>
            <w:r w:rsidRPr="00EC6E0B">
              <w:rPr>
                <w:rFonts w:asciiTheme="majorBidi" w:hAnsiTheme="majorBidi" w:cs="David" w:hint="cs"/>
                <w:sz w:val="24"/>
                <w:szCs w:val="24"/>
                <w:rtl/>
              </w:rPr>
              <w:t xml:space="preserve">כל </w:t>
            </w:r>
            <w:r w:rsidRPr="00EC6E0B">
              <w:rPr>
                <w:rFonts w:asciiTheme="majorBidi" w:hAnsiTheme="majorBidi" w:cs="David"/>
                <w:sz w:val="24"/>
                <w:szCs w:val="24"/>
                <w:rtl/>
              </w:rPr>
              <w:t>השירותים הכלולים</w:t>
            </w:r>
            <w:r w:rsidRPr="00EC6E0B">
              <w:rPr>
                <w:rFonts w:asciiTheme="majorBidi" w:hAnsiTheme="majorBidi" w:cs="David" w:hint="cs"/>
                <w:sz w:val="24"/>
                <w:szCs w:val="24"/>
                <w:rtl/>
              </w:rPr>
              <w:t xml:space="preserve"> הנדרשים במכרז </w:t>
            </w:r>
            <w:r w:rsidRPr="00EC6E0B">
              <w:rPr>
                <w:rFonts w:asciiTheme="majorBidi" w:hAnsiTheme="majorBidi" w:cs="David"/>
                <w:sz w:val="24"/>
                <w:szCs w:val="24"/>
                <w:rtl/>
              </w:rPr>
              <w:t xml:space="preserve">  </w:t>
            </w:r>
          </w:p>
        </w:tc>
        <w:tc>
          <w:tcPr>
            <w:tcW w:w="0" w:type="auto"/>
            <w:vAlign w:val="center"/>
          </w:tcPr>
          <w:p w14:paraId="3FE3F1A8" w14:textId="77777777" w:rsidR="00B33F1D" w:rsidRPr="00D5534D" w:rsidRDefault="00B33F1D" w:rsidP="00B33F1D">
            <w:pPr>
              <w:tabs>
                <w:tab w:val="left" w:pos="4969"/>
              </w:tabs>
              <w:jc w:val="both"/>
              <w:rPr>
                <w:rFonts w:asciiTheme="majorBidi" w:hAnsiTheme="majorBidi"/>
                <w:szCs w:val="24"/>
                <w:highlight w:val="yellow"/>
              </w:rPr>
            </w:pPr>
            <w:r w:rsidRPr="00D5534D">
              <w:rPr>
                <w:rFonts w:hint="eastAsia"/>
                <w:szCs w:val="24"/>
                <w:rtl/>
              </w:rPr>
              <w:t>יתרת</w:t>
            </w:r>
            <w:r w:rsidRPr="00D5534D">
              <w:rPr>
                <w:szCs w:val="24"/>
                <w:rtl/>
              </w:rPr>
              <w:t xml:space="preserve"> התמורה</w:t>
            </w:r>
            <w:r w:rsidRPr="00D5534D">
              <w:rPr>
                <w:rFonts w:hint="cs"/>
                <w:szCs w:val="24"/>
                <w:rtl/>
              </w:rPr>
              <w:t xml:space="preserve"> מסך עלות הזמנת העבודה הרלבנטית על פי הצעת המחיר של הקבלן,</w:t>
            </w:r>
            <w:r w:rsidRPr="00D5534D">
              <w:rPr>
                <w:szCs w:val="24"/>
                <w:rtl/>
              </w:rPr>
              <w:t xml:space="preserve"> תשולם</w:t>
            </w:r>
            <w:r w:rsidRPr="00D5534D">
              <w:rPr>
                <w:rFonts w:hint="cs"/>
                <w:szCs w:val="24"/>
                <w:rtl/>
              </w:rPr>
              <w:t xml:space="preserve"> בכפוף לביצוע בפועל של יתרת העבודה.</w:t>
            </w:r>
          </w:p>
        </w:tc>
      </w:tr>
      <w:tr w:rsidR="00B33F1D" w:rsidRPr="00D5534D" w14:paraId="009E5E4F" w14:textId="77777777" w:rsidTr="00B33F1D">
        <w:trPr>
          <w:trHeight w:val="1019"/>
        </w:trPr>
        <w:tc>
          <w:tcPr>
            <w:tcW w:w="0" w:type="auto"/>
            <w:vMerge w:val="restart"/>
            <w:vAlign w:val="center"/>
          </w:tcPr>
          <w:p w14:paraId="5C1E6255" w14:textId="77777777" w:rsidR="00B33F1D" w:rsidRPr="00D5534D" w:rsidRDefault="00B33F1D" w:rsidP="00B33F1D">
            <w:pPr>
              <w:pStyle w:val="afff"/>
              <w:jc w:val="center"/>
              <w:rPr>
                <w:rFonts w:asciiTheme="majorBidi" w:hAnsiTheme="majorBidi" w:cs="David"/>
                <w:b/>
                <w:bCs/>
                <w:sz w:val="24"/>
                <w:szCs w:val="24"/>
                <w:rtl/>
              </w:rPr>
            </w:pPr>
            <w:r>
              <w:rPr>
                <w:rFonts w:asciiTheme="majorBidi" w:hAnsiTheme="majorBidi" w:cs="David" w:hint="cs"/>
                <w:b/>
                <w:bCs/>
                <w:sz w:val="24"/>
                <w:szCs w:val="24"/>
                <w:rtl/>
              </w:rPr>
              <w:t>אתר נחל עקב</w:t>
            </w:r>
          </w:p>
        </w:tc>
        <w:tc>
          <w:tcPr>
            <w:tcW w:w="0" w:type="auto"/>
            <w:vAlign w:val="center"/>
          </w:tcPr>
          <w:p w14:paraId="14AF41E1" w14:textId="77777777" w:rsidR="00B33F1D" w:rsidRPr="00EC6E0B" w:rsidRDefault="00B33F1D" w:rsidP="00B33F1D">
            <w:pPr>
              <w:pStyle w:val="afff"/>
              <w:jc w:val="center"/>
              <w:rPr>
                <w:rFonts w:asciiTheme="majorBidi" w:hAnsiTheme="majorBidi" w:cs="David"/>
                <w:sz w:val="24"/>
                <w:szCs w:val="24"/>
                <w:rtl/>
              </w:rPr>
            </w:pPr>
            <w:r w:rsidRPr="00EC6E0B">
              <w:rPr>
                <w:rFonts w:asciiTheme="majorBidi" w:hAnsiTheme="majorBidi" w:cs="David" w:hint="cs"/>
                <w:sz w:val="24"/>
                <w:szCs w:val="24"/>
                <w:rtl/>
              </w:rPr>
              <w:t>סיום עבודות קדיחה</w:t>
            </w:r>
          </w:p>
        </w:tc>
        <w:tc>
          <w:tcPr>
            <w:tcW w:w="0" w:type="auto"/>
            <w:vAlign w:val="center"/>
          </w:tcPr>
          <w:p w14:paraId="227F16E7" w14:textId="77777777" w:rsidR="00B33F1D" w:rsidRPr="00D5534D" w:rsidRDefault="00B33F1D" w:rsidP="00B33F1D">
            <w:pPr>
              <w:tabs>
                <w:tab w:val="left" w:pos="4969"/>
              </w:tabs>
              <w:jc w:val="both"/>
              <w:rPr>
                <w:szCs w:val="24"/>
                <w:rtl/>
              </w:rPr>
            </w:pPr>
            <w:r w:rsidRPr="00D5534D">
              <w:rPr>
                <w:rFonts w:asciiTheme="majorBidi" w:hAnsiTheme="majorBidi" w:hint="cs"/>
                <w:szCs w:val="24"/>
                <w:rtl/>
              </w:rPr>
              <w:t>50% מעלות עבודות הקדיחה בלבד, עפ"י הצעת המחיר של הקבלן בכפוף לביצוע קדיחה בפועל.</w:t>
            </w:r>
          </w:p>
        </w:tc>
      </w:tr>
      <w:tr w:rsidR="00B33F1D" w:rsidRPr="00D5534D" w14:paraId="1363F9CD" w14:textId="77777777" w:rsidTr="00B33F1D">
        <w:trPr>
          <w:trHeight w:val="1019"/>
        </w:trPr>
        <w:tc>
          <w:tcPr>
            <w:tcW w:w="0" w:type="auto"/>
            <w:vMerge/>
          </w:tcPr>
          <w:p w14:paraId="5694ADA0" w14:textId="77777777" w:rsidR="00B33F1D" w:rsidRPr="00D5534D" w:rsidRDefault="00B33F1D" w:rsidP="00B33F1D">
            <w:pPr>
              <w:pStyle w:val="afff"/>
              <w:jc w:val="center"/>
              <w:rPr>
                <w:rFonts w:asciiTheme="majorBidi" w:hAnsiTheme="majorBidi" w:cs="David"/>
                <w:b/>
                <w:bCs/>
                <w:sz w:val="24"/>
                <w:szCs w:val="24"/>
                <w:rtl/>
              </w:rPr>
            </w:pPr>
          </w:p>
        </w:tc>
        <w:tc>
          <w:tcPr>
            <w:tcW w:w="0" w:type="auto"/>
            <w:vAlign w:val="center"/>
          </w:tcPr>
          <w:p w14:paraId="20D5C46C" w14:textId="77777777" w:rsidR="00B33F1D" w:rsidRPr="00EC6E0B" w:rsidRDefault="00B33F1D" w:rsidP="00B33F1D">
            <w:pPr>
              <w:pStyle w:val="afff"/>
              <w:jc w:val="center"/>
              <w:rPr>
                <w:rFonts w:asciiTheme="majorBidi" w:hAnsiTheme="majorBidi" w:cs="David"/>
                <w:sz w:val="24"/>
                <w:szCs w:val="24"/>
                <w:rtl/>
              </w:rPr>
            </w:pPr>
            <w:r w:rsidRPr="00EC6E0B">
              <w:rPr>
                <w:rFonts w:asciiTheme="majorBidi" w:hAnsiTheme="majorBidi" w:cs="David"/>
                <w:sz w:val="24"/>
                <w:szCs w:val="24"/>
                <w:rtl/>
              </w:rPr>
              <w:t xml:space="preserve">הגשת דו"ח סופי </w:t>
            </w:r>
            <w:r w:rsidRPr="00EC6E0B">
              <w:rPr>
                <w:rFonts w:asciiTheme="majorBidi" w:hAnsiTheme="majorBidi" w:cs="David" w:hint="cs"/>
                <w:sz w:val="24"/>
                <w:szCs w:val="24"/>
                <w:rtl/>
              </w:rPr>
              <w:t xml:space="preserve">מאושר </w:t>
            </w:r>
            <w:r w:rsidRPr="00EC6E0B">
              <w:rPr>
                <w:rFonts w:asciiTheme="majorBidi" w:hAnsiTheme="majorBidi" w:cs="David"/>
                <w:sz w:val="24"/>
                <w:szCs w:val="24"/>
                <w:rtl/>
              </w:rPr>
              <w:t xml:space="preserve">עבור </w:t>
            </w:r>
            <w:r w:rsidRPr="00EC6E0B">
              <w:rPr>
                <w:rFonts w:asciiTheme="majorBidi" w:hAnsiTheme="majorBidi" w:cs="David" w:hint="cs"/>
                <w:sz w:val="24"/>
                <w:szCs w:val="24"/>
                <w:rtl/>
              </w:rPr>
              <w:t xml:space="preserve">כל </w:t>
            </w:r>
            <w:r w:rsidRPr="00EC6E0B">
              <w:rPr>
                <w:rFonts w:asciiTheme="majorBidi" w:hAnsiTheme="majorBidi" w:cs="David"/>
                <w:sz w:val="24"/>
                <w:szCs w:val="24"/>
                <w:rtl/>
              </w:rPr>
              <w:t>השירותים הכלולים</w:t>
            </w:r>
            <w:r w:rsidRPr="00EC6E0B">
              <w:rPr>
                <w:rFonts w:asciiTheme="majorBidi" w:hAnsiTheme="majorBidi" w:cs="David" w:hint="cs"/>
                <w:sz w:val="24"/>
                <w:szCs w:val="24"/>
                <w:rtl/>
              </w:rPr>
              <w:t xml:space="preserve"> הנדרשים במכרז </w:t>
            </w:r>
            <w:r w:rsidRPr="00EC6E0B">
              <w:rPr>
                <w:rFonts w:asciiTheme="majorBidi" w:hAnsiTheme="majorBidi" w:cs="David"/>
                <w:sz w:val="24"/>
                <w:szCs w:val="24"/>
                <w:rtl/>
              </w:rPr>
              <w:t xml:space="preserve">  </w:t>
            </w:r>
          </w:p>
        </w:tc>
        <w:tc>
          <w:tcPr>
            <w:tcW w:w="0" w:type="auto"/>
            <w:vAlign w:val="center"/>
          </w:tcPr>
          <w:p w14:paraId="43DD1463" w14:textId="77777777" w:rsidR="00B33F1D" w:rsidRPr="00D5534D" w:rsidRDefault="00B33F1D" w:rsidP="00B33F1D">
            <w:pPr>
              <w:tabs>
                <w:tab w:val="left" w:pos="4969"/>
              </w:tabs>
              <w:jc w:val="both"/>
              <w:rPr>
                <w:szCs w:val="24"/>
                <w:rtl/>
              </w:rPr>
            </w:pPr>
            <w:r w:rsidRPr="00D5534D">
              <w:rPr>
                <w:rFonts w:hint="eastAsia"/>
                <w:szCs w:val="24"/>
                <w:rtl/>
              </w:rPr>
              <w:t>יתרת</w:t>
            </w:r>
            <w:r w:rsidRPr="00D5534D">
              <w:rPr>
                <w:szCs w:val="24"/>
                <w:rtl/>
              </w:rPr>
              <w:t xml:space="preserve"> התמורה</w:t>
            </w:r>
            <w:r w:rsidRPr="00D5534D">
              <w:rPr>
                <w:rFonts w:hint="cs"/>
                <w:szCs w:val="24"/>
                <w:rtl/>
              </w:rPr>
              <w:t xml:space="preserve"> מסך עלות הזמנת העבודה הרלבנטית על פי הצעת המחיר של הקבלן,</w:t>
            </w:r>
            <w:r w:rsidRPr="00D5534D">
              <w:rPr>
                <w:szCs w:val="24"/>
                <w:rtl/>
              </w:rPr>
              <w:t xml:space="preserve"> תשולם</w:t>
            </w:r>
            <w:r w:rsidRPr="00D5534D">
              <w:rPr>
                <w:rFonts w:hint="cs"/>
                <w:szCs w:val="24"/>
                <w:rtl/>
              </w:rPr>
              <w:t xml:space="preserve"> בכפוף לביצוע בפועל של יתרת העבודה.</w:t>
            </w:r>
          </w:p>
        </w:tc>
      </w:tr>
      <w:tr w:rsidR="00B33F1D" w:rsidRPr="00D5534D" w14:paraId="6F0C6944" w14:textId="77777777" w:rsidTr="00B33F1D">
        <w:trPr>
          <w:trHeight w:val="1019"/>
        </w:trPr>
        <w:tc>
          <w:tcPr>
            <w:tcW w:w="0" w:type="auto"/>
            <w:vMerge w:val="restart"/>
            <w:vAlign w:val="center"/>
          </w:tcPr>
          <w:p w14:paraId="7D72ED29" w14:textId="77777777" w:rsidR="00B33F1D" w:rsidRPr="00D5534D" w:rsidRDefault="00B33F1D" w:rsidP="00B33F1D">
            <w:pPr>
              <w:pStyle w:val="afff"/>
              <w:jc w:val="center"/>
              <w:rPr>
                <w:rFonts w:asciiTheme="majorBidi" w:hAnsiTheme="majorBidi" w:cs="David"/>
                <w:b/>
                <w:bCs/>
                <w:sz w:val="24"/>
                <w:szCs w:val="24"/>
                <w:rtl/>
              </w:rPr>
            </w:pPr>
            <w:r>
              <w:rPr>
                <w:rFonts w:asciiTheme="majorBidi" w:hAnsiTheme="majorBidi" w:cs="David" w:hint="cs"/>
                <w:b/>
                <w:bCs/>
                <w:sz w:val="24"/>
                <w:szCs w:val="24"/>
                <w:rtl/>
              </w:rPr>
              <w:lastRenderedPageBreak/>
              <w:t>אתר תעשייה צבאים</w:t>
            </w:r>
          </w:p>
        </w:tc>
        <w:tc>
          <w:tcPr>
            <w:tcW w:w="0" w:type="auto"/>
            <w:vAlign w:val="center"/>
          </w:tcPr>
          <w:p w14:paraId="3D0126DF" w14:textId="77777777" w:rsidR="00B33F1D" w:rsidRPr="00EC6E0B" w:rsidRDefault="00B33F1D" w:rsidP="00B33F1D">
            <w:pPr>
              <w:pStyle w:val="afff"/>
              <w:jc w:val="center"/>
              <w:rPr>
                <w:rFonts w:asciiTheme="majorBidi" w:hAnsiTheme="majorBidi" w:cs="David"/>
                <w:sz w:val="24"/>
                <w:szCs w:val="24"/>
                <w:rtl/>
              </w:rPr>
            </w:pPr>
            <w:r w:rsidRPr="00EC6E0B">
              <w:rPr>
                <w:rFonts w:asciiTheme="majorBidi" w:hAnsiTheme="majorBidi" w:cs="David" w:hint="cs"/>
                <w:sz w:val="24"/>
                <w:szCs w:val="24"/>
                <w:rtl/>
              </w:rPr>
              <w:t>סיום עבודות קדיחה</w:t>
            </w:r>
          </w:p>
        </w:tc>
        <w:tc>
          <w:tcPr>
            <w:tcW w:w="0" w:type="auto"/>
            <w:vAlign w:val="center"/>
          </w:tcPr>
          <w:p w14:paraId="703CFEEB" w14:textId="77777777" w:rsidR="00B33F1D" w:rsidRPr="00D5534D" w:rsidRDefault="00B33F1D" w:rsidP="00B33F1D">
            <w:pPr>
              <w:tabs>
                <w:tab w:val="left" w:pos="4969"/>
              </w:tabs>
              <w:jc w:val="both"/>
              <w:rPr>
                <w:szCs w:val="24"/>
                <w:rtl/>
              </w:rPr>
            </w:pPr>
            <w:r w:rsidRPr="00D5534D">
              <w:rPr>
                <w:rFonts w:asciiTheme="majorBidi" w:hAnsiTheme="majorBidi" w:hint="cs"/>
                <w:szCs w:val="24"/>
                <w:rtl/>
              </w:rPr>
              <w:t>50% מעלות עבודות הקדיחה בלבד, עפ"י הצעת המחיר של הקבלן בכפוף לביצוע קדיחה בפועל.</w:t>
            </w:r>
          </w:p>
        </w:tc>
      </w:tr>
      <w:tr w:rsidR="00B33F1D" w:rsidRPr="00D5534D" w14:paraId="7DEF6599" w14:textId="77777777" w:rsidTr="00B33F1D">
        <w:trPr>
          <w:trHeight w:val="1019"/>
        </w:trPr>
        <w:tc>
          <w:tcPr>
            <w:tcW w:w="0" w:type="auto"/>
            <w:vMerge/>
            <w:tcBorders>
              <w:bottom w:val="single" w:sz="4" w:space="0" w:color="auto"/>
            </w:tcBorders>
          </w:tcPr>
          <w:p w14:paraId="4A2F451F" w14:textId="77777777" w:rsidR="00B33F1D" w:rsidRPr="00D5534D" w:rsidRDefault="00B33F1D" w:rsidP="00B33F1D">
            <w:pPr>
              <w:pStyle w:val="afff"/>
              <w:jc w:val="center"/>
              <w:rPr>
                <w:rFonts w:asciiTheme="majorBidi" w:hAnsiTheme="majorBidi" w:cs="David"/>
                <w:b/>
                <w:bCs/>
                <w:sz w:val="24"/>
                <w:szCs w:val="24"/>
                <w:rtl/>
              </w:rPr>
            </w:pPr>
          </w:p>
        </w:tc>
        <w:tc>
          <w:tcPr>
            <w:tcW w:w="0" w:type="auto"/>
            <w:tcBorders>
              <w:bottom w:val="single" w:sz="4" w:space="0" w:color="auto"/>
            </w:tcBorders>
            <w:vAlign w:val="center"/>
          </w:tcPr>
          <w:p w14:paraId="127B9400" w14:textId="77777777" w:rsidR="00B33F1D" w:rsidRPr="00EC6E0B" w:rsidRDefault="00B33F1D" w:rsidP="00B33F1D">
            <w:pPr>
              <w:pStyle w:val="afff"/>
              <w:jc w:val="center"/>
              <w:rPr>
                <w:rFonts w:asciiTheme="majorBidi" w:hAnsiTheme="majorBidi" w:cs="David"/>
                <w:sz w:val="24"/>
                <w:szCs w:val="24"/>
                <w:rtl/>
              </w:rPr>
            </w:pPr>
            <w:r w:rsidRPr="00EC6E0B">
              <w:rPr>
                <w:rFonts w:asciiTheme="majorBidi" w:hAnsiTheme="majorBidi" w:cs="David"/>
                <w:sz w:val="24"/>
                <w:szCs w:val="24"/>
                <w:rtl/>
              </w:rPr>
              <w:t xml:space="preserve">הגשת דו"ח סופי </w:t>
            </w:r>
            <w:r w:rsidRPr="00EC6E0B">
              <w:rPr>
                <w:rFonts w:asciiTheme="majorBidi" w:hAnsiTheme="majorBidi" w:cs="David" w:hint="cs"/>
                <w:sz w:val="24"/>
                <w:szCs w:val="24"/>
                <w:rtl/>
              </w:rPr>
              <w:t xml:space="preserve">מאושר </w:t>
            </w:r>
            <w:r w:rsidRPr="00EC6E0B">
              <w:rPr>
                <w:rFonts w:asciiTheme="majorBidi" w:hAnsiTheme="majorBidi" w:cs="David"/>
                <w:sz w:val="24"/>
                <w:szCs w:val="24"/>
                <w:rtl/>
              </w:rPr>
              <w:t xml:space="preserve">עבור </w:t>
            </w:r>
            <w:r w:rsidRPr="00EC6E0B">
              <w:rPr>
                <w:rFonts w:asciiTheme="majorBidi" w:hAnsiTheme="majorBidi" w:cs="David" w:hint="cs"/>
                <w:sz w:val="24"/>
                <w:szCs w:val="24"/>
                <w:rtl/>
              </w:rPr>
              <w:t xml:space="preserve">כל </w:t>
            </w:r>
            <w:r w:rsidRPr="00EC6E0B">
              <w:rPr>
                <w:rFonts w:asciiTheme="majorBidi" w:hAnsiTheme="majorBidi" w:cs="David"/>
                <w:sz w:val="24"/>
                <w:szCs w:val="24"/>
                <w:rtl/>
              </w:rPr>
              <w:t>השירותים הכלולים</w:t>
            </w:r>
            <w:r w:rsidRPr="00EC6E0B">
              <w:rPr>
                <w:rFonts w:asciiTheme="majorBidi" w:hAnsiTheme="majorBidi" w:cs="David" w:hint="cs"/>
                <w:sz w:val="24"/>
                <w:szCs w:val="24"/>
                <w:rtl/>
              </w:rPr>
              <w:t xml:space="preserve"> הנדרשים במכרז </w:t>
            </w:r>
            <w:r w:rsidRPr="00EC6E0B">
              <w:rPr>
                <w:rFonts w:asciiTheme="majorBidi" w:hAnsiTheme="majorBidi" w:cs="David"/>
                <w:sz w:val="24"/>
                <w:szCs w:val="24"/>
                <w:rtl/>
              </w:rPr>
              <w:t xml:space="preserve">  </w:t>
            </w:r>
          </w:p>
        </w:tc>
        <w:tc>
          <w:tcPr>
            <w:tcW w:w="0" w:type="auto"/>
            <w:tcBorders>
              <w:bottom w:val="single" w:sz="4" w:space="0" w:color="auto"/>
            </w:tcBorders>
            <w:vAlign w:val="center"/>
          </w:tcPr>
          <w:p w14:paraId="29E98065" w14:textId="77777777" w:rsidR="00B33F1D" w:rsidRPr="00D5534D" w:rsidRDefault="00B33F1D" w:rsidP="00B33F1D">
            <w:pPr>
              <w:tabs>
                <w:tab w:val="left" w:pos="4969"/>
              </w:tabs>
              <w:jc w:val="both"/>
              <w:rPr>
                <w:szCs w:val="24"/>
                <w:rtl/>
              </w:rPr>
            </w:pPr>
            <w:r w:rsidRPr="00D5534D">
              <w:rPr>
                <w:rFonts w:hint="eastAsia"/>
                <w:szCs w:val="24"/>
                <w:rtl/>
              </w:rPr>
              <w:t>יתרת</w:t>
            </w:r>
            <w:r w:rsidRPr="00D5534D">
              <w:rPr>
                <w:szCs w:val="24"/>
                <w:rtl/>
              </w:rPr>
              <w:t xml:space="preserve"> התמורה</w:t>
            </w:r>
            <w:r w:rsidRPr="00D5534D">
              <w:rPr>
                <w:rFonts w:hint="cs"/>
                <w:szCs w:val="24"/>
                <w:rtl/>
              </w:rPr>
              <w:t xml:space="preserve"> מסך עלות הזמנת העבודה הרלבנטית על פי הצעת המחיר של הקבלן,</w:t>
            </w:r>
            <w:r w:rsidRPr="00D5534D">
              <w:rPr>
                <w:szCs w:val="24"/>
                <w:rtl/>
              </w:rPr>
              <w:t xml:space="preserve"> תשולם</w:t>
            </w:r>
            <w:r w:rsidRPr="00D5534D">
              <w:rPr>
                <w:rFonts w:hint="cs"/>
                <w:szCs w:val="24"/>
                <w:rtl/>
              </w:rPr>
              <w:t xml:space="preserve"> בכפוף לביצוע בפועל של יתרת העבודה.</w:t>
            </w:r>
          </w:p>
        </w:tc>
      </w:tr>
    </w:tbl>
    <w:p w14:paraId="6419A6A6" w14:textId="77777777" w:rsidR="00B33F1D" w:rsidRPr="008756DA" w:rsidRDefault="00B33F1D" w:rsidP="00B33F1D">
      <w:pPr>
        <w:pStyle w:val="afff"/>
        <w:ind w:left="1080"/>
        <w:rPr>
          <w:rFonts w:asciiTheme="majorBidi" w:hAnsiTheme="majorBidi" w:cs="David"/>
          <w:sz w:val="24"/>
          <w:szCs w:val="24"/>
        </w:rPr>
      </w:pPr>
    </w:p>
    <w:p w14:paraId="471B291D" w14:textId="77777777" w:rsidR="00B33F1D" w:rsidRPr="008756DA" w:rsidRDefault="00B33F1D" w:rsidP="00B33F1D">
      <w:pPr>
        <w:numPr>
          <w:ilvl w:val="1"/>
          <w:numId w:val="37"/>
        </w:numPr>
        <w:spacing w:line="360" w:lineRule="auto"/>
        <w:ind w:left="1020" w:hanging="567"/>
        <w:contextualSpacing/>
        <w:jc w:val="both"/>
        <w:outlineLvl w:val="0"/>
        <w:rPr>
          <w:szCs w:val="24"/>
        </w:rPr>
      </w:pPr>
      <w:r w:rsidRPr="008756DA">
        <w:rPr>
          <w:rFonts w:asciiTheme="majorBidi" w:hAnsiTheme="majorBidi"/>
          <w:szCs w:val="24"/>
          <w:rtl/>
        </w:rPr>
        <w:t>הצעת המחיר</w:t>
      </w:r>
      <w:r w:rsidRPr="008756DA">
        <w:rPr>
          <w:rFonts w:asciiTheme="majorBidi" w:hAnsiTheme="majorBidi"/>
          <w:szCs w:val="24"/>
        </w:rPr>
        <w:t xml:space="preserve"> </w:t>
      </w:r>
      <w:r w:rsidRPr="008756DA">
        <w:rPr>
          <w:rFonts w:asciiTheme="majorBidi" w:hAnsiTheme="majorBidi"/>
          <w:szCs w:val="24"/>
          <w:rtl/>
        </w:rPr>
        <w:t>תהיה</w:t>
      </w:r>
      <w:r w:rsidRPr="008756DA">
        <w:rPr>
          <w:rFonts w:asciiTheme="majorBidi" w:hAnsiTheme="majorBidi"/>
          <w:szCs w:val="24"/>
        </w:rPr>
        <w:t xml:space="preserve"> </w:t>
      </w:r>
      <w:r w:rsidRPr="008756DA">
        <w:rPr>
          <w:rFonts w:asciiTheme="majorBidi" w:hAnsiTheme="majorBidi"/>
          <w:szCs w:val="24"/>
          <w:rtl/>
        </w:rPr>
        <w:t>סופית</w:t>
      </w:r>
      <w:r w:rsidRPr="008756DA">
        <w:rPr>
          <w:rFonts w:asciiTheme="majorBidi" w:hAnsiTheme="majorBidi"/>
          <w:szCs w:val="24"/>
        </w:rPr>
        <w:t xml:space="preserve"> </w:t>
      </w:r>
      <w:r w:rsidRPr="008756DA">
        <w:rPr>
          <w:rFonts w:asciiTheme="majorBidi" w:hAnsiTheme="majorBidi"/>
          <w:szCs w:val="24"/>
          <w:rtl/>
        </w:rPr>
        <w:t>ותכלול</w:t>
      </w:r>
      <w:r w:rsidRPr="008756DA">
        <w:rPr>
          <w:rFonts w:asciiTheme="majorBidi" w:hAnsiTheme="majorBidi"/>
          <w:szCs w:val="24"/>
        </w:rPr>
        <w:t xml:space="preserve"> </w:t>
      </w:r>
      <w:r w:rsidRPr="008756DA">
        <w:rPr>
          <w:rFonts w:asciiTheme="majorBidi" w:hAnsiTheme="majorBidi"/>
          <w:szCs w:val="24"/>
          <w:rtl/>
        </w:rPr>
        <w:t>את</w:t>
      </w:r>
      <w:r w:rsidRPr="008756DA">
        <w:rPr>
          <w:rFonts w:asciiTheme="majorBidi" w:hAnsiTheme="majorBidi"/>
          <w:szCs w:val="24"/>
        </w:rPr>
        <w:t xml:space="preserve"> </w:t>
      </w:r>
      <w:r w:rsidRPr="008756DA">
        <w:rPr>
          <w:rFonts w:asciiTheme="majorBidi" w:hAnsiTheme="majorBidi"/>
          <w:szCs w:val="24"/>
          <w:rtl/>
        </w:rPr>
        <w:t>כל</w:t>
      </w:r>
      <w:r w:rsidRPr="008756DA">
        <w:rPr>
          <w:rFonts w:asciiTheme="majorBidi" w:hAnsiTheme="majorBidi"/>
          <w:szCs w:val="24"/>
        </w:rPr>
        <w:t xml:space="preserve"> </w:t>
      </w:r>
      <w:r w:rsidRPr="008756DA">
        <w:rPr>
          <w:rFonts w:asciiTheme="majorBidi" w:hAnsiTheme="majorBidi"/>
          <w:szCs w:val="24"/>
          <w:rtl/>
        </w:rPr>
        <w:t>עלויות</w:t>
      </w:r>
      <w:r w:rsidRPr="008756DA">
        <w:rPr>
          <w:rFonts w:asciiTheme="majorBidi" w:hAnsiTheme="majorBidi"/>
          <w:szCs w:val="24"/>
        </w:rPr>
        <w:t xml:space="preserve"> </w:t>
      </w:r>
      <w:r w:rsidRPr="008756DA">
        <w:rPr>
          <w:rFonts w:asciiTheme="majorBidi" w:hAnsiTheme="majorBidi"/>
          <w:szCs w:val="24"/>
          <w:rtl/>
        </w:rPr>
        <w:t xml:space="preserve">המציע, </w:t>
      </w:r>
      <w:r>
        <w:rPr>
          <w:rFonts w:asciiTheme="majorBidi" w:hAnsiTheme="majorBidi" w:hint="cs"/>
          <w:szCs w:val="24"/>
          <w:rtl/>
        </w:rPr>
        <w:t>לרבות</w:t>
      </w:r>
      <w:r w:rsidRPr="008756DA">
        <w:rPr>
          <w:rFonts w:asciiTheme="majorBidi" w:hAnsiTheme="majorBidi"/>
          <w:szCs w:val="24"/>
        </w:rPr>
        <w:t xml:space="preserve"> </w:t>
      </w:r>
      <w:r w:rsidRPr="008756DA">
        <w:rPr>
          <w:rFonts w:asciiTheme="majorBidi" w:hAnsiTheme="majorBidi"/>
          <w:szCs w:val="24"/>
          <w:rtl/>
        </w:rPr>
        <w:t>כוח</w:t>
      </w:r>
      <w:r w:rsidRPr="008756DA">
        <w:rPr>
          <w:rFonts w:asciiTheme="majorBidi" w:hAnsiTheme="majorBidi"/>
          <w:szCs w:val="24"/>
        </w:rPr>
        <w:t xml:space="preserve"> </w:t>
      </w:r>
      <w:r w:rsidRPr="008756DA">
        <w:rPr>
          <w:rFonts w:asciiTheme="majorBidi" w:hAnsiTheme="majorBidi"/>
          <w:szCs w:val="24"/>
          <w:rtl/>
        </w:rPr>
        <w:t>אדם, הוצאות</w:t>
      </w:r>
      <w:r w:rsidRPr="008756DA">
        <w:rPr>
          <w:rFonts w:asciiTheme="majorBidi" w:hAnsiTheme="majorBidi"/>
          <w:szCs w:val="24"/>
        </w:rPr>
        <w:t xml:space="preserve"> </w:t>
      </w:r>
      <w:r w:rsidRPr="008756DA">
        <w:rPr>
          <w:rFonts w:asciiTheme="majorBidi" w:hAnsiTheme="majorBidi"/>
          <w:szCs w:val="24"/>
          <w:rtl/>
        </w:rPr>
        <w:t>נסיעה, צילומים, טלפונים, עריכה</w:t>
      </w:r>
      <w:r w:rsidRPr="008756DA">
        <w:rPr>
          <w:rFonts w:asciiTheme="majorBidi" w:hAnsiTheme="majorBidi"/>
          <w:szCs w:val="24"/>
        </w:rPr>
        <w:t xml:space="preserve"> </w:t>
      </w:r>
      <w:r w:rsidRPr="008756DA">
        <w:rPr>
          <w:rFonts w:asciiTheme="majorBidi" w:hAnsiTheme="majorBidi"/>
          <w:szCs w:val="24"/>
          <w:rtl/>
        </w:rPr>
        <w:t>לשונית</w:t>
      </w:r>
      <w:r w:rsidRPr="008756DA">
        <w:rPr>
          <w:rFonts w:asciiTheme="majorBidi" w:hAnsiTheme="majorBidi"/>
          <w:szCs w:val="24"/>
        </w:rPr>
        <w:t xml:space="preserve"> </w:t>
      </w:r>
      <w:r w:rsidRPr="008756DA">
        <w:rPr>
          <w:rFonts w:asciiTheme="majorBidi" w:hAnsiTheme="majorBidi"/>
          <w:szCs w:val="24"/>
          <w:rtl/>
        </w:rPr>
        <w:t>וגרפית, הכנת</w:t>
      </w:r>
      <w:r w:rsidRPr="008756DA">
        <w:rPr>
          <w:rFonts w:asciiTheme="majorBidi" w:hAnsiTheme="majorBidi"/>
          <w:szCs w:val="24"/>
        </w:rPr>
        <w:t xml:space="preserve"> </w:t>
      </w:r>
      <w:r w:rsidRPr="008756DA">
        <w:rPr>
          <w:rFonts w:asciiTheme="majorBidi" w:hAnsiTheme="majorBidi"/>
          <w:szCs w:val="24"/>
          <w:rtl/>
        </w:rPr>
        <w:t>תחשיבים, הכנת מצגות, השתתפות</w:t>
      </w:r>
      <w:r w:rsidRPr="008756DA">
        <w:rPr>
          <w:rFonts w:asciiTheme="majorBidi" w:hAnsiTheme="majorBidi"/>
          <w:szCs w:val="24"/>
        </w:rPr>
        <w:t xml:space="preserve"> </w:t>
      </w:r>
      <w:r w:rsidRPr="008756DA">
        <w:rPr>
          <w:rFonts w:asciiTheme="majorBidi" w:hAnsiTheme="majorBidi"/>
          <w:szCs w:val="24"/>
          <w:rtl/>
        </w:rPr>
        <w:t>בישיבות</w:t>
      </w:r>
      <w:r w:rsidRPr="008756DA">
        <w:rPr>
          <w:rFonts w:asciiTheme="majorBidi" w:hAnsiTheme="majorBidi"/>
          <w:szCs w:val="24"/>
        </w:rPr>
        <w:t xml:space="preserve"> </w:t>
      </w:r>
      <w:r w:rsidRPr="008756DA">
        <w:rPr>
          <w:rFonts w:asciiTheme="majorBidi" w:hAnsiTheme="majorBidi"/>
          <w:szCs w:val="24"/>
          <w:rtl/>
        </w:rPr>
        <w:t>חיצוניות</w:t>
      </w:r>
      <w:r w:rsidRPr="008756DA">
        <w:rPr>
          <w:rFonts w:asciiTheme="majorBidi" w:hAnsiTheme="majorBidi"/>
          <w:szCs w:val="24"/>
        </w:rPr>
        <w:t xml:space="preserve"> </w:t>
      </w:r>
      <w:r w:rsidRPr="008756DA">
        <w:rPr>
          <w:rFonts w:asciiTheme="majorBidi" w:hAnsiTheme="majorBidi"/>
          <w:szCs w:val="24"/>
          <w:rtl/>
        </w:rPr>
        <w:t>ופנימיות</w:t>
      </w:r>
      <w:r w:rsidRPr="008756DA">
        <w:rPr>
          <w:rFonts w:asciiTheme="majorBidi" w:hAnsiTheme="majorBidi"/>
          <w:szCs w:val="24"/>
        </w:rPr>
        <w:t xml:space="preserve"> </w:t>
      </w:r>
      <w:r w:rsidRPr="008756DA">
        <w:rPr>
          <w:rFonts w:asciiTheme="majorBidi" w:hAnsiTheme="majorBidi"/>
          <w:szCs w:val="24"/>
          <w:rtl/>
        </w:rPr>
        <w:t>עם</w:t>
      </w:r>
      <w:r w:rsidRPr="008756DA">
        <w:rPr>
          <w:rFonts w:asciiTheme="majorBidi" w:hAnsiTheme="majorBidi"/>
          <w:szCs w:val="24"/>
        </w:rPr>
        <w:t xml:space="preserve"> </w:t>
      </w:r>
      <w:r w:rsidRPr="008756DA">
        <w:rPr>
          <w:rFonts w:asciiTheme="majorBidi" w:hAnsiTheme="majorBidi"/>
          <w:szCs w:val="24"/>
          <w:rtl/>
        </w:rPr>
        <w:t>אנשי</w:t>
      </w:r>
      <w:r w:rsidRPr="008756DA">
        <w:rPr>
          <w:rFonts w:asciiTheme="majorBidi" w:hAnsiTheme="majorBidi"/>
          <w:szCs w:val="24"/>
        </w:rPr>
        <w:t xml:space="preserve"> </w:t>
      </w:r>
      <w:r w:rsidRPr="008756DA">
        <w:rPr>
          <w:rFonts w:asciiTheme="majorBidi" w:hAnsiTheme="majorBidi"/>
          <w:szCs w:val="24"/>
          <w:rtl/>
        </w:rPr>
        <w:t>המשרד ככל שידרש,</w:t>
      </w:r>
      <w:r w:rsidRPr="008756DA">
        <w:rPr>
          <w:rFonts w:asciiTheme="majorBidi" w:hAnsiTheme="majorBidi" w:hint="cs"/>
          <w:szCs w:val="24"/>
          <w:rtl/>
        </w:rPr>
        <w:t xml:space="preserve"> </w:t>
      </w:r>
      <w:r w:rsidRPr="008756DA">
        <w:rPr>
          <w:rFonts w:hint="eastAsia"/>
          <w:szCs w:val="24"/>
          <w:rtl/>
        </w:rPr>
        <w:t>התארגנות</w:t>
      </w:r>
      <w:r w:rsidRPr="008756DA">
        <w:rPr>
          <w:szCs w:val="24"/>
          <w:rtl/>
        </w:rPr>
        <w:t xml:space="preserve"> </w:t>
      </w:r>
      <w:r w:rsidRPr="008756DA">
        <w:rPr>
          <w:rFonts w:hint="eastAsia"/>
          <w:szCs w:val="24"/>
          <w:rtl/>
        </w:rPr>
        <w:t>בשטח</w:t>
      </w:r>
      <w:r w:rsidRPr="008756DA">
        <w:rPr>
          <w:szCs w:val="24"/>
          <w:rtl/>
        </w:rPr>
        <w:t xml:space="preserve">, </w:t>
      </w:r>
      <w:r w:rsidRPr="008756DA">
        <w:rPr>
          <w:rFonts w:hint="eastAsia"/>
          <w:szCs w:val="24"/>
          <w:rtl/>
        </w:rPr>
        <w:t>מעבר</w:t>
      </w:r>
      <w:r w:rsidRPr="008756DA">
        <w:rPr>
          <w:szCs w:val="24"/>
          <w:rtl/>
        </w:rPr>
        <w:t xml:space="preserve"> </w:t>
      </w:r>
      <w:r w:rsidRPr="008756DA">
        <w:rPr>
          <w:rFonts w:hint="eastAsia"/>
          <w:szCs w:val="24"/>
          <w:rtl/>
        </w:rPr>
        <w:t>מקידוח</w:t>
      </w:r>
      <w:r w:rsidRPr="008756DA">
        <w:rPr>
          <w:szCs w:val="24"/>
          <w:rtl/>
        </w:rPr>
        <w:t xml:space="preserve"> </w:t>
      </w:r>
      <w:r w:rsidRPr="008756DA">
        <w:rPr>
          <w:rFonts w:hint="eastAsia"/>
          <w:szCs w:val="24"/>
          <w:rtl/>
        </w:rPr>
        <w:t>לקידוח</w:t>
      </w:r>
      <w:r w:rsidRPr="008756DA">
        <w:rPr>
          <w:szCs w:val="24"/>
          <w:rtl/>
        </w:rPr>
        <w:t xml:space="preserve">, </w:t>
      </w:r>
      <w:r w:rsidRPr="008756DA">
        <w:rPr>
          <w:rFonts w:hint="eastAsia"/>
          <w:szCs w:val="24"/>
          <w:rtl/>
        </w:rPr>
        <w:t>החדרת</w:t>
      </w:r>
      <w:r w:rsidRPr="008756DA">
        <w:rPr>
          <w:szCs w:val="24"/>
          <w:rtl/>
        </w:rPr>
        <w:t xml:space="preserve"> </w:t>
      </w:r>
      <w:r w:rsidRPr="008756DA">
        <w:rPr>
          <w:rFonts w:hint="eastAsia"/>
          <w:szCs w:val="24"/>
          <w:rtl/>
        </w:rPr>
        <w:t>צינורות</w:t>
      </w:r>
      <w:r w:rsidRPr="008756DA">
        <w:rPr>
          <w:szCs w:val="24"/>
          <w:rtl/>
        </w:rPr>
        <w:t xml:space="preserve"> </w:t>
      </w:r>
      <w:r w:rsidRPr="008756DA">
        <w:rPr>
          <w:rFonts w:hint="eastAsia"/>
          <w:szCs w:val="24"/>
          <w:rtl/>
        </w:rPr>
        <w:t>מגן</w:t>
      </w:r>
      <w:r w:rsidRPr="008756DA">
        <w:rPr>
          <w:szCs w:val="24"/>
          <w:rtl/>
        </w:rPr>
        <w:t xml:space="preserve">, </w:t>
      </w:r>
      <w:r w:rsidRPr="008756DA">
        <w:rPr>
          <w:rFonts w:hint="eastAsia"/>
          <w:szCs w:val="24"/>
          <w:rtl/>
        </w:rPr>
        <w:t>נסיעות</w:t>
      </w:r>
      <w:r w:rsidRPr="008756DA">
        <w:rPr>
          <w:szCs w:val="24"/>
          <w:rtl/>
        </w:rPr>
        <w:t xml:space="preserve"> </w:t>
      </w:r>
      <w:r w:rsidRPr="008756DA">
        <w:rPr>
          <w:rFonts w:hint="eastAsia"/>
          <w:szCs w:val="24"/>
          <w:rtl/>
        </w:rPr>
        <w:t>והובלות</w:t>
      </w:r>
      <w:r w:rsidRPr="008756DA">
        <w:rPr>
          <w:szCs w:val="24"/>
          <w:rtl/>
        </w:rPr>
        <w:t xml:space="preserve"> </w:t>
      </w:r>
      <w:r w:rsidRPr="008756DA">
        <w:rPr>
          <w:rFonts w:hint="eastAsia"/>
          <w:szCs w:val="24"/>
          <w:rtl/>
        </w:rPr>
        <w:t>של</w:t>
      </w:r>
      <w:r w:rsidRPr="008756DA">
        <w:rPr>
          <w:szCs w:val="24"/>
          <w:rtl/>
        </w:rPr>
        <w:t xml:space="preserve"> </w:t>
      </w:r>
      <w:r w:rsidRPr="008756DA">
        <w:rPr>
          <w:rFonts w:hint="eastAsia"/>
          <w:szCs w:val="24"/>
          <w:rtl/>
        </w:rPr>
        <w:t>ציוד</w:t>
      </w:r>
      <w:r w:rsidRPr="008756DA">
        <w:rPr>
          <w:szCs w:val="24"/>
          <w:rtl/>
        </w:rPr>
        <w:t xml:space="preserve"> </w:t>
      </w:r>
      <w:r w:rsidRPr="008756DA">
        <w:rPr>
          <w:rFonts w:hint="eastAsia"/>
          <w:szCs w:val="24"/>
          <w:rtl/>
        </w:rPr>
        <w:t>ואנשים</w:t>
      </w:r>
      <w:r w:rsidRPr="008756DA">
        <w:rPr>
          <w:szCs w:val="24"/>
          <w:rtl/>
        </w:rPr>
        <w:t xml:space="preserve"> </w:t>
      </w:r>
      <w:r w:rsidRPr="008756DA">
        <w:rPr>
          <w:rFonts w:hint="eastAsia"/>
          <w:szCs w:val="24"/>
          <w:rtl/>
        </w:rPr>
        <w:t>לאתר</w:t>
      </w:r>
      <w:r w:rsidRPr="008756DA">
        <w:rPr>
          <w:szCs w:val="24"/>
          <w:rtl/>
        </w:rPr>
        <w:t xml:space="preserve"> </w:t>
      </w:r>
      <w:r w:rsidRPr="008756DA">
        <w:rPr>
          <w:rFonts w:hint="eastAsia"/>
          <w:szCs w:val="24"/>
          <w:rtl/>
        </w:rPr>
        <w:t>וממנו</w:t>
      </w:r>
      <w:r w:rsidRPr="008756DA">
        <w:rPr>
          <w:szCs w:val="24"/>
          <w:rtl/>
        </w:rPr>
        <w:t xml:space="preserve">, </w:t>
      </w:r>
      <w:r w:rsidRPr="008756DA">
        <w:rPr>
          <w:rFonts w:hint="eastAsia"/>
          <w:szCs w:val="24"/>
          <w:rtl/>
        </w:rPr>
        <w:t>הכשרת</w:t>
      </w:r>
      <w:r w:rsidRPr="008756DA">
        <w:rPr>
          <w:szCs w:val="24"/>
          <w:rtl/>
        </w:rPr>
        <w:t xml:space="preserve"> </w:t>
      </w:r>
      <w:r w:rsidRPr="008756DA">
        <w:rPr>
          <w:rFonts w:hint="eastAsia"/>
          <w:szCs w:val="24"/>
          <w:rtl/>
        </w:rPr>
        <w:t>דרכי</w:t>
      </w:r>
      <w:r w:rsidRPr="008756DA">
        <w:rPr>
          <w:szCs w:val="24"/>
          <w:rtl/>
        </w:rPr>
        <w:t xml:space="preserve"> </w:t>
      </w:r>
      <w:r w:rsidRPr="008756DA">
        <w:rPr>
          <w:rFonts w:hint="eastAsia"/>
          <w:szCs w:val="24"/>
          <w:rtl/>
        </w:rPr>
        <w:t>גישה</w:t>
      </w:r>
      <w:r w:rsidRPr="008756DA">
        <w:rPr>
          <w:szCs w:val="24"/>
          <w:rtl/>
        </w:rPr>
        <w:t xml:space="preserve">, </w:t>
      </w:r>
      <w:r w:rsidRPr="008756DA">
        <w:rPr>
          <w:rFonts w:hint="eastAsia"/>
          <w:szCs w:val="24"/>
          <w:rtl/>
        </w:rPr>
        <w:t>נטילת</w:t>
      </w:r>
      <w:r w:rsidRPr="008756DA">
        <w:rPr>
          <w:szCs w:val="24"/>
          <w:rtl/>
        </w:rPr>
        <w:t xml:space="preserve"> </w:t>
      </w:r>
      <w:r w:rsidRPr="008756DA">
        <w:rPr>
          <w:rFonts w:hint="eastAsia"/>
          <w:szCs w:val="24"/>
          <w:rtl/>
        </w:rPr>
        <w:t>מדגמים</w:t>
      </w:r>
      <w:r w:rsidRPr="008756DA">
        <w:rPr>
          <w:szCs w:val="24"/>
          <w:rtl/>
        </w:rPr>
        <w:t xml:space="preserve">, </w:t>
      </w:r>
      <w:r w:rsidRPr="008756DA">
        <w:rPr>
          <w:rFonts w:hint="eastAsia"/>
          <w:szCs w:val="24"/>
          <w:rtl/>
        </w:rPr>
        <w:t>אחס</w:t>
      </w:r>
      <w:r w:rsidRPr="008756DA">
        <w:rPr>
          <w:rFonts w:hint="cs"/>
          <w:szCs w:val="24"/>
          <w:rtl/>
        </w:rPr>
        <w:t>ו</w:t>
      </w:r>
      <w:r w:rsidRPr="008756DA">
        <w:rPr>
          <w:rFonts w:hint="eastAsia"/>
          <w:szCs w:val="24"/>
          <w:rtl/>
        </w:rPr>
        <w:t>נם</w:t>
      </w:r>
      <w:r w:rsidRPr="008756DA">
        <w:rPr>
          <w:szCs w:val="24"/>
          <w:rtl/>
        </w:rPr>
        <w:t xml:space="preserve"> </w:t>
      </w:r>
      <w:r w:rsidRPr="008756DA">
        <w:rPr>
          <w:rFonts w:hint="eastAsia"/>
          <w:szCs w:val="24"/>
          <w:rtl/>
        </w:rPr>
        <w:t>באתר</w:t>
      </w:r>
      <w:r w:rsidRPr="008756DA">
        <w:rPr>
          <w:szCs w:val="24"/>
          <w:rtl/>
        </w:rPr>
        <w:t xml:space="preserve"> </w:t>
      </w:r>
      <w:r w:rsidRPr="008756DA">
        <w:rPr>
          <w:rFonts w:hint="eastAsia"/>
          <w:szCs w:val="24"/>
          <w:rtl/>
        </w:rPr>
        <w:t>והובלתם</w:t>
      </w:r>
      <w:r w:rsidRPr="008756DA">
        <w:rPr>
          <w:szCs w:val="24"/>
          <w:rtl/>
        </w:rPr>
        <w:t xml:space="preserve"> </w:t>
      </w:r>
      <w:r w:rsidRPr="008756DA">
        <w:rPr>
          <w:rFonts w:hint="eastAsia"/>
          <w:szCs w:val="24"/>
          <w:rtl/>
        </w:rPr>
        <w:t>למעבד</w:t>
      </w:r>
      <w:r w:rsidRPr="008756DA">
        <w:rPr>
          <w:rFonts w:hint="cs"/>
          <w:szCs w:val="24"/>
          <w:rtl/>
        </w:rPr>
        <w:t>ות השונות</w:t>
      </w:r>
      <w:r w:rsidRPr="008756DA">
        <w:rPr>
          <w:szCs w:val="24"/>
          <w:rtl/>
        </w:rPr>
        <w:t xml:space="preserve">, </w:t>
      </w:r>
      <w:r w:rsidRPr="008756DA">
        <w:rPr>
          <w:rFonts w:hint="cs"/>
          <w:szCs w:val="24"/>
          <w:rtl/>
        </w:rPr>
        <w:t xml:space="preserve">ביצוע בדיקות המעבדה, </w:t>
      </w:r>
      <w:r w:rsidRPr="008756DA">
        <w:rPr>
          <w:rFonts w:hint="eastAsia"/>
          <w:szCs w:val="24"/>
          <w:rtl/>
        </w:rPr>
        <w:t>פינוי</w:t>
      </w:r>
      <w:r w:rsidRPr="008756DA">
        <w:rPr>
          <w:szCs w:val="24"/>
          <w:rtl/>
        </w:rPr>
        <w:t xml:space="preserve"> </w:t>
      </w:r>
      <w:r w:rsidRPr="008756DA">
        <w:rPr>
          <w:rFonts w:hint="eastAsia"/>
          <w:szCs w:val="24"/>
          <w:rtl/>
        </w:rPr>
        <w:t>וניקיון</w:t>
      </w:r>
      <w:r w:rsidRPr="008756DA">
        <w:rPr>
          <w:szCs w:val="24"/>
          <w:rtl/>
        </w:rPr>
        <w:t xml:space="preserve"> </w:t>
      </w:r>
      <w:r w:rsidRPr="008756DA">
        <w:rPr>
          <w:rFonts w:hint="eastAsia"/>
          <w:szCs w:val="24"/>
          <w:rtl/>
        </w:rPr>
        <w:t>של</w:t>
      </w:r>
      <w:r w:rsidRPr="008756DA">
        <w:rPr>
          <w:szCs w:val="24"/>
          <w:rtl/>
        </w:rPr>
        <w:t xml:space="preserve"> </w:t>
      </w:r>
      <w:r w:rsidRPr="008756DA">
        <w:rPr>
          <w:rFonts w:hint="eastAsia"/>
          <w:szCs w:val="24"/>
          <w:rtl/>
        </w:rPr>
        <w:t>האתר</w:t>
      </w:r>
      <w:r w:rsidRPr="008756DA">
        <w:rPr>
          <w:szCs w:val="24"/>
          <w:rtl/>
        </w:rPr>
        <w:t xml:space="preserve">, </w:t>
      </w:r>
      <w:r w:rsidRPr="008756DA">
        <w:rPr>
          <w:rFonts w:hint="eastAsia"/>
          <w:szCs w:val="24"/>
          <w:rtl/>
        </w:rPr>
        <w:t>שמירה</w:t>
      </w:r>
      <w:r w:rsidRPr="008756DA">
        <w:rPr>
          <w:szCs w:val="24"/>
          <w:rtl/>
        </w:rPr>
        <w:t xml:space="preserve">, </w:t>
      </w:r>
      <w:r w:rsidRPr="008756DA">
        <w:rPr>
          <w:rFonts w:hint="eastAsia"/>
          <w:szCs w:val="24"/>
          <w:rtl/>
        </w:rPr>
        <w:t>אספקת</w:t>
      </w:r>
      <w:r w:rsidRPr="008756DA">
        <w:rPr>
          <w:szCs w:val="24"/>
          <w:rtl/>
        </w:rPr>
        <w:t xml:space="preserve"> </w:t>
      </w:r>
      <w:r w:rsidRPr="008756DA">
        <w:rPr>
          <w:rFonts w:hint="eastAsia"/>
          <w:szCs w:val="24"/>
          <w:rtl/>
        </w:rPr>
        <w:t>מים</w:t>
      </w:r>
      <w:r w:rsidRPr="008756DA">
        <w:rPr>
          <w:szCs w:val="24"/>
          <w:rtl/>
        </w:rPr>
        <w:t xml:space="preserve"> </w:t>
      </w:r>
      <w:r w:rsidRPr="008756DA">
        <w:rPr>
          <w:rFonts w:hint="eastAsia"/>
          <w:szCs w:val="24"/>
          <w:rtl/>
        </w:rPr>
        <w:t>וכל</w:t>
      </w:r>
      <w:r w:rsidRPr="008756DA">
        <w:rPr>
          <w:szCs w:val="24"/>
          <w:rtl/>
        </w:rPr>
        <w:t xml:space="preserve"> </w:t>
      </w:r>
      <w:r w:rsidRPr="008756DA">
        <w:rPr>
          <w:rFonts w:hint="eastAsia"/>
          <w:szCs w:val="24"/>
          <w:rtl/>
        </w:rPr>
        <w:t>נושא</w:t>
      </w:r>
      <w:r w:rsidRPr="008756DA">
        <w:rPr>
          <w:szCs w:val="24"/>
          <w:rtl/>
        </w:rPr>
        <w:t xml:space="preserve"> </w:t>
      </w:r>
      <w:r w:rsidRPr="008756DA">
        <w:rPr>
          <w:rFonts w:hint="eastAsia"/>
          <w:szCs w:val="24"/>
          <w:rtl/>
        </w:rPr>
        <w:t>אחר</w:t>
      </w:r>
      <w:r w:rsidRPr="008756DA">
        <w:rPr>
          <w:szCs w:val="24"/>
          <w:rtl/>
        </w:rPr>
        <w:t xml:space="preserve"> </w:t>
      </w:r>
      <w:r w:rsidRPr="008756DA">
        <w:rPr>
          <w:rFonts w:hint="eastAsia"/>
          <w:szCs w:val="24"/>
          <w:rtl/>
        </w:rPr>
        <w:t>הנדרש</w:t>
      </w:r>
      <w:r w:rsidRPr="008756DA">
        <w:rPr>
          <w:szCs w:val="24"/>
          <w:rtl/>
        </w:rPr>
        <w:t xml:space="preserve"> </w:t>
      </w:r>
      <w:r w:rsidRPr="008756DA">
        <w:rPr>
          <w:rFonts w:hint="eastAsia"/>
          <w:szCs w:val="24"/>
          <w:rtl/>
        </w:rPr>
        <w:t>לביצוע</w:t>
      </w:r>
      <w:r w:rsidRPr="008756DA">
        <w:rPr>
          <w:szCs w:val="24"/>
          <w:rtl/>
        </w:rPr>
        <w:t xml:space="preserve"> </w:t>
      </w:r>
      <w:r w:rsidRPr="008756DA">
        <w:rPr>
          <w:rFonts w:hint="eastAsia"/>
          <w:szCs w:val="24"/>
          <w:rtl/>
        </w:rPr>
        <w:t>הקידוחים</w:t>
      </w:r>
      <w:r w:rsidRPr="008756DA">
        <w:rPr>
          <w:rFonts w:hint="cs"/>
          <w:szCs w:val="24"/>
          <w:rtl/>
        </w:rPr>
        <w:t xml:space="preserve"> ושירותים הנדרשים</w:t>
      </w:r>
      <w:r w:rsidRPr="008756DA">
        <w:rPr>
          <w:szCs w:val="24"/>
          <w:rtl/>
        </w:rPr>
        <w:t xml:space="preserve"> </w:t>
      </w:r>
      <w:r w:rsidRPr="008756DA">
        <w:rPr>
          <w:rFonts w:hint="eastAsia"/>
          <w:szCs w:val="24"/>
          <w:rtl/>
        </w:rPr>
        <w:t>לשביעות</w:t>
      </w:r>
      <w:r w:rsidRPr="008756DA">
        <w:rPr>
          <w:szCs w:val="24"/>
          <w:rtl/>
        </w:rPr>
        <w:t xml:space="preserve"> </w:t>
      </w:r>
      <w:r w:rsidRPr="008756DA">
        <w:rPr>
          <w:rFonts w:hint="eastAsia"/>
          <w:szCs w:val="24"/>
          <w:rtl/>
        </w:rPr>
        <w:t>רצון</w:t>
      </w:r>
      <w:r w:rsidRPr="008756DA">
        <w:rPr>
          <w:szCs w:val="24"/>
          <w:rtl/>
        </w:rPr>
        <w:t xml:space="preserve"> </w:t>
      </w:r>
      <w:r w:rsidRPr="008756DA">
        <w:rPr>
          <w:rFonts w:hint="eastAsia"/>
          <w:szCs w:val="24"/>
          <w:rtl/>
        </w:rPr>
        <w:t>המ</w:t>
      </w:r>
      <w:r>
        <w:rPr>
          <w:rFonts w:hint="cs"/>
          <w:szCs w:val="24"/>
          <w:rtl/>
        </w:rPr>
        <w:t>שרד</w:t>
      </w:r>
      <w:r w:rsidRPr="008756DA">
        <w:rPr>
          <w:szCs w:val="24"/>
          <w:rtl/>
        </w:rPr>
        <w:t>.</w:t>
      </w:r>
      <w:r w:rsidRPr="008756DA">
        <w:rPr>
          <w:rFonts w:hint="cs"/>
          <w:szCs w:val="24"/>
          <w:rtl/>
        </w:rPr>
        <w:t xml:space="preserve"> </w:t>
      </w:r>
    </w:p>
    <w:p w14:paraId="78050C35" w14:textId="77777777" w:rsidR="00B33F1D" w:rsidRPr="008756DA" w:rsidRDefault="00B33F1D" w:rsidP="00B33F1D">
      <w:pPr>
        <w:numPr>
          <w:ilvl w:val="1"/>
          <w:numId w:val="37"/>
        </w:numPr>
        <w:spacing w:line="360" w:lineRule="auto"/>
        <w:ind w:left="1020" w:hanging="567"/>
        <w:contextualSpacing/>
        <w:jc w:val="both"/>
        <w:outlineLvl w:val="0"/>
        <w:rPr>
          <w:rFonts w:asciiTheme="majorBidi" w:hAnsiTheme="majorBidi"/>
          <w:szCs w:val="24"/>
          <w:rtl/>
        </w:rPr>
      </w:pPr>
      <w:r w:rsidRPr="008756DA">
        <w:rPr>
          <w:rFonts w:asciiTheme="majorBidi" w:hAnsiTheme="majorBidi"/>
          <w:szCs w:val="24"/>
          <w:rtl/>
        </w:rPr>
        <w:t>למען הסר ספק יובהר כי ה</w:t>
      </w:r>
      <w:r>
        <w:rPr>
          <w:rFonts w:asciiTheme="majorBidi" w:hAnsiTheme="majorBidi"/>
          <w:szCs w:val="24"/>
          <w:rtl/>
        </w:rPr>
        <w:t>תשלומים יבוצעו לאחר אישור המ</w:t>
      </w:r>
      <w:r>
        <w:rPr>
          <w:rFonts w:asciiTheme="majorBidi" w:hAnsiTheme="majorBidi" w:hint="cs"/>
          <w:szCs w:val="24"/>
          <w:rtl/>
        </w:rPr>
        <w:t>מונה</w:t>
      </w:r>
      <w:r w:rsidRPr="008756DA">
        <w:rPr>
          <w:rFonts w:asciiTheme="majorBidi" w:hAnsiTheme="majorBidi"/>
          <w:szCs w:val="24"/>
          <w:rtl/>
        </w:rPr>
        <w:t xml:space="preserve"> שהעבודה בוצעה לשביעות רצונו, בהתאם לתנאי ההסכם, ולאחר הגשת החשבונית למשרד.</w:t>
      </w:r>
    </w:p>
    <w:p w14:paraId="74B242D0" w14:textId="77777777" w:rsidR="00B33F1D" w:rsidRPr="008756DA"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8756DA">
        <w:rPr>
          <w:rFonts w:asciiTheme="majorBidi" w:hAnsiTheme="majorBidi"/>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75BA259D" w14:textId="77777777" w:rsidR="00B33F1D" w:rsidRPr="008756DA" w:rsidRDefault="00B33F1D" w:rsidP="00B33F1D">
      <w:pPr>
        <w:numPr>
          <w:ilvl w:val="1"/>
          <w:numId w:val="37"/>
        </w:numPr>
        <w:spacing w:line="360" w:lineRule="auto"/>
        <w:ind w:left="1020" w:hanging="567"/>
        <w:contextualSpacing/>
        <w:jc w:val="both"/>
        <w:outlineLvl w:val="0"/>
        <w:rPr>
          <w:rFonts w:asciiTheme="majorBidi" w:hAnsiTheme="majorBidi"/>
          <w:szCs w:val="24"/>
        </w:rPr>
      </w:pPr>
      <w:r w:rsidRPr="00887380">
        <w:rPr>
          <w:szCs w:val="24"/>
          <w:u w:val="single"/>
          <w:rtl/>
        </w:rPr>
        <w:t>סטייה מלוח הזמנים</w:t>
      </w:r>
      <w:r>
        <w:rPr>
          <w:rFonts w:hint="cs"/>
          <w:szCs w:val="24"/>
          <w:rtl/>
        </w:rPr>
        <w:t xml:space="preserve"> </w:t>
      </w:r>
      <w:r w:rsidRPr="008756DA">
        <w:rPr>
          <w:szCs w:val="24"/>
          <w:rtl/>
        </w:rPr>
        <w:t xml:space="preserve">-  כל סטייה של 7 ימים או יותר מלוחות הזמנים המחייבים של אבני הדרך של השירותים הנדרשים, ללא </w:t>
      </w:r>
      <w:r>
        <w:rPr>
          <w:szCs w:val="24"/>
          <w:rtl/>
        </w:rPr>
        <w:t>קבלת אישור מראש ובכתב מטעם המ</w:t>
      </w:r>
      <w:r>
        <w:rPr>
          <w:rFonts w:hint="cs"/>
          <w:szCs w:val="24"/>
          <w:rtl/>
        </w:rPr>
        <w:t>שרד</w:t>
      </w:r>
      <w:r w:rsidRPr="008756DA">
        <w:rPr>
          <w:szCs w:val="24"/>
          <w:rtl/>
        </w:rPr>
        <w:t>, תוביל להפחתה של  5,000 ₪ מהסכום המגיע לקבלן, בגין כל 7 ימי סטייה מאחת מאבני הדרך. יובהר כי הפחתה זו, ככל שתתבצע, לא תפגע בזכותו של המשרד לקיזוז סכומים או חילוט ערבויות, ככל שיהיה בכך צורך.</w:t>
      </w:r>
    </w:p>
    <w:p w14:paraId="78C5B762" w14:textId="77777777" w:rsidR="00B40444" w:rsidRDefault="00AC0ACB" w:rsidP="00B40444">
      <w:pPr>
        <w:bidi w:val="0"/>
        <w:rPr>
          <w:rFonts w:asciiTheme="majorBidi" w:hAnsiTheme="majorBidi"/>
          <w:sz w:val="28"/>
          <w:szCs w:val="28"/>
        </w:rPr>
      </w:pPr>
      <w:r w:rsidRPr="00AC0ACB">
        <w:rPr>
          <w:rFonts w:asciiTheme="majorBidi" w:hAnsiTheme="majorBidi"/>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14:paraId="62D9E609"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54191F7D" w14:textId="77777777" w:rsidR="00B40444" w:rsidRPr="00F410B9" w:rsidRDefault="00B40444" w:rsidP="003E61EB">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ב'</w:t>
            </w:r>
          </w:p>
        </w:tc>
      </w:tr>
      <w:tr w:rsidR="00B40444" w:rsidRPr="00314B9E" w14:paraId="21E2B302" w14:textId="77777777" w:rsidTr="003E61EB">
        <w:trPr>
          <w:trHeight w:hRule="exact" w:val="561"/>
          <w:jc w:val="right"/>
        </w:trPr>
        <w:tc>
          <w:tcPr>
            <w:tcW w:w="8958" w:type="dxa"/>
            <w:tcBorders>
              <w:top w:val="nil"/>
              <w:bottom w:val="nil"/>
            </w:tcBorders>
            <w:shd w:val="clear" w:color="auto" w:fill="1B3461"/>
            <w:vAlign w:val="center"/>
          </w:tcPr>
          <w:p w14:paraId="5C5AC920" w14:textId="77777777" w:rsidR="00B40444" w:rsidRPr="00314B9E" w:rsidRDefault="00B40444" w:rsidP="003E61EB">
            <w:pPr>
              <w:pStyle w:val="afffc"/>
              <w:jc w:val="left"/>
              <w:rPr>
                <w:rFonts w:asciiTheme="majorBidi" w:hAnsiTheme="majorBidi" w:cs="David"/>
                <w:rtl/>
              </w:rPr>
            </w:pPr>
            <w:r>
              <w:rPr>
                <w:rFonts w:asciiTheme="majorBidi" w:hAnsiTheme="majorBidi" w:cs="David" w:hint="cs"/>
                <w:b w:val="0"/>
                <w:i/>
                <w:rtl/>
              </w:rPr>
              <w:t xml:space="preserve">הסכם שירותי </w:t>
            </w:r>
            <w:r w:rsidR="00AB35BA">
              <w:rPr>
                <w:rFonts w:asciiTheme="majorBidi" w:hAnsiTheme="majorBidi" w:cs="David" w:hint="cs"/>
                <w:b w:val="0"/>
                <w:i/>
                <w:rtl/>
              </w:rPr>
              <w:t>קבלן</w:t>
            </w:r>
          </w:p>
        </w:tc>
      </w:tr>
    </w:tbl>
    <w:p w14:paraId="10FA1A2A" w14:textId="77777777" w:rsidR="00AB35BA" w:rsidRDefault="00AB35BA" w:rsidP="00AB35BA">
      <w:pPr>
        <w:spacing w:line="360" w:lineRule="auto"/>
        <w:jc w:val="center"/>
        <w:rPr>
          <w:b/>
          <w:bCs/>
          <w:szCs w:val="24"/>
          <w:rtl/>
        </w:rPr>
      </w:pPr>
    </w:p>
    <w:p w14:paraId="31DC2DBD" w14:textId="77777777" w:rsidR="00B33F1D" w:rsidRPr="00D61E5F" w:rsidRDefault="00B33F1D" w:rsidP="00B33F1D">
      <w:pPr>
        <w:spacing w:line="360" w:lineRule="auto"/>
        <w:jc w:val="center"/>
        <w:rPr>
          <w:b/>
          <w:bCs/>
          <w:szCs w:val="24"/>
          <w:rtl/>
        </w:rPr>
      </w:pPr>
      <w:r w:rsidRPr="00D61E5F">
        <w:rPr>
          <w:rFonts w:hint="cs"/>
          <w:b/>
          <w:bCs/>
          <w:szCs w:val="24"/>
          <w:rtl/>
        </w:rPr>
        <w:t xml:space="preserve">מס' חוזה: </w:t>
      </w:r>
      <w:r>
        <w:rPr>
          <w:b/>
          <w:bCs/>
          <w:szCs w:val="24"/>
          <w:u w:val="single"/>
          <w:rtl/>
        </w:rPr>
        <w:tab/>
      </w:r>
      <w:r>
        <w:rPr>
          <w:b/>
          <w:bCs/>
          <w:szCs w:val="24"/>
          <w:u w:val="single"/>
          <w:rtl/>
        </w:rPr>
        <w:tab/>
      </w:r>
      <w:r>
        <w:rPr>
          <w:b/>
          <w:bCs/>
          <w:szCs w:val="24"/>
          <w:u w:val="single"/>
          <w:rtl/>
        </w:rPr>
        <w:tab/>
      </w:r>
      <w:r w:rsidRPr="00D61E5F">
        <w:rPr>
          <w:rFonts w:hint="cs"/>
          <w:szCs w:val="24"/>
          <w:rtl/>
        </w:rPr>
        <w:br/>
      </w:r>
    </w:p>
    <w:p w14:paraId="66D3898C" w14:textId="77777777" w:rsidR="00B33F1D" w:rsidRPr="00D61E5F" w:rsidRDefault="00B33F1D" w:rsidP="00B33F1D">
      <w:pPr>
        <w:spacing w:line="360" w:lineRule="auto"/>
        <w:jc w:val="center"/>
        <w:rPr>
          <w:szCs w:val="24"/>
          <w:rtl/>
        </w:rPr>
      </w:pPr>
      <w:r w:rsidRPr="00D61E5F">
        <w:rPr>
          <w:rFonts w:hint="cs"/>
          <w:szCs w:val="24"/>
          <w:rtl/>
        </w:rPr>
        <w:t>שנעשה ונחתם בירושלים, ביום</w:t>
      </w:r>
      <w:r>
        <w:rPr>
          <w:rFonts w:hint="cs"/>
          <w:szCs w:val="24"/>
          <w:rtl/>
        </w:rPr>
        <w:t xml:space="preserve"> </w:t>
      </w:r>
      <w:r w:rsidRPr="00D61E5F">
        <w:rPr>
          <w:rFonts w:hint="cs"/>
          <w:szCs w:val="24"/>
          <w:rtl/>
        </w:rPr>
        <w:t>_____ בחודש</w:t>
      </w:r>
      <w:r>
        <w:rPr>
          <w:rFonts w:hint="cs"/>
          <w:szCs w:val="24"/>
          <w:rtl/>
        </w:rPr>
        <w:t xml:space="preserve"> </w:t>
      </w:r>
      <w:r w:rsidRPr="00D61E5F">
        <w:rPr>
          <w:rFonts w:hint="cs"/>
          <w:szCs w:val="24"/>
          <w:rtl/>
        </w:rPr>
        <w:t>______ שנת</w:t>
      </w:r>
      <w:r>
        <w:rPr>
          <w:rFonts w:hint="cs"/>
          <w:szCs w:val="24"/>
          <w:rtl/>
        </w:rPr>
        <w:t xml:space="preserve"> </w:t>
      </w:r>
      <w:r w:rsidRPr="00D61E5F">
        <w:rPr>
          <w:rFonts w:hint="cs"/>
          <w:szCs w:val="24"/>
          <w:rtl/>
        </w:rPr>
        <w:t>_____</w:t>
      </w:r>
    </w:p>
    <w:p w14:paraId="5C50A131" w14:textId="77777777" w:rsidR="00B33F1D" w:rsidRPr="00D61E5F" w:rsidRDefault="00B33F1D" w:rsidP="00B33F1D">
      <w:pPr>
        <w:spacing w:line="360" w:lineRule="auto"/>
        <w:jc w:val="both"/>
        <w:rPr>
          <w:szCs w:val="24"/>
          <w:rtl/>
        </w:rPr>
      </w:pPr>
    </w:p>
    <w:p w14:paraId="1C44ACC5" w14:textId="77777777" w:rsidR="00B33F1D" w:rsidRPr="00D61E5F" w:rsidRDefault="00B33F1D" w:rsidP="00B33F1D">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ב</w:t>
      </w:r>
      <w:r w:rsidRPr="00D61E5F">
        <w:rPr>
          <w:rFonts w:hint="cs"/>
          <w:b/>
          <w:bCs/>
          <w:sz w:val="28"/>
          <w:szCs w:val="28"/>
          <w:rtl/>
        </w:rPr>
        <w:t xml:space="preserve"> </w:t>
      </w:r>
      <w:r w:rsidRPr="00D61E5F">
        <w:rPr>
          <w:rFonts w:hint="eastAsia"/>
          <w:b/>
          <w:bCs/>
          <w:sz w:val="28"/>
          <w:szCs w:val="28"/>
          <w:rtl/>
        </w:rPr>
        <w:t>י</w:t>
      </w:r>
      <w:r w:rsidRPr="00D61E5F">
        <w:rPr>
          <w:rFonts w:hint="cs"/>
          <w:b/>
          <w:bCs/>
          <w:sz w:val="28"/>
          <w:szCs w:val="28"/>
          <w:rtl/>
        </w:rPr>
        <w:t xml:space="preserve"> </w:t>
      </w:r>
      <w:r w:rsidRPr="00D61E5F">
        <w:rPr>
          <w:rFonts w:hint="eastAsia"/>
          <w:b/>
          <w:bCs/>
          <w:sz w:val="28"/>
          <w:szCs w:val="28"/>
          <w:rtl/>
        </w:rPr>
        <w:t>ן</w:t>
      </w:r>
      <w:r w:rsidRPr="00D61E5F">
        <w:rPr>
          <w:rFonts w:hint="cs"/>
          <w:b/>
          <w:bCs/>
          <w:sz w:val="28"/>
          <w:szCs w:val="28"/>
          <w:rtl/>
        </w:rPr>
        <w:t>-</w:t>
      </w:r>
    </w:p>
    <w:p w14:paraId="11A4BE7C" w14:textId="77777777" w:rsidR="00B33F1D" w:rsidRPr="00D61E5F" w:rsidRDefault="00B33F1D" w:rsidP="00B33F1D">
      <w:pPr>
        <w:spacing w:line="360" w:lineRule="auto"/>
        <w:jc w:val="both"/>
        <w:rPr>
          <w:szCs w:val="24"/>
          <w:rtl/>
        </w:rPr>
      </w:pPr>
    </w:p>
    <w:p w14:paraId="782C685F" w14:textId="77777777" w:rsidR="00B33F1D" w:rsidRPr="00D61E5F" w:rsidRDefault="00B33F1D" w:rsidP="00B33F1D">
      <w:pPr>
        <w:spacing w:line="360" w:lineRule="auto"/>
        <w:jc w:val="both"/>
        <w:rPr>
          <w:szCs w:val="24"/>
          <w:rtl/>
        </w:rPr>
      </w:pPr>
      <w:r w:rsidRPr="00D61E5F">
        <w:rPr>
          <w:rFonts w:hint="cs"/>
          <w:szCs w:val="24"/>
          <w:rtl/>
        </w:rPr>
        <w:t xml:space="preserve">ממשלת ישראל בשם מדינת ישראל באמצעות </w:t>
      </w:r>
      <w:r>
        <w:rPr>
          <w:rFonts w:hint="cs"/>
          <w:szCs w:val="24"/>
          <w:rtl/>
        </w:rPr>
        <w:t>משרד האנרגיה</w:t>
      </w:r>
      <w:r w:rsidRPr="00D61E5F">
        <w:rPr>
          <w:rFonts w:hint="cs"/>
          <w:szCs w:val="24"/>
          <w:rtl/>
        </w:rPr>
        <w:t xml:space="preserve"> המיוצג על ידי סמנכ"ל </w:t>
      </w:r>
      <w:r>
        <w:rPr>
          <w:rFonts w:hint="cs"/>
          <w:szCs w:val="24"/>
          <w:rtl/>
        </w:rPr>
        <w:t>משרד האנרגיה</w:t>
      </w:r>
      <w:r w:rsidRPr="00D61E5F">
        <w:rPr>
          <w:rFonts w:hint="cs"/>
          <w:szCs w:val="24"/>
          <w:rtl/>
        </w:rPr>
        <w:t xml:space="preserve"> ביחד עם חשב </w:t>
      </w:r>
      <w:r>
        <w:rPr>
          <w:rFonts w:hint="cs"/>
          <w:szCs w:val="24"/>
          <w:rtl/>
        </w:rPr>
        <w:t>משרד האנרגיה</w:t>
      </w:r>
      <w:r w:rsidRPr="00D61E5F">
        <w:rPr>
          <w:rFonts w:hint="cs"/>
          <w:szCs w:val="24"/>
          <w:rtl/>
        </w:rPr>
        <w:t xml:space="preserve"> </w:t>
      </w:r>
      <w:r w:rsidRPr="00D61E5F">
        <w:rPr>
          <w:szCs w:val="24"/>
          <w:rtl/>
        </w:rPr>
        <w:t>(</w:t>
      </w:r>
      <w:r w:rsidRPr="00D61E5F">
        <w:rPr>
          <w:rFonts w:hint="cs"/>
          <w:szCs w:val="24"/>
          <w:rtl/>
        </w:rPr>
        <w:t>להלן:</w:t>
      </w:r>
      <w:r w:rsidRPr="00D61E5F">
        <w:rPr>
          <w:rFonts w:hint="cs"/>
          <w:b/>
          <w:bCs/>
          <w:szCs w:val="24"/>
          <w:rtl/>
        </w:rPr>
        <w:t xml:space="preserve"> "המשרד</w:t>
      </w:r>
      <w:r w:rsidRPr="00D61E5F">
        <w:rPr>
          <w:szCs w:val="24"/>
          <w:rtl/>
        </w:rPr>
        <w:t>")</w:t>
      </w:r>
      <w:r w:rsidRPr="00D61E5F">
        <w:rPr>
          <w:rFonts w:hint="cs"/>
          <w:b/>
          <w:bCs/>
          <w:szCs w:val="24"/>
          <w:rtl/>
        </w:rPr>
        <w:t xml:space="preserve"> </w:t>
      </w:r>
    </w:p>
    <w:p w14:paraId="5AACEFBC" w14:textId="77777777" w:rsidR="00B33F1D" w:rsidRPr="00D61E5F" w:rsidRDefault="00B33F1D" w:rsidP="00B33F1D">
      <w:pPr>
        <w:spacing w:line="360" w:lineRule="auto"/>
        <w:ind w:left="7200" w:firstLine="720"/>
        <w:jc w:val="both"/>
        <w:rPr>
          <w:szCs w:val="24"/>
          <w:rtl/>
        </w:rPr>
      </w:pPr>
      <w:r w:rsidRPr="00D61E5F">
        <w:rPr>
          <w:rFonts w:hint="cs"/>
          <w:szCs w:val="24"/>
          <w:u w:val="single"/>
          <w:rtl/>
        </w:rPr>
        <w:t>מצד אחד</w:t>
      </w:r>
      <w:r w:rsidRPr="00D61E5F">
        <w:rPr>
          <w:rFonts w:hint="cs"/>
          <w:szCs w:val="24"/>
          <w:rtl/>
        </w:rPr>
        <w:t>;</w:t>
      </w:r>
    </w:p>
    <w:p w14:paraId="3775D670" w14:textId="77777777" w:rsidR="00B33F1D" w:rsidRDefault="00B33F1D" w:rsidP="00B33F1D">
      <w:pPr>
        <w:spacing w:line="360" w:lineRule="auto"/>
        <w:jc w:val="center"/>
        <w:rPr>
          <w:b/>
          <w:bCs/>
          <w:sz w:val="28"/>
          <w:szCs w:val="28"/>
          <w:rtl/>
        </w:rPr>
      </w:pPr>
    </w:p>
    <w:p w14:paraId="3EB06A0B" w14:textId="77777777" w:rsidR="00B33F1D" w:rsidRPr="00D61E5F" w:rsidRDefault="00B33F1D" w:rsidP="00B33F1D">
      <w:pPr>
        <w:spacing w:line="360" w:lineRule="auto"/>
        <w:jc w:val="center"/>
        <w:rPr>
          <w:b/>
          <w:bCs/>
          <w:sz w:val="28"/>
          <w:szCs w:val="28"/>
          <w:rtl/>
        </w:rPr>
      </w:pPr>
      <w:r w:rsidRPr="00D61E5F">
        <w:rPr>
          <w:rFonts w:hint="cs"/>
          <w:b/>
          <w:bCs/>
          <w:sz w:val="28"/>
          <w:szCs w:val="28"/>
          <w:rtl/>
        </w:rPr>
        <w:t>-</w:t>
      </w:r>
      <w:r w:rsidRPr="00D61E5F">
        <w:rPr>
          <w:rFonts w:hint="eastAsia"/>
          <w:b/>
          <w:bCs/>
          <w:sz w:val="28"/>
          <w:szCs w:val="28"/>
          <w:rtl/>
        </w:rPr>
        <w:t>ו</w:t>
      </w:r>
      <w:r w:rsidRPr="00D61E5F">
        <w:rPr>
          <w:b/>
          <w:bCs/>
          <w:sz w:val="28"/>
          <w:szCs w:val="28"/>
          <w:rtl/>
        </w:rPr>
        <w:t xml:space="preserve"> </w:t>
      </w:r>
      <w:r w:rsidRPr="00D61E5F">
        <w:rPr>
          <w:rFonts w:hint="eastAsia"/>
          <w:b/>
          <w:bCs/>
          <w:sz w:val="28"/>
          <w:szCs w:val="28"/>
          <w:rtl/>
        </w:rPr>
        <w:t>ב</w:t>
      </w:r>
      <w:r w:rsidRPr="00D61E5F">
        <w:rPr>
          <w:b/>
          <w:bCs/>
          <w:sz w:val="28"/>
          <w:szCs w:val="28"/>
          <w:rtl/>
        </w:rPr>
        <w:t xml:space="preserve"> </w:t>
      </w:r>
      <w:r w:rsidRPr="00D61E5F">
        <w:rPr>
          <w:rFonts w:hint="eastAsia"/>
          <w:b/>
          <w:bCs/>
          <w:sz w:val="28"/>
          <w:szCs w:val="28"/>
          <w:rtl/>
        </w:rPr>
        <w:t>י</w:t>
      </w:r>
      <w:r w:rsidRPr="00D61E5F">
        <w:rPr>
          <w:b/>
          <w:bCs/>
          <w:sz w:val="28"/>
          <w:szCs w:val="28"/>
          <w:rtl/>
        </w:rPr>
        <w:t xml:space="preserve"> </w:t>
      </w:r>
      <w:r w:rsidRPr="00D61E5F">
        <w:rPr>
          <w:rFonts w:hint="eastAsia"/>
          <w:b/>
          <w:bCs/>
          <w:sz w:val="28"/>
          <w:szCs w:val="28"/>
          <w:rtl/>
        </w:rPr>
        <w:t>ן</w:t>
      </w:r>
      <w:r w:rsidRPr="00D61E5F">
        <w:rPr>
          <w:rFonts w:hint="cs"/>
          <w:b/>
          <w:bCs/>
          <w:sz w:val="28"/>
          <w:szCs w:val="28"/>
          <w:rtl/>
        </w:rPr>
        <w:t>-</w:t>
      </w:r>
    </w:p>
    <w:p w14:paraId="10E0FC4B" w14:textId="77777777" w:rsidR="00B33F1D" w:rsidRPr="00D61E5F" w:rsidRDefault="00B33F1D" w:rsidP="00B33F1D">
      <w:pPr>
        <w:spacing w:line="360" w:lineRule="auto"/>
        <w:jc w:val="center"/>
        <w:rPr>
          <w:b/>
          <w:bCs/>
          <w:sz w:val="28"/>
          <w:szCs w:val="28"/>
          <w:rtl/>
        </w:rPr>
      </w:pPr>
    </w:p>
    <w:p w14:paraId="223B89FC" w14:textId="77777777" w:rsidR="00B33F1D" w:rsidRPr="00D61E5F" w:rsidRDefault="00B33F1D" w:rsidP="00B33F1D">
      <w:pPr>
        <w:spacing w:line="360" w:lineRule="auto"/>
        <w:jc w:val="both"/>
        <w:rPr>
          <w:szCs w:val="24"/>
          <w:rtl/>
        </w:rPr>
      </w:pPr>
      <w:r>
        <w:rPr>
          <w:rFonts w:hint="cs"/>
          <w:szCs w:val="24"/>
          <w:rtl/>
        </w:rPr>
        <w:t>_______________</w:t>
      </w:r>
      <w:r w:rsidRPr="00D61E5F">
        <w:rPr>
          <w:rFonts w:hint="cs"/>
          <w:szCs w:val="24"/>
          <w:rtl/>
        </w:rPr>
        <w:t xml:space="preserve"> מס' עוסק מורשה </w:t>
      </w:r>
      <w:r>
        <w:rPr>
          <w:rFonts w:hint="cs"/>
          <w:szCs w:val="24"/>
          <w:rtl/>
        </w:rPr>
        <w:t>____________</w:t>
      </w:r>
      <w:r w:rsidRPr="00D61E5F">
        <w:rPr>
          <w:rFonts w:hint="cs"/>
          <w:szCs w:val="24"/>
          <w:rtl/>
        </w:rPr>
        <w:t xml:space="preserve"> (להלן: "</w:t>
      </w:r>
      <w:r w:rsidRPr="00D61E5F">
        <w:rPr>
          <w:rFonts w:hint="cs"/>
          <w:b/>
          <w:bCs/>
          <w:szCs w:val="24"/>
          <w:rtl/>
        </w:rPr>
        <w:t>ה</w:t>
      </w:r>
      <w:r>
        <w:rPr>
          <w:rFonts w:hint="cs"/>
          <w:b/>
          <w:bCs/>
          <w:szCs w:val="24"/>
          <w:rtl/>
        </w:rPr>
        <w:t>קבלן</w:t>
      </w:r>
      <w:r w:rsidRPr="00D61E5F">
        <w:rPr>
          <w:rFonts w:hint="cs"/>
          <w:szCs w:val="24"/>
          <w:rtl/>
        </w:rPr>
        <w:t>")</w:t>
      </w:r>
    </w:p>
    <w:p w14:paraId="61295FFD" w14:textId="77777777" w:rsidR="00B33F1D" w:rsidRPr="00D61E5F" w:rsidRDefault="00B33F1D" w:rsidP="00B33F1D">
      <w:pPr>
        <w:spacing w:line="360" w:lineRule="auto"/>
        <w:ind w:left="7200" w:firstLine="720"/>
        <w:jc w:val="both"/>
        <w:rPr>
          <w:szCs w:val="24"/>
          <w:u w:val="single"/>
          <w:rtl/>
        </w:rPr>
      </w:pPr>
      <w:r w:rsidRPr="00D61E5F">
        <w:rPr>
          <w:rFonts w:hint="cs"/>
          <w:szCs w:val="24"/>
          <w:u w:val="single"/>
          <w:rtl/>
        </w:rPr>
        <w:t xml:space="preserve"> </w:t>
      </w:r>
    </w:p>
    <w:p w14:paraId="0B5445C7" w14:textId="77777777" w:rsidR="00B33F1D" w:rsidRPr="00D61E5F" w:rsidRDefault="00B33F1D" w:rsidP="00B33F1D">
      <w:pPr>
        <w:spacing w:line="360" w:lineRule="auto"/>
        <w:ind w:left="7920"/>
        <w:jc w:val="both"/>
        <w:rPr>
          <w:szCs w:val="24"/>
          <w:u w:val="single"/>
          <w:rtl/>
        </w:rPr>
      </w:pPr>
      <w:r w:rsidRPr="00D61E5F">
        <w:rPr>
          <w:rFonts w:hint="cs"/>
          <w:szCs w:val="24"/>
          <w:u w:val="single"/>
          <w:rtl/>
        </w:rPr>
        <w:t>מצד שני;</w:t>
      </w:r>
    </w:p>
    <w:p w14:paraId="0C4BE7E3" w14:textId="77777777" w:rsidR="00AB35BA" w:rsidRPr="00D61E5F" w:rsidRDefault="00AB35BA" w:rsidP="00AB35BA">
      <w:pPr>
        <w:spacing w:line="360" w:lineRule="auto"/>
        <w:jc w:val="both"/>
        <w:rPr>
          <w:szCs w:val="24"/>
          <w:rtl/>
        </w:rPr>
      </w:pPr>
    </w:p>
    <w:tbl>
      <w:tblPr>
        <w:bidiVisual/>
        <w:tblW w:w="8980" w:type="dxa"/>
        <w:tblLayout w:type="fixed"/>
        <w:tblLook w:val="0000" w:firstRow="0" w:lastRow="0" w:firstColumn="0" w:lastColumn="0" w:noHBand="0" w:noVBand="0"/>
      </w:tblPr>
      <w:tblGrid>
        <w:gridCol w:w="1184"/>
        <w:gridCol w:w="7796"/>
      </w:tblGrid>
      <w:tr w:rsidR="00AB35BA" w:rsidRPr="00D61E5F" w14:paraId="0A69BF40" w14:textId="77777777" w:rsidTr="00A05BCB">
        <w:tc>
          <w:tcPr>
            <w:tcW w:w="1184" w:type="dxa"/>
            <w:shd w:val="clear" w:color="auto" w:fill="auto"/>
          </w:tcPr>
          <w:p w14:paraId="570B9680" w14:textId="77777777" w:rsidR="00AB35BA" w:rsidRPr="00D61E5F" w:rsidRDefault="00AB35BA" w:rsidP="00A05BCB">
            <w:pPr>
              <w:spacing w:line="360" w:lineRule="auto"/>
              <w:jc w:val="both"/>
              <w:rPr>
                <w:szCs w:val="24"/>
              </w:rPr>
            </w:pPr>
            <w:r w:rsidRPr="00D61E5F">
              <w:rPr>
                <w:rFonts w:hint="cs"/>
                <w:szCs w:val="24"/>
                <w:rtl/>
              </w:rPr>
              <w:t>הואיל:</w:t>
            </w:r>
          </w:p>
        </w:tc>
        <w:tc>
          <w:tcPr>
            <w:tcW w:w="7796" w:type="dxa"/>
            <w:shd w:val="clear" w:color="auto" w:fill="auto"/>
          </w:tcPr>
          <w:p w14:paraId="72999EB0" w14:textId="04FFA777" w:rsidR="00AB35BA" w:rsidRPr="00D61E5F" w:rsidRDefault="00AB35BA" w:rsidP="00A05BCB">
            <w:pPr>
              <w:spacing w:line="360" w:lineRule="auto"/>
              <w:jc w:val="both"/>
              <w:rPr>
                <w:szCs w:val="24"/>
              </w:rPr>
            </w:pPr>
            <w:r w:rsidRPr="00D61E5F">
              <w:rPr>
                <w:rFonts w:hint="cs"/>
                <w:szCs w:val="24"/>
                <w:rtl/>
              </w:rPr>
              <w:t xml:space="preserve">והמשרד מעוניין לקבל שירותי </w:t>
            </w:r>
            <w:sdt>
              <w:sdtPr>
                <w:rPr>
                  <w:szCs w:val="24"/>
                  <w:rtl/>
                </w:rPr>
                <w:alias w:val="נושא"/>
                <w:tag w:val=""/>
                <w:id w:val="-178743118"/>
                <w:placeholder>
                  <w:docPart w:val="01441494D382460BBB7F88296AD459E7"/>
                </w:placeholder>
                <w:dataBinding w:prefixMappings="xmlns:ns0='http://purl.org/dc/elements/1.1/' xmlns:ns1='http://schemas.openxmlformats.org/package/2006/metadata/core-properties' " w:xpath="/ns1:coreProperties[1]/ns0:subject[1]" w:storeItemID="{6C3C8BC8-F283-45AE-878A-BAB7291924A1}"/>
                <w:text/>
              </w:sdtPr>
              <w:sdtContent>
                <w:r w:rsidR="00576C9C">
                  <w:rPr>
                    <w:szCs w:val="24"/>
                    <w:rtl/>
                  </w:rPr>
                  <w:t>ביצוע לסקר גיאולוגי לבחינת איכות וכמות חומר הגלם באתרים גבעת לחם, נחל עקב ותעשייה צבאים</w:t>
                </w:r>
              </w:sdtContent>
            </w:sdt>
            <w:r w:rsidRPr="00D61E5F">
              <w:rPr>
                <w:rFonts w:hint="cs"/>
                <w:szCs w:val="24"/>
                <w:rtl/>
              </w:rPr>
              <w:t xml:space="preserve"> כמפורט בהסכם זה ובמפרט השירותים המצ"ב (להלן: "</w:t>
            </w:r>
            <w:r w:rsidRPr="00D61E5F">
              <w:rPr>
                <w:rFonts w:hint="eastAsia"/>
                <w:b/>
                <w:bCs/>
                <w:szCs w:val="24"/>
                <w:rtl/>
              </w:rPr>
              <w:t>השירותים</w:t>
            </w:r>
            <w:r w:rsidRPr="00D61E5F">
              <w:rPr>
                <w:rFonts w:hint="cs"/>
                <w:szCs w:val="24"/>
                <w:rtl/>
              </w:rPr>
              <w:t>");</w:t>
            </w:r>
          </w:p>
        </w:tc>
      </w:tr>
      <w:tr w:rsidR="00AB35BA" w:rsidRPr="00D61E5F" w14:paraId="6B8FD189" w14:textId="77777777" w:rsidTr="00A05BCB">
        <w:tc>
          <w:tcPr>
            <w:tcW w:w="1184" w:type="dxa"/>
          </w:tcPr>
          <w:p w14:paraId="15DAB0BA" w14:textId="77777777" w:rsidR="00AB35BA" w:rsidRPr="00D61E5F" w:rsidRDefault="00AB35BA" w:rsidP="00A05BCB">
            <w:pPr>
              <w:bidi w:val="0"/>
              <w:rPr>
                <w:szCs w:val="24"/>
              </w:rPr>
            </w:pPr>
          </w:p>
        </w:tc>
        <w:tc>
          <w:tcPr>
            <w:tcW w:w="7796" w:type="dxa"/>
          </w:tcPr>
          <w:p w14:paraId="01BA8513" w14:textId="77777777" w:rsidR="00AB35BA" w:rsidRPr="00D61E5F" w:rsidRDefault="00AB35BA" w:rsidP="00A05BCB">
            <w:pPr>
              <w:spacing w:line="360" w:lineRule="auto"/>
              <w:jc w:val="both"/>
              <w:rPr>
                <w:szCs w:val="24"/>
                <w:rtl/>
              </w:rPr>
            </w:pPr>
          </w:p>
        </w:tc>
      </w:tr>
      <w:tr w:rsidR="00AB35BA" w:rsidRPr="00D61E5F" w14:paraId="523F2EA0" w14:textId="77777777" w:rsidTr="00A05BCB">
        <w:tc>
          <w:tcPr>
            <w:tcW w:w="1184" w:type="dxa"/>
          </w:tcPr>
          <w:p w14:paraId="0766785A" w14:textId="77777777" w:rsidR="00AB35BA" w:rsidRPr="00D61E5F" w:rsidRDefault="00AB35BA" w:rsidP="00A05BCB">
            <w:pPr>
              <w:spacing w:line="360" w:lineRule="auto"/>
              <w:rPr>
                <w:szCs w:val="24"/>
                <w:rtl/>
              </w:rPr>
            </w:pPr>
            <w:r w:rsidRPr="00D61E5F">
              <w:rPr>
                <w:rFonts w:hint="cs"/>
                <w:szCs w:val="24"/>
                <w:rtl/>
              </w:rPr>
              <w:t>והואיל:</w:t>
            </w:r>
          </w:p>
        </w:tc>
        <w:tc>
          <w:tcPr>
            <w:tcW w:w="7796" w:type="dxa"/>
          </w:tcPr>
          <w:p w14:paraId="0123B764" w14:textId="16BF09FE" w:rsidR="00AB35BA" w:rsidRPr="00D61E5F" w:rsidRDefault="00AB35BA" w:rsidP="004F433E">
            <w:pPr>
              <w:spacing w:line="360" w:lineRule="auto"/>
              <w:jc w:val="both"/>
              <w:rPr>
                <w:szCs w:val="24"/>
                <w:rtl/>
              </w:rPr>
            </w:pPr>
            <w:r w:rsidRPr="00D61E5F">
              <w:rPr>
                <w:rFonts w:hint="cs"/>
                <w:szCs w:val="24"/>
                <w:rtl/>
              </w:rPr>
              <w:t xml:space="preserve">ולצורך קבלת השירותים המשרד פנה במכרז פומבי מס' </w:t>
            </w:r>
            <w:sdt>
              <w:sdtPr>
                <w:rPr>
                  <w:szCs w:val="24"/>
                  <w:rtl/>
                </w:rPr>
                <w:alias w:val="מס'"/>
                <w:tag w:val="CounterString"/>
                <w:id w:val="-1992707946"/>
                <w:placeholder>
                  <w:docPart w:val="17E97426FD734C628C0C6B26B4F531D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hint="cs"/>
                    <w:szCs w:val="24"/>
                    <w:rtl/>
                  </w:rPr>
                  <w:t>82</w:t>
                </w:r>
              </w:sdtContent>
            </w:sdt>
            <w:r w:rsidR="00152FFF">
              <w:rPr>
                <w:rFonts w:hint="cs"/>
                <w:szCs w:val="24"/>
                <w:rtl/>
              </w:rPr>
              <w:t>/2018</w:t>
            </w:r>
            <w:r w:rsidRPr="00D61E5F">
              <w:rPr>
                <w:rFonts w:hint="cs"/>
                <w:szCs w:val="24"/>
                <w:rtl/>
              </w:rPr>
              <w:t xml:space="preserve">. המכרז והמפרט שצורף לו מצ"ב </w:t>
            </w:r>
            <w:r w:rsidRPr="00AB35BA">
              <w:rPr>
                <w:rFonts w:hint="cs"/>
                <w:b/>
                <w:bCs/>
                <w:szCs w:val="24"/>
                <w:rtl/>
              </w:rPr>
              <w:t>כנספח א'</w:t>
            </w:r>
            <w:r w:rsidRPr="00D61E5F">
              <w:rPr>
                <w:rFonts w:hint="cs"/>
                <w:szCs w:val="24"/>
                <w:rtl/>
              </w:rPr>
              <w:t xml:space="preserve"> ומהווים חלק בלתי נפרד מהסכם זה;</w:t>
            </w:r>
          </w:p>
        </w:tc>
      </w:tr>
      <w:tr w:rsidR="00AB35BA" w:rsidRPr="00D61E5F" w14:paraId="648FC82D" w14:textId="77777777" w:rsidTr="00A05BCB">
        <w:tc>
          <w:tcPr>
            <w:tcW w:w="1184" w:type="dxa"/>
          </w:tcPr>
          <w:p w14:paraId="5CEC8BE9" w14:textId="77777777" w:rsidR="00AB35BA" w:rsidRPr="00D61E5F" w:rsidRDefault="00AB35BA" w:rsidP="00A05BCB">
            <w:pPr>
              <w:spacing w:line="360" w:lineRule="auto"/>
              <w:rPr>
                <w:szCs w:val="24"/>
                <w:rtl/>
              </w:rPr>
            </w:pPr>
          </w:p>
        </w:tc>
        <w:tc>
          <w:tcPr>
            <w:tcW w:w="7796" w:type="dxa"/>
          </w:tcPr>
          <w:p w14:paraId="79C06280" w14:textId="77777777" w:rsidR="00AB35BA" w:rsidRPr="00D61E5F" w:rsidRDefault="00AB35BA" w:rsidP="00A05BCB">
            <w:pPr>
              <w:spacing w:line="360" w:lineRule="auto"/>
              <w:jc w:val="both"/>
              <w:rPr>
                <w:szCs w:val="24"/>
                <w:rtl/>
              </w:rPr>
            </w:pPr>
          </w:p>
        </w:tc>
      </w:tr>
      <w:tr w:rsidR="00AB35BA" w:rsidRPr="00D61E5F" w14:paraId="670E95D8" w14:textId="77777777" w:rsidTr="00A05BCB">
        <w:tc>
          <w:tcPr>
            <w:tcW w:w="1184" w:type="dxa"/>
          </w:tcPr>
          <w:p w14:paraId="7AFF53F7" w14:textId="77777777" w:rsidR="00AB35BA" w:rsidRPr="00D61E5F" w:rsidRDefault="00AB35BA" w:rsidP="00A05BCB">
            <w:pPr>
              <w:spacing w:line="360" w:lineRule="auto"/>
              <w:rPr>
                <w:szCs w:val="24"/>
                <w:rtl/>
              </w:rPr>
            </w:pPr>
            <w:r w:rsidRPr="00D61E5F">
              <w:rPr>
                <w:szCs w:val="24"/>
                <w:rtl/>
              </w:rPr>
              <w:lastRenderedPageBreak/>
              <w:t>והואיל:</w:t>
            </w:r>
          </w:p>
        </w:tc>
        <w:tc>
          <w:tcPr>
            <w:tcW w:w="7796" w:type="dxa"/>
          </w:tcPr>
          <w:p w14:paraId="304520F8" w14:textId="77777777" w:rsidR="00AB35BA" w:rsidRPr="00D61E5F" w:rsidRDefault="00AB35BA" w:rsidP="00AB35BA">
            <w:pPr>
              <w:spacing w:line="360" w:lineRule="auto"/>
              <w:jc w:val="both"/>
              <w:rPr>
                <w:szCs w:val="24"/>
                <w:rtl/>
              </w:rPr>
            </w:pPr>
            <w:r w:rsidRPr="00D61E5F">
              <w:rPr>
                <w:szCs w:val="24"/>
                <w:rtl/>
              </w:rPr>
              <w:t xml:space="preserve">והקבלן </w:t>
            </w:r>
            <w:r w:rsidRPr="00D61E5F">
              <w:rPr>
                <w:rFonts w:hint="cs"/>
                <w:szCs w:val="24"/>
                <w:rtl/>
              </w:rPr>
              <w:t>הציע הצעתו וה</w:t>
            </w:r>
            <w:r w:rsidRPr="00D61E5F">
              <w:rPr>
                <w:szCs w:val="24"/>
                <w:rtl/>
              </w:rPr>
              <w:t xml:space="preserve">צהיר </w:t>
            </w:r>
            <w:r w:rsidRPr="00D61E5F">
              <w:rPr>
                <w:rFonts w:hint="cs"/>
                <w:szCs w:val="24"/>
                <w:rtl/>
              </w:rPr>
              <w:t>ש</w:t>
            </w:r>
            <w:r w:rsidRPr="00D61E5F">
              <w:rPr>
                <w:szCs w:val="24"/>
                <w:rtl/>
              </w:rPr>
              <w:t>הוא כשיר, מסוגל ומסכים לבצע עבור המשרד את השירותים</w:t>
            </w:r>
            <w:r w:rsidRPr="00D61E5F">
              <w:rPr>
                <w:rFonts w:hint="cs"/>
                <w:szCs w:val="24"/>
                <w:rtl/>
              </w:rPr>
              <w:t xml:space="preserve"> ברמה מעולה,</w:t>
            </w:r>
            <w:r w:rsidRPr="00D61E5F">
              <w:rPr>
                <w:szCs w:val="24"/>
                <w:rtl/>
              </w:rPr>
              <w:t xml:space="preserve"> באופן, במועדים ובתנאים המפורטים בהסכם זה</w:t>
            </w:r>
            <w:r w:rsidRPr="00D61E5F">
              <w:rPr>
                <w:rFonts w:hint="cs"/>
                <w:szCs w:val="24"/>
                <w:rtl/>
              </w:rPr>
              <w:t xml:space="preserve">. הצעת הקבלן מצ"ב </w:t>
            </w:r>
            <w:r w:rsidRPr="00AB35BA">
              <w:rPr>
                <w:rFonts w:hint="cs"/>
                <w:b/>
                <w:bCs/>
                <w:szCs w:val="24"/>
                <w:rtl/>
              </w:rPr>
              <w:t xml:space="preserve">כנספח </w:t>
            </w:r>
            <w:r>
              <w:rPr>
                <w:rFonts w:hint="cs"/>
                <w:b/>
                <w:bCs/>
                <w:szCs w:val="24"/>
                <w:rtl/>
              </w:rPr>
              <w:t>י</w:t>
            </w:r>
            <w:r w:rsidRPr="00AB35BA">
              <w:rPr>
                <w:rFonts w:hint="cs"/>
                <w:b/>
                <w:bCs/>
                <w:szCs w:val="24"/>
                <w:rtl/>
              </w:rPr>
              <w:t>'</w:t>
            </w:r>
            <w:r w:rsidRPr="00D61E5F">
              <w:rPr>
                <w:rFonts w:hint="cs"/>
                <w:szCs w:val="24"/>
                <w:rtl/>
              </w:rPr>
              <w:t xml:space="preserve"> להסכם זה ומהווה חלק בלתי נפרד ממנו;</w:t>
            </w:r>
          </w:p>
        </w:tc>
      </w:tr>
      <w:tr w:rsidR="00AB35BA" w:rsidRPr="00D61E5F" w14:paraId="2F7B4126" w14:textId="77777777" w:rsidTr="00A05BCB">
        <w:tc>
          <w:tcPr>
            <w:tcW w:w="1184" w:type="dxa"/>
          </w:tcPr>
          <w:p w14:paraId="359771CF" w14:textId="77777777" w:rsidR="00AB35BA" w:rsidRPr="00D61E5F" w:rsidRDefault="00AB35BA" w:rsidP="00A05BCB">
            <w:pPr>
              <w:spacing w:line="360" w:lineRule="auto"/>
              <w:rPr>
                <w:szCs w:val="24"/>
                <w:rtl/>
              </w:rPr>
            </w:pPr>
          </w:p>
        </w:tc>
        <w:tc>
          <w:tcPr>
            <w:tcW w:w="7796" w:type="dxa"/>
          </w:tcPr>
          <w:p w14:paraId="0DF5F316" w14:textId="77777777" w:rsidR="00AB35BA" w:rsidRPr="00D61E5F" w:rsidRDefault="00AB35BA" w:rsidP="00A05BCB">
            <w:pPr>
              <w:spacing w:line="360" w:lineRule="auto"/>
              <w:rPr>
                <w:szCs w:val="24"/>
                <w:rtl/>
              </w:rPr>
            </w:pPr>
          </w:p>
        </w:tc>
      </w:tr>
      <w:tr w:rsidR="00AB35BA" w:rsidRPr="00D61E5F" w14:paraId="5D611D8C" w14:textId="77777777" w:rsidTr="00A05BCB">
        <w:tc>
          <w:tcPr>
            <w:tcW w:w="1184" w:type="dxa"/>
          </w:tcPr>
          <w:p w14:paraId="267F2473" w14:textId="77777777" w:rsidR="00AB35BA" w:rsidRPr="00D61E5F" w:rsidRDefault="00AB35BA" w:rsidP="00A05BCB">
            <w:pPr>
              <w:spacing w:line="360" w:lineRule="auto"/>
              <w:jc w:val="both"/>
              <w:rPr>
                <w:szCs w:val="24"/>
                <w:rtl/>
              </w:rPr>
            </w:pPr>
            <w:r w:rsidRPr="00D61E5F">
              <w:rPr>
                <w:szCs w:val="24"/>
                <w:rtl/>
              </w:rPr>
              <w:t>והואיל:</w:t>
            </w:r>
          </w:p>
        </w:tc>
        <w:tc>
          <w:tcPr>
            <w:tcW w:w="7796" w:type="dxa"/>
          </w:tcPr>
          <w:p w14:paraId="76A61ADA" w14:textId="77777777" w:rsidR="00AB35BA" w:rsidRPr="00D61E5F" w:rsidRDefault="00AB35BA" w:rsidP="00A05BCB">
            <w:pPr>
              <w:spacing w:line="360" w:lineRule="auto"/>
              <w:jc w:val="both"/>
              <w:rPr>
                <w:szCs w:val="24"/>
                <w:rtl/>
              </w:rPr>
            </w:pPr>
            <w:r w:rsidRPr="00D61E5F">
              <w:rPr>
                <w:rFonts w:hint="cs"/>
                <w:szCs w:val="24"/>
                <w:rtl/>
              </w:rPr>
              <w:t xml:space="preserve">והצעת הקבלן נתקבלה על דעת המשרד </w:t>
            </w:r>
            <w:r w:rsidRPr="00D61E5F">
              <w:rPr>
                <w:szCs w:val="24"/>
                <w:rtl/>
              </w:rPr>
              <w:t xml:space="preserve">ושני הצדדים החליטו לבצע את השירותים עבור המשרד שלא במסגרת יחסי העבודה הנהוגים בין עובד למעביד אלא כאשר </w:t>
            </w:r>
            <w:r w:rsidRPr="00D61E5F">
              <w:rPr>
                <w:rFonts w:hint="cs"/>
                <w:szCs w:val="24"/>
                <w:rtl/>
              </w:rPr>
              <w:t xml:space="preserve">הקבלן </w:t>
            </w:r>
            <w:r w:rsidRPr="00D61E5F">
              <w:rPr>
                <w:szCs w:val="24"/>
                <w:rtl/>
              </w:rPr>
              <w:t>פועל כקבלן עצמאי, ומקבל בגין ביצוע השירותים תמורה לפי תעריף מיוחד המותאם למעמדו כקבלן עצמאי</w:t>
            </w:r>
            <w:r w:rsidRPr="00D61E5F">
              <w:rPr>
                <w:rFonts w:hint="cs"/>
                <w:szCs w:val="24"/>
                <w:rtl/>
              </w:rPr>
              <w:t>;</w:t>
            </w:r>
          </w:p>
        </w:tc>
      </w:tr>
    </w:tbl>
    <w:p w14:paraId="60D4AF28" w14:textId="06782D45" w:rsidR="002130C8" w:rsidRDefault="002130C8" w:rsidP="00B33F1D">
      <w:pPr>
        <w:rPr>
          <w:b/>
          <w:bCs/>
          <w:szCs w:val="24"/>
        </w:rPr>
      </w:pPr>
      <w:r>
        <w:rPr>
          <w:b/>
          <w:bCs/>
          <w:szCs w:val="24"/>
          <w:rtl/>
        </w:rPr>
        <w:br w:type="page"/>
      </w:r>
    </w:p>
    <w:p w14:paraId="2372A39D" w14:textId="4DA8D3DD" w:rsidR="00AB35BA" w:rsidRDefault="00AB35BA" w:rsidP="00AB35BA">
      <w:pPr>
        <w:spacing w:line="360" w:lineRule="auto"/>
        <w:ind w:left="708" w:hanging="708"/>
        <w:jc w:val="center"/>
        <w:rPr>
          <w:b/>
          <w:bCs/>
          <w:szCs w:val="24"/>
          <w:rtl/>
        </w:rPr>
      </w:pPr>
      <w:r w:rsidRPr="00D61E5F">
        <w:rPr>
          <w:b/>
          <w:bCs/>
          <w:szCs w:val="24"/>
          <w:rtl/>
        </w:rPr>
        <w:lastRenderedPageBreak/>
        <w:t>לפיכך הוסכם והותנה בין הצדדים כדלקמן:</w:t>
      </w:r>
    </w:p>
    <w:p w14:paraId="0B65FA74" w14:textId="77777777" w:rsidR="00B33F1D" w:rsidRPr="00D61E5F" w:rsidRDefault="00B33F1D" w:rsidP="00B33F1D">
      <w:pPr>
        <w:spacing w:line="360" w:lineRule="auto"/>
        <w:ind w:left="708" w:hanging="708"/>
        <w:rPr>
          <w:b/>
          <w:bCs/>
          <w:szCs w:val="24"/>
          <w:rtl/>
        </w:rPr>
      </w:pPr>
    </w:p>
    <w:p w14:paraId="461D841D" w14:textId="77777777" w:rsidR="00B33F1D" w:rsidRPr="00D61E5F" w:rsidRDefault="00B33F1D" w:rsidP="00B33F1D">
      <w:pPr>
        <w:numPr>
          <w:ilvl w:val="0"/>
          <w:numId w:val="89"/>
        </w:numPr>
        <w:spacing w:line="360" w:lineRule="auto"/>
        <w:jc w:val="both"/>
        <w:rPr>
          <w:b/>
          <w:bCs/>
          <w:szCs w:val="24"/>
          <w:u w:val="single"/>
        </w:rPr>
      </w:pPr>
      <w:r w:rsidRPr="00D61E5F">
        <w:rPr>
          <w:rFonts w:hint="cs"/>
          <w:b/>
          <w:bCs/>
          <w:szCs w:val="24"/>
          <w:u w:val="single"/>
          <w:rtl/>
        </w:rPr>
        <w:t>מבוא, נספחים ופרשנות</w:t>
      </w:r>
    </w:p>
    <w:p w14:paraId="75621FED"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u w:val="single"/>
        </w:rPr>
      </w:pPr>
      <w:r w:rsidRPr="00D61E5F">
        <w:rPr>
          <w:szCs w:val="24"/>
          <w:rtl/>
        </w:rPr>
        <w:t>המבוא להסכם זה מהוו</w:t>
      </w:r>
      <w:r w:rsidRPr="00D61E5F">
        <w:rPr>
          <w:rFonts w:hint="cs"/>
          <w:szCs w:val="24"/>
          <w:rtl/>
        </w:rPr>
        <w:t>ה</w:t>
      </w:r>
      <w:r w:rsidRPr="00D61E5F">
        <w:rPr>
          <w:szCs w:val="24"/>
          <w:rtl/>
        </w:rPr>
        <w:t xml:space="preserve"> חלק בלתי נפרד ממנו.</w:t>
      </w:r>
      <w:r w:rsidRPr="00D61E5F">
        <w:rPr>
          <w:rFonts w:hint="cs"/>
          <w:szCs w:val="24"/>
          <w:rtl/>
        </w:rPr>
        <w:t xml:space="preserve"> </w:t>
      </w:r>
      <w:r w:rsidRPr="00D61E5F">
        <w:rPr>
          <w:szCs w:val="24"/>
          <w:rtl/>
        </w:rPr>
        <w:t>בכל מקרה של סתירה בין ההסכם גופו לבין נספחיו, הוראת ההסכם גופו עדיפות.</w:t>
      </w:r>
    </w:p>
    <w:p w14:paraId="506FCDAB"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u w:val="single"/>
        </w:rPr>
      </w:pPr>
      <w:r w:rsidRPr="00D61E5F">
        <w:rPr>
          <w:rFonts w:hint="cs"/>
          <w:szCs w:val="24"/>
          <w:rtl/>
        </w:rPr>
        <w:t>כותרות הסעיפים הן לצרכי נוחות בלבד ואין בהן כדי ללמד על פרשנות ההסכם.</w:t>
      </w:r>
    </w:p>
    <w:p w14:paraId="6C31FBA6" w14:textId="77777777" w:rsidR="00B33F1D" w:rsidRPr="00D61E5F" w:rsidRDefault="00B33F1D" w:rsidP="00B33F1D">
      <w:pPr>
        <w:spacing w:line="360" w:lineRule="auto"/>
        <w:jc w:val="both"/>
        <w:rPr>
          <w:szCs w:val="24"/>
          <w:rtl/>
        </w:rPr>
      </w:pPr>
    </w:p>
    <w:p w14:paraId="54900A09" w14:textId="77777777" w:rsidR="00B33F1D" w:rsidRPr="00D61E5F" w:rsidRDefault="00B33F1D" w:rsidP="00B33F1D">
      <w:pPr>
        <w:numPr>
          <w:ilvl w:val="0"/>
          <w:numId w:val="89"/>
        </w:numPr>
        <w:spacing w:line="360" w:lineRule="auto"/>
        <w:ind w:right="0"/>
        <w:jc w:val="both"/>
        <w:rPr>
          <w:b/>
          <w:bCs/>
          <w:szCs w:val="24"/>
          <w:u w:val="single"/>
          <w:rtl/>
        </w:rPr>
      </w:pPr>
      <w:r w:rsidRPr="00D61E5F">
        <w:rPr>
          <w:rFonts w:hint="cs"/>
          <w:b/>
          <w:bCs/>
          <w:szCs w:val="24"/>
          <w:u w:val="single"/>
          <w:rtl/>
        </w:rPr>
        <w:t>ההתקשרות</w:t>
      </w:r>
    </w:p>
    <w:p w14:paraId="34DDE97D"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D61E5F">
        <w:rPr>
          <w:rFonts w:hint="cs"/>
          <w:szCs w:val="24"/>
          <w:rtl/>
        </w:rPr>
        <w:t>הקבלן מקבל</w:t>
      </w:r>
      <w:r w:rsidRPr="00D61E5F">
        <w:rPr>
          <w:szCs w:val="24"/>
          <w:rtl/>
        </w:rPr>
        <w:t xml:space="preserve"> על עצמו </w:t>
      </w:r>
      <w:r w:rsidRPr="00D61E5F">
        <w:rPr>
          <w:rFonts w:hint="cs"/>
          <w:szCs w:val="24"/>
          <w:rtl/>
        </w:rPr>
        <w:t>לבצע עבור המשרד את השירותים והכו</w:t>
      </w:r>
      <w:r w:rsidRPr="00D61E5F">
        <w:rPr>
          <w:rFonts w:hint="eastAsia"/>
          <w:szCs w:val="24"/>
          <w:rtl/>
        </w:rPr>
        <w:t>ל</w:t>
      </w:r>
      <w:r w:rsidRPr="00D61E5F">
        <w:rPr>
          <w:rFonts w:hint="cs"/>
          <w:szCs w:val="24"/>
          <w:rtl/>
        </w:rPr>
        <w:t xml:space="preserve">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405341AB"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D61E5F">
        <w:rPr>
          <w:rFonts w:hint="cs"/>
          <w:szCs w:val="24"/>
          <w:rtl/>
        </w:rPr>
        <w:t>השירותים יבוצעו לפי הזמנת עבודה מפורשת  בכתב של הממונה, כהגדרתו בסעיף 3 להלן. למען הסר ספק, מובהר ומודגש בזאת כי המשרד אינו מתחייב לפנות לקבלן בהזמנת עבודה כלשהי. פנייה במסגרת הזמנת עבודה תיעשה בהתאם לצרכי ושיקולי המשרד.</w:t>
      </w:r>
    </w:p>
    <w:p w14:paraId="550B0E1E"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szCs w:val="24"/>
          <w:rtl/>
        </w:rPr>
        <w:t>המשרד יהיה רשאי לפרט בהזמנה רק חלק מן המטלות אותן על ה</w:t>
      </w:r>
      <w:r w:rsidRPr="00D61E5F">
        <w:rPr>
          <w:rFonts w:hint="cs"/>
          <w:szCs w:val="24"/>
          <w:rtl/>
        </w:rPr>
        <w:t>קבלן לבצע</w:t>
      </w:r>
      <w:r w:rsidRPr="00D61E5F">
        <w:rPr>
          <w:szCs w:val="24"/>
          <w:rtl/>
        </w:rPr>
        <w:t>, או לחלקן לשלבים, הכל לפי שיקול דעתו וכפי שנקבע בהזמנה, וכן לעדכנן, לתקנן, להרחיבן, לצמצמן, לשנותן או לבטלן מפעם לפעם, הכל לפי שיקול דעתו הבלעדי של המשרד.</w:t>
      </w:r>
    </w:p>
    <w:p w14:paraId="24297C4D" w14:textId="77777777" w:rsidR="00B33F1D" w:rsidRPr="008756DA"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Cs w:val="24"/>
        </w:rPr>
      </w:pPr>
      <w:r w:rsidRPr="008756DA">
        <w:rPr>
          <w:rFonts w:asciiTheme="majorBidi" w:hAnsiTheme="majorBidi" w:hint="cs"/>
          <w:b/>
          <w:bCs/>
          <w:szCs w:val="24"/>
          <w:rtl/>
        </w:rPr>
        <w:t>מתן השירותים</w:t>
      </w:r>
      <w:r w:rsidRPr="008756DA">
        <w:rPr>
          <w:rFonts w:asciiTheme="majorBidi" w:hAnsiTheme="majorBidi" w:hint="cs"/>
          <w:szCs w:val="24"/>
          <w:rtl/>
        </w:rPr>
        <w:t xml:space="preserve"> - </w:t>
      </w:r>
      <w:r w:rsidRPr="006010BA">
        <w:rPr>
          <w:szCs w:val="24"/>
          <w:rtl/>
        </w:rPr>
        <w:t>השירותים</w:t>
      </w:r>
      <w:r w:rsidRPr="008756DA">
        <w:rPr>
          <w:rFonts w:asciiTheme="majorBidi" w:hAnsiTheme="majorBidi"/>
          <w:szCs w:val="24"/>
          <w:rtl/>
        </w:rPr>
        <w:t xml:space="preserve"> יינתנו על ידי הזוכה ונותני השירותים המועסקים על ידו שאושרו על ידי המשרד בהתאם לתנאי המכרז, לשביעות רצונו של הממונה, בהתאם לתנאי הסכם זה. </w:t>
      </w:r>
    </w:p>
    <w:p w14:paraId="669262EC" w14:textId="77777777" w:rsidR="00B33F1D" w:rsidRPr="008756DA" w:rsidRDefault="00B33F1D" w:rsidP="00B33F1D">
      <w:pPr>
        <w:pStyle w:val="af5"/>
        <w:numPr>
          <w:ilvl w:val="2"/>
          <w:numId w:val="89"/>
        </w:numPr>
        <w:spacing w:line="360" w:lineRule="auto"/>
        <w:ind w:right="0"/>
        <w:jc w:val="both"/>
        <w:rPr>
          <w:rFonts w:asciiTheme="majorBidi" w:hAnsiTheme="majorBidi"/>
          <w:szCs w:val="24"/>
        </w:rPr>
      </w:pPr>
      <w:r w:rsidRPr="008756DA">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14:paraId="18E9E67B" w14:textId="77777777" w:rsidR="00B33F1D" w:rsidRDefault="00B33F1D" w:rsidP="00B33F1D">
      <w:pPr>
        <w:pStyle w:val="af5"/>
        <w:numPr>
          <w:ilvl w:val="2"/>
          <w:numId w:val="89"/>
        </w:numPr>
        <w:spacing w:line="360" w:lineRule="auto"/>
        <w:ind w:right="0"/>
        <w:jc w:val="both"/>
        <w:rPr>
          <w:rFonts w:asciiTheme="majorBidi" w:hAnsiTheme="majorBidi"/>
          <w:szCs w:val="24"/>
        </w:rPr>
      </w:pPr>
      <w:r w:rsidRPr="008756DA">
        <w:rPr>
          <w:rFonts w:asciiTheme="majorBidi" w:hAnsiTheme="majorBidi"/>
          <w:szCs w:val="24"/>
          <w:rtl/>
        </w:rPr>
        <w:lastRenderedPageBreak/>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603BC1FE" w14:textId="77777777" w:rsidR="00B33F1D" w:rsidRPr="008756DA" w:rsidRDefault="00B33F1D" w:rsidP="00B33F1D">
      <w:pPr>
        <w:pStyle w:val="af5"/>
        <w:numPr>
          <w:ilvl w:val="2"/>
          <w:numId w:val="89"/>
        </w:numPr>
        <w:spacing w:line="360" w:lineRule="auto"/>
        <w:ind w:right="0"/>
        <w:jc w:val="both"/>
        <w:rPr>
          <w:rFonts w:asciiTheme="majorBidi" w:hAnsiTheme="majorBidi"/>
          <w:szCs w:val="24"/>
        </w:rPr>
      </w:pPr>
      <w:r w:rsidRPr="008756DA">
        <w:rPr>
          <w:rFonts w:asciiTheme="majorBidi" w:hAnsiTheme="majorBidi"/>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6F8E07C9" w14:textId="77777777" w:rsidR="00B33F1D" w:rsidRPr="00E61470" w:rsidRDefault="00B33F1D" w:rsidP="00B33F1D">
      <w:pPr>
        <w:pStyle w:val="af5"/>
        <w:numPr>
          <w:ilvl w:val="2"/>
          <w:numId w:val="89"/>
        </w:numPr>
        <w:spacing w:line="360" w:lineRule="auto"/>
        <w:ind w:right="0"/>
        <w:jc w:val="both"/>
        <w:rPr>
          <w:rFonts w:asciiTheme="majorBidi" w:hAnsiTheme="majorBidi"/>
          <w:szCs w:val="24"/>
        </w:rPr>
      </w:pPr>
      <w:r w:rsidRPr="008756DA">
        <w:rPr>
          <w:rFonts w:asciiTheme="majorBidi" w:hAnsiTheme="majorBidi"/>
          <w:szCs w:val="24"/>
          <w:rtl/>
        </w:rPr>
        <w:t>הזוכה ומי מטעמו מתחייבים להעניק את השירותים במומחיות, במקצועיות ובמיומנות על פי כל הסטנדרטים המקצועיים המקובלים.</w:t>
      </w:r>
    </w:p>
    <w:p w14:paraId="0DDFB0FA" w14:textId="77777777" w:rsidR="00AB35BA" w:rsidRPr="00B33F1D" w:rsidRDefault="00AB35BA" w:rsidP="00AB35BA">
      <w:pPr>
        <w:spacing w:line="360" w:lineRule="auto"/>
        <w:jc w:val="both"/>
        <w:rPr>
          <w:szCs w:val="24"/>
          <w:rtl/>
        </w:rPr>
      </w:pPr>
    </w:p>
    <w:p w14:paraId="7DC521AE" w14:textId="77777777" w:rsidR="00B33F1D" w:rsidRPr="00E9748E" w:rsidRDefault="00B33F1D" w:rsidP="00B33F1D">
      <w:pPr>
        <w:numPr>
          <w:ilvl w:val="0"/>
          <w:numId w:val="89"/>
        </w:numPr>
        <w:spacing w:line="360" w:lineRule="auto"/>
        <w:ind w:right="0"/>
        <w:jc w:val="both"/>
        <w:rPr>
          <w:b/>
          <w:bCs/>
          <w:szCs w:val="24"/>
          <w:u w:val="single"/>
        </w:rPr>
      </w:pPr>
      <w:r w:rsidRPr="00D61E5F">
        <w:rPr>
          <w:rFonts w:hint="cs"/>
          <w:b/>
          <w:bCs/>
          <w:szCs w:val="24"/>
          <w:u w:val="single"/>
          <w:rtl/>
        </w:rPr>
        <w:t xml:space="preserve">נציג </w:t>
      </w:r>
      <w:r w:rsidRPr="00E9748E">
        <w:rPr>
          <w:rFonts w:hint="cs"/>
          <w:b/>
          <w:bCs/>
          <w:szCs w:val="24"/>
          <w:u w:val="single"/>
          <w:rtl/>
        </w:rPr>
        <w:t>המשרד</w:t>
      </w:r>
    </w:p>
    <w:p w14:paraId="0EAA0AB9" w14:textId="77777777" w:rsidR="00B33F1D" w:rsidRPr="00E9748E"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E9748E">
        <w:rPr>
          <w:szCs w:val="24"/>
          <w:rtl/>
        </w:rPr>
        <w:t>ה</w:t>
      </w:r>
      <w:r w:rsidRPr="00E9748E">
        <w:rPr>
          <w:rFonts w:hint="cs"/>
          <w:szCs w:val="24"/>
          <w:rtl/>
        </w:rPr>
        <w:t>קבלן</w:t>
      </w:r>
      <w:r w:rsidRPr="00E9748E">
        <w:rPr>
          <w:szCs w:val="24"/>
          <w:rtl/>
        </w:rPr>
        <w:t xml:space="preserve"> יבצע את השירותים </w:t>
      </w:r>
      <w:r w:rsidRPr="00F70660">
        <w:rPr>
          <w:szCs w:val="24"/>
          <w:rtl/>
        </w:rPr>
        <w:t>בפיקוחו של</w:t>
      </w:r>
      <w:r w:rsidRPr="00F70660">
        <w:rPr>
          <w:rFonts w:hint="cs"/>
          <w:szCs w:val="24"/>
          <w:rtl/>
        </w:rPr>
        <w:t xml:space="preserve"> </w:t>
      </w:r>
      <w:r>
        <w:rPr>
          <w:rFonts w:hint="cs"/>
          <w:b/>
          <w:bCs/>
          <w:szCs w:val="24"/>
          <w:rtl/>
        </w:rPr>
        <w:t>שארבל שחאדה</w:t>
      </w:r>
      <w:r w:rsidRPr="00E9748E">
        <w:rPr>
          <w:szCs w:val="24"/>
          <w:rtl/>
        </w:rPr>
        <w:t xml:space="preserve"> (להלן</w:t>
      </w:r>
      <w:r w:rsidRPr="00E9748E">
        <w:rPr>
          <w:rFonts w:hint="cs"/>
          <w:szCs w:val="24"/>
          <w:rtl/>
        </w:rPr>
        <w:t>:</w:t>
      </w:r>
      <w:r w:rsidRPr="00E9748E">
        <w:rPr>
          <w:szCs w:val="24"/>
          <w:rtl/>
        </w:rPr>
        <w:t xml:space="preserve"> "</w:t>
      </w:r>
      <w:r w:rsidRPr="00E9748E">
        <w:rPr>
          <w:b/>
          <w:bCs/>
          <w:szCs w:val="24"/>
          <w:rtl/>
        </w:rPr>
        <w:t>הממונה</w:t>
      </w:r>
      <w:r w:rsidRPr="00E9748E">
        <w:rPr>
          <w:szCs w:val="24"/>
          <w:rtl/>
        </w:rPr>
        <w:t>"). המשרד יהא רשאי להחליף את הממונה</w:t>
      </w:r>
      <w:r w:rsidRPr="00E9748E">
        <w:rPr>
          <w:rFonts w:hint="cs"/>
          <w:szCs w:val="24"/>
          <w:rtl/>
        </w:rPr>
        <w:t xml:space="preserve"> בכל עת וזאת בדרך של </w:t>
      </w:r>
      <w:r w:rsidRPr="00E9748E">
        <w:rPr>
          <w:szCs w:val="24"/>
          <w:rtl/>
        </w:rPr>
        <w:t>הודעה בכתב</w:t>
      </w:r>
      <w:r w:rsidRPr="00E9748E">
        <w:rPr>
          <w:rFonts w:hint="cs"/>
          <w:szCs w:val="24"/>
          <w:rtl/>
        </w:rPr>
        <w:t xml:space="preserve"> </w:t>
      </w:r>
      <w:r w:rsidRPr="00E9748E">
        <w:rPr>
          <w:szCs w:val="24"/>
          <w:rtl/>
        </w:rPr>
        <w:t>שתשלח ל</w:t>
      </w:r>
      <w:r w:rsidRPr="00E9748E">
        <w:rPr>
          <w:rFonts w:hint="cs"/>
          <w:szCs w:val="24"/>
          <w:rtl/>
        </w:rPr>
        <w:t>קבלן</w:t>
      </w:r>
      <w:r w:rsidRPr="00E9748E">
        <w:rPr>
          <w:szCs w:val="24"/>
          <w:rtl/>
        </w:rPr>
        <w:t>.</w:t>
      </w:r>
    </w:p>
    <w:p w14:paraId="2C6A0E16" w14:textId="77777777" w:rsidR="00B33F1D" w:rsidRPr="00E9748E" w:rsidRDefault="00B33F1D" w:rsidP="00B33F1D">
      <w:pPr>
        <w:numPr>
          <w:ilvl w:val="1"/>
          <w:numId w:val="89"/>
        </w:numPr>
        <w:tabs>
          <w:tab w:val="clear" w:pos="1134"/>
          <w:tab w:val="num" w:pos="1445"/>
          <w:tab w:val="num" w:pos="2012"/>
        </w:tabs>
        <w:spacing w:line="360" w:lineRule="auto"/>
        <w:ind w:left="1161" w:right="0" w:hanging="425"/>
        <w:jc w:val="both"/>
        <w:rPr>
          <w:szCs w:val="24"/>
          <w:u w:val="single"/>
        </w:rPr>
      </w:pPr>
      <w:r w:rsidRPr="00E9748E">
        <w:rPr>
          <w:rFonts w:hint="cs"/>
          <w:szCs w:val="24"/>
          <w:rtl/>
        </w:rPr>
        <w:t>הממונה יהיה זכאי לעיין בכל מסמך ולקבל כל מסמך וכל מידע הקשור או הכרוך במתן השירותים.</w:t>
      </w:r>
    </w:p>
    <w:p w14:paraId="7BAB2247" w14:textId="77777777" w:rsidR="00B33F1D" w:rsidRPr="00E9748E" w:rsidRDefault="00B33F1D" w:rsidP="00B33F1D">
      <w:pPr>
        <w:spacing w:line="360" w:lineRule="auto"/>
        <w:jc w:val="both"/>
        <w:rPr>
          <w:szCs w:val="24"/>
          <w:rtl/>
        </w:rPr>
      </w:pPr>
    </w:p>
    <w:p w14:paraId="6F4EF826" w14:textId="77777777" w:rsidR="00B33F1D" w:rsidRPr="00E9748E" w:rsidRDefault="00B33F1D" w:rsidP="00B33F1D">
      <w:pPr>
        <w:numPr>
          <w:ilvl w:val="0"/>
          <w:numId w:val="89"/>
        </w:numPr>
        <w:spacing w:line="360" w:lineRule="auto"/>
        <w:jc w:val="both"/>
        <w:rPr>
          <w:b/>
          <w:bCs/>
          <w:szCs w:val="24"/>
          <w:u w:val="single"/>
        </w:rPr>
      </w:pPr>
      <w:r w:rsidRPr="00E9748E">
        <w:rPr>
          <w:rFonts w:hint="cs"/>
          <w:b/>
          <w:bCs/>
          <w:szCs w:val="24"/>
          <w:u w:val="single"/>
          <w:rtl/>
        </w:rPr>
        <w:t>תקופת ההסכם</w:t>
      </w:r>
    </w:p>
    <w:p w14:paraId="4392BB79" w14:textId="77777777" w:rsidR="00B33F1D" w:rsidRPr="00E9748E" w:rsidRDefault="00B33F1D" w:rsidP="00B33F1D">
      <w:pPr>
        <w:numPr>
          <w:ilvl w:val="1"/>
          <w:numId w:val="89"/>
        </w:numPr>
        <w:tabs>
          <w:tab w:val="clear" w:pos="1134"/>
          <w:tab w:val="num" w:pos="1445"/>
          <w:tab w:val="num" w:pos="2012"/>
        </w:tabs>
        <w:spacing w:line="360" w:lineRule="auto"/>
        <w:ind w:left="1161" w:right="0" w:hanging="425"/>
        <w:jc w:val="both"/>
        <w:rPr>
          <w:szCs w:val="24"/>
          <w:u w:val="single"/>
        </w:rPr>
      </w:pPr>
      <w:r w:rsidRPr="00E9748E">
        <w:rPr>
          <w:szCs w:val="24"/>
          <w:rtl/>
        </w:rPr>
        <w:t xml:space="preserve">הסכם זה נעשה לתקופה של </w:t>
      </w:r>
      <w:r>
        <w:rPr>
          <w:rFonts w:hint="cs"/>
          <w:b/>
          <w:bCs/>
          <w:szCs w:val="24"/>
          <w:rtl/>
        </w:rPr>
        <w:t>12</w:t>
      </w:r>
      <w:r w:rsidRPr="002B2FFC">
        <w:rPr>
          <w:rFonts w:hint="cs"/>
          <w:b/>
          <w:bCs/>
          <w:szCs w:val="24"/>
          <w:rtl/>
        </w:rPr>
        <w:t xml:space="preserve"> חודשים</w:t>
      </w:r>
      <w:r w:rsidRPr="00E9748E">
        <w:rPr>
          <w:szCs w:val="24"/>
          <w:rtl/>
        </w:rPr>
        <w:t xml:space="preserve">, </w:t>
      </w:r>
      <w:r w:rsidRPr="00E9748E">
        <w:rPr>
          <w:rFonts w:hint="cs"/>
          <w:szCs w:val="24"/>
          <w:rtl/>
        </w:rPr>
        <w:t>החל</w:t>
      </w:r>
      <w:r w:rsidRPr="00E9748E">
        <w:rPr>
          <w:szCs w:val="24"/>
          <w:rtl/>
        </w:rPr>
        <w:t xml:space="preserve"> מיום </w:t>
      </w:r>
      <w:r w:rsidRPr="00E9748E">
        <w:rPr>
          <w:b/>
          <w:bCs/>
          <w:szCs w:val="24"/>
          <w:u w:val="single"/>
          <w:rtl/>
        </w:rPr>
        <w:tab/>
      </w:r>
      <w:r>
        <w:rPr>
          <w:b/>
          <w:bCs/>
          <w:szCs w:val="24"/>
          <w:u w:val="single"/>
          <w:rtl/>
        </w:rPr>
        <w:tab/>
      </w:r>
      <w:r w:rsidRPr="00E9748E">
        <w:rPr>
          <w:rFonts w:hint="cs"/>
          <w:szCs w:val="24"/>
          <w:rtl/>
        </w:rPr>
        <w:t xml:space="preserve"> </w:t>
      </w:r>
      <w:r w:rsidRPr="00E9748E">
        <w:rPr>
          <w:szCs w:val="24"/>
          <w:rtl/>
        </w:rPr>
        <w:t xml:space="preserve">ועד ליום </w:t>
      </w:r>
      <w:r w:rsidRPr="00E9748E">
        <w:rPr>
          <w:b/>
          <w:bCs/>
          <w:szCs w:val="24"/>
          <w:u w:val="single"/>
          <w:rtl/>
        </w:rPr>
        <w:tab/>
      </w:r>
      <w:r w:rsidRPr="00E9748E">
        <w:rPr>
          <w:rFonts w:hint="cs"/>
          <w:szCs w:val="24"/>
          <w:rtl/>
        </w:rPr>
        <w:t xml:space="preserve"> </w:t>
      </w:r>
      <w:r w:rsidRPr="00E9748E">
        <w:rPr>
          <w:szCs w:val="24"/>
          <w:rtl/>
        </w:rPr>
        <w:t>(להלן</w:t>
      </w:r>
      <w:r w:rsidRPr="00E9748E">
        <w:rPr>
          <w:rFonts w:hint="cs"/>
          <w:szCs w:val="24"/>
          <w:rtl/>
        </w:rPr>
        <w:t>:</w:t>
      </w:r>
      <w:r w:rsidRPr="00E9748E">
        <w:rPr>
          <w:szCs w:val="24"/>
          <w:rtl/>
        </w:rPr>
        <w:t xml:space="preserve"> "</w:t>
      </w:r>
      <w:r w:rsidRPr="00E9748E">
        <w:rPr>
          <w:b/>
          <w:bCs/>
          <w:szCs w:val="24"/>
          <w:rtl/>
        </w:rPr>
        <w:t>תקופת ההסכם</w:t>
      </w:r>
      <w:r w:rsidRPr="00E9748E">
        <w:rPr>
          <w:szCs w:val="24"/>
          <w:rtl/>
        </w:rPr>
        <w:t>").</w:t>
      </w:r>
    </w:p>
    <w:p w14:paraId="6F2ED98F"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Cs w:val="24"/>
        </w:rPr>
      </w:pPr>
      <w:r w:rsidRPr="00E9748E">
        <w:rPr>
          <w:szCs w:val="24"/>
          <w:rtl/>
        </w:rPr>
        <w:t>למשרד</w:t>
      </w:r>
      <w:r w:rsidRPr="00E9748E">
        <w:rPr>
          <w:rFonts w:asciiTheme="majorBidi" w:hAnsiTheme="majorBidi"/>
          <w:szCs w:val="24"/>
          <w:rtl/>
        </w:rPr>
        <w:t xml:space="preserve"> </w:t>
      </w:r>
      <w:r w:rsidRPr="00E9748E">
        <w:rPr>
          <w:rFonts w:hint="cs"/>
          <w:szCs w:val="24"/>
          <w:rtl/>
        </w:rPr>
        <w:t xml:space="preserve">בלבד </w:t>
      </w:r>
      <w:r w:rsidRPr="00E9748E">
        <w:rPr>
          <w:szCs w:val="24"/>
          <w:rtl/>
        </w:rPr>
        <w:t>שמורה</w:t>
      </w:r>
      <w:r w:rsidRPr="00E9748E">
        <w:rPr>
          <w:rFonts w:asciiTheme="majorBidi" w:hAnsiTheme="majorBidi"/>
          <w:szCs w:val="24"/>
          <w:rtl/>
        </w:rPr>
        <w:t xml:space="preserve"> האופציה להאריך את תקופת ההסכם לתקופות נוספות</w:t>
      </w:r>
      <w:r>
        <w:rPr>
          <w:rFonts w:asciiTheme="majorBidi" w:hAnsiTheme="majorBidi" w:hint="cs"/>
          <w:szCs w:val="24"/>
          <w:rtl/>
        </w:rPr>
        <w:t xml:space="preserve">, </w:t>
      </w:r>
      <w:r w:rsidRPr="00E9748E">
        <w:rPr>
          <w:rFonts w:asciiTheme="majorBidi" w:hAnsiTheme="majorBidi"/>
          <w:szCs w:val="24"/>
          <w:rtl/>
        </w:rPr>
        <w:t xml:space="preserve">ובלבד שסך תקופת ההסכם לא תעלה על </w:t>
      </w:r>
      <w:r w:rsidRPr="002B2FFC">
        <w:rPr>
          <w:rFonts w:hint="cs"/>
          <w:b/>
          <w:bCs/>
          <w:szCs w:val="24"/>
          <w:rtl/>
        </w:rPr>
        <w:t>24 חודשים</w:t>
      </w:r>
      <w:r w:rsidRPr="00E9748E">
        <w:rPr>
          <w:rFonts w:asciiTheme="majorBidi" w:hAnsiTheme="majorBidi"/>
          <w:szCs w:val="24"/>
          <w:rtl/>
        </w:rPr>
        <w:t>.</w:t>
      </w:r>
      <w:r>
        <w:rPr>
          <w:rFonts w:asciiTheme="majorBidi" w:hAnsiTheme="majorBidi" w:hint="cs"/>
          <w:szCs w:val="24"/>
          <w:rtl/>
        </w:rPr>
        <w:t xml:space="preserve"> זאת על פי הודעה מראש ובכתב של המשרד, ללא צורך בהסכמה מפורשת של הקבלן. </w:t>
      </w:r>
    </w:p>
    <w:p w14:paraId="735D4386"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Cs w:val="24"/>
        </w:rPr>
      </w:pPr>
      <w:r>
        <w:rPr>
          <w:rFonts w:asciiTheme="majorBidi" w:hAnsiTheme="majorBidi" w:hint="cs"/>
          <w:szCs w:val="24"/>
          <w:rtl/>
        </w:rPr>
        <w:lastRenderedPageBreak/>
        <w:t>כמו כן, למשרד בלבד שמורה האופציה להגדיל את ההיקף התקציבי של ההסכם</w:t>
      </w:r>
      <w:r w:rsidDel="00611DF5">
        <w:rPr>
          <w:rFonts w:asciiTheme="majorBidi" w:hAnsiTheme="majorBidi" w:hint="cs"/>
          <w:szCs w:val="24"/>
          <w:rtl/>
        </w:rPr>
        <w:t xml:space="preserve"> </w:t>
      </w:r>
      <w:r>
        <w:rPr>
          <w:rFonts w:asciiTheme="majorBidi" w:hAnsiTheme="majorBidi" w:hint="cs"/>
          <w:szCs w:val="24"/>
          <w:rtl/>
        </w:rPr>
        <w:t>לצורך העמקת ו/או הוספת קידוח נוסף אחד או יותר.</w:t>
      </w:r>
    </w:p>
    <w:p w14:paraId="5BF46031" w14:textId="77777777" w:rsidR="00B33F1D" w:rsidRPr="00E9748E"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Cs w:val="24"/>
        </w:rPr>
      </w:pPr>
      <w:r>
        <w:rPr>
          <w:rFonts w:asciiTheme="majorBidi" w:hAnsiTheme="majorBidi" w:hint="cs"/>
          <w:szCs w:val="24"/>
          <w:rtl/>
        </w:rPr>
        <w:t>במסגרת מימוש האופציה, על הקבלן להמציא למשרד את האישורים הנדרשים במסגרת הסכם זה, בתוקף למועד ההארכה.</w:t>
      </w:r>
    </w:p>
    <w:p w14:paraId="29478C55" w14:textId="77777777" w:rsidR="00AB35BA" w:rsidRPr="00B33F1D" w:rsidRDefault="00AB35BA" w:rsidP="00AB35BA">
      <w:pPr>
        <w:spacing w:line="360" w:lineRule="auto"/>
        <w:ind w:left="1134"/>
        <w:jc w:val="both"/>
        <w:rPr>
          <w:szCs w:val="24"/>
          <w:rtl/>
        </w:rPr>
      </w:pPr>
    </w:p>
    <w:p w14:paraId="38824052" w14:textId="77777777" w:rsidR="00B33F1D" w:rsidRPr="00D61E5F" w:rsidRDefault="00B33F1D" w:rsidP="00B33F1D">
      <w:pPr>
        <w:keepNext/>
        <w:numPr>
          <w:ilvl w:val="0"/>
          <w:numId w:val="89"/>
        </w:numPr>
        <w:spacing w:line="360" w:lineRule="auto"/>
        <w:ind w:right="0"/>
        <w:jc w:val="both"/>
        <w:outlineLvl w:val="4"/>
        <w:rPr>
          <w:rFonts w:asciiTheme="majorHAnsi" w:eastAsiaTheme="majorEastAsia" w:hAnsiTheme="majorHAnsi"/>
          <w:b/>
          <w:bCs/>
          <w:i/>
          <w:iCs/>
          <w:color w:val="000000" w:themeColor="text1"/>
          <w:szCs w:val="24"/>
          <w:u w:val="single"/>
        </w:rPr>
      </w:pPr>
      <w:r w:rsidRPr="00D61E5F">
        <w:rPr>
          <w:rFonts w:asciiTheme="majorHAnsi" w:eastAsiaTheme="majorEastAsia" w:hAnsiTheme="majorHAnsi" w:hint="cs"/>
          <w:b/>
          <w:bCs/>
          <w:color w:val="000000" w:themeColor="text1"/>
          <w:szCs w:val="24"/>
          <w:u w:val="single"/>
          <w:rtl/>
        </w:rPr>
        <w:t>ערבות</w:t>
      </w:r>
    </w:p>
    <w:p w14:paraId="77EA5C82"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להבטחת התחייבויותיו לפי חוזה זה מוסר הקבלן למשרד, עם חתימת החוזה, ערבות </w:t>
      </w:r>
      <w:r w:rsidRPr="00E9748E">
        <w:rPr>
          <w:rFonts w:hint="cs"/>
          <w:szCs w:val="24"/>
          <w:rtl/>
        </w:rPr>
        <w:t>בנקאית או ערבות חברת ביטוח בלתי מותנית שתוצא לבקשתו (שמו יופיע בבקשה) ע"ס</w:t>
      </w:r>
      <w:r>
        <w:rPr>
          <w:rFonts w:hint="cs"/>
          <w:szCs w:val="24"/>
          <w:rtl/>
        </w:rPr>
        <w:t xml:space="preserve"> </w:t>
      </w:r>
      <w:r>
        <w:rPr>
          <w:szCs w:val="24"/>
          <w:u w:val="single"/>
          <w:rtl/>
        </w:rPr>
        <w:tab/>
      </w:r>
      <w:r>
        <w:rPr>
          <w:szCs w:val="24"/>
          <w:u w:val="single"/>
          <w:rtl/>
        </w:rPr>
        <w:tab/>
      </w:r>
      <w:r w:rsidRPr="00E9748E">
        <w:rPr>
          <w:rFonts w:hint="cs"/>
          <w:b/>
          <w:bCs/>
          <w:szCs w:val="24"/>
          <w:rtl/>
        </w:rPr>
        <w:t xml:space="preserve"> ₪</w:t>
      </w:r>
      <w:r w:rsidRPr="00D61E5F">
        <w:rPr>
          <w:rFonts w:hint="cs"/>
          <w:szCs w:val="24"/>
          <w:rtl/>
        </w:rPr>
        <w:t xml:space="preserve"> (5% מהיקפו הכ</w:t>
      </w:r>
      <w:r>
        <w:rPr>
          <w:rFonts w:hint="cs"/>
          <w:szCs w:val="24"/>
          <w:rtl/>
        </w:rPr>
        <w:t>ספי של ההסכם בתוספת מע"מ) (להלן:</w:t>
      </w:r>
      <w:r w:rsidRPr="00D61E5F">
        <w:rPr>
          <w:rFonts w:hint="cs"/>
          <w:szCs w:val="24"/>
          <w:rtl/>
        </w:rPr>
        <w:t xml:space="preserve"> "</w:t>
      </w:r>
      <w:r w:rsidRPr="00D61E5F">
        <w:rPr>
          <w:rFonts w:hint="cs"/>
          <w:b/>
          <w:bCs/>
          <w:szCs w:val="24"/>
          <w:rtl/>
        </w:rPr>
        <w:t>הערבות</w:t>
      </w:r>
      <w:r w:rsidRPr="00D61E5F">
        <w:rPr>
          <w:rFonts w:hint="cs"/>
          <w:szCs w:val="24"/>
          <w:rtl/>
        </w:rPr>
        <w:t>").</w:t>
      </w:r>
      <w:r w:rsidRPr="00D61E5F">
        <w:rPr>
          <w:rFonts w:hint="cs"/>
          <w:color w:val="000000"/>
          <w:szCs w:val="24"/>
          <w:rtl/>
        </w:rPr>
        <w:t xml:space="preserve"> </w:t>
      </w:r>
      <w:r w:rsidRPr="00D61E5F">
        <w:rPr>
          <w:rFonts w:hint="cs"/>
          <w:szCs w:val="24"/>
          <w:rtl/>
        </w:rPr>
        <w:t>הערבות תהיה בתוקף לפחות 60 יום לאחר גמר תקופת ההסכם, ותוצמד למדד המחירים לצרכן. מסירת הערבות תהיה תנאי מוקדם לכניסת ההתקשרות לתוקף.</w:t>
      </w:r>
    </w:p>
    <w:p w14:paraId="74EBD571"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D61E5F">
        <w:rPr>
          <w:rFonts w:hint="cs"/>
          <w:szCs w:val="24"/>
          <w:rtl/>
        </w:rPr>
        <w:t xml:space="preserve">אם היקף </w:t>
      </w:r>
      <w:r w:rsidRPr="002C5229">
        <w:rPr>
          <w:rFonts w:hint="cs"/>
          <w:szCs w:val="24"/>
          <w:rtl/>
        </w:rPr>
        <w:t>השירותים יורחב, תורחב הערבות בסכום יחס</w:t>
      </w:r>
      <w:r>
        <w:rPr>
          <w:rFonts w:hint="cs"/>
          <w:szCs w:val="24"/>
          <w:rtl/>
        </w:rPr>
        <w:t>י</w:t>
      </w:r>
      <w:r w:rsidRPr="00D61E5F">
        <w:rPr>
          <w:rFonts w:hint="cs"/>
          <w:szCs w:val="24"/>
          <w:rtl/>
        </w:rPr>
        <w:t>. הקבלן י</w:t>
      </w:r>
      <w:r w:rsidRPr="00D61E5F">
        <w:rPr>
          <w:szCs w:val="24"/>
          <w:rtl/>
        </w:rPr>
        <w:t>היה אחראי להאריך את תוקף הערבות מעת לעת, בהתאם להארכת תקופת ההסכם. הארכת הערבות תיעשה לפחות חודש לפני תום תוקפה.</w:t>
      </w:r>
      <w:r w:rsidRPr="00D61E5F">
        <w:rPr>
          <w:rFonts w:hint="cs"/>
          <w:szCs w:val="24"/>
          <w:rtl/>
        </w:rPr>
        <w:t xml:space="preserve"> </w:t>
      </w:r>
      <w:r w:rsidRPr="00D61E5F">
        <w:rPr>
          <w:szCs w:val="24"/>
          <w:rtl/>
        </w:rPr>
        <w:t>לא הארי</w:t>
      </w:r>
      <w:r w:rsidRPr="00D61E5F">
        <w:rPr>
          <w:rFonts w:hint="cs"/>
          <w:szCs w:val="24"/>
          <w:rtl/>
        </w:rPr>
        <w:t>ך הקבלן</w:t>
      </w:r>
      <w:r w:rsidRPr="00D61E5F">
        <w:rPr>
          <w:szCs w:val="24"/>
          <w:rtl/>
        </w:rPr>
        <w:t xml:space="preserve"> את תוקף הערבות</w:t>
      </w:r>
      <w:r w:rsidRPr="00D61E5F">
        <w:rPr>
          <w:rFonts w:hint="cs"/>
          <w:szCs w:val="24"/>
          <w:rtl/>
        </w:rPr>
        <w:t xml:space="preserve"> או לא הגדילה ע"פ דרישת המשרד,</w:t>
      </w:r>
      <w:r w:rsidRPr="00D61E5F">
        <w:rPr>
          <w:szCs w:val="24"/>
          <w:rtl/>
        </w:rPr>
        <w:t xml:space="preserve"> יהיה המשרד רשאי לחלט את הערבות ללא כל התראה מוקדמת, גם אם</w:t>
      </w:r>
      <w:r w:rsidRPr="00D61E5F">
        <w:rPr>
          <w:rFonts w:hint="cs"/>
          <w:szCs w:val="24"/>
          <w:rtl/>
        </w:rPr>
        <w:t xml:space="preserve"> הקבלן</w:t>
      </w:r>
      <w:r w:rsidRPr="00D61E5F">
        <w:rPr>
          <w:szCs w:val="24"/>
          <w:rtl/>
        </w:rPr>
        <w:t xml:space="preserve"> מילא אחר יתר חיובי</w:t>
      </w:r>
      <w:r w:rsidRPr="00D61E5F">
        <w:rPr>
          <w:rFonts w:hint="cs"/>
          <w:szCs w:val="24"/>
          <w:rtl/>
        </w:rPr>
        <w:t>ו</w:t>
      </w:r>
      <w:r w:rsidRPr="00D61E5F">
        <w:rPr>
          <w:szCs w:val="24"/>
          <w:rtl/>
        </w:rPr>
        <w:t>.</w:t>
      </w:r>
      <w:r w:rsidRPr="00D61E5F">
        <w:rPr>
          <w:rFonts w:hint="cs"/>
          <w:b/>
          <w:bCs/>
          <w:szCs w:val="24"/>
          <w:rtl/>
        </w:rPr>
        <w:t xml:space="preserve"> במקרה של הארכת הערבות, הרחבתה או הוצאת ערבות חדשה, הערבות תוצמד בהתאם לערבות המקור- מיום החתימה על ההסכם</w:t>
      </w:r>
      <w:r w:rsidRPr="00D61E5F">
        <w:rPr>
          <w:rFonts w:hint="cs"/>
          <w:szCs w:val="24"/>
          <w:rtl/>
        </w:rPr>
        <w:t>.</w:t>
      </w:r>
    </w:p>
    <w:p w14:paraId="166857C0"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szCs w:val="24"/>
          <w:rtl/>
        </w:rPr>
        <w:t>בכל מקרה שבו לדעת המשרד הפר</w:t>
      </w:r>
      <w:r w:rsidRPr="00D61E5F">
        <w:rPr>
          <w:rFonts w:hint="cs"/>
          <w:szCs w:val="24"/>
          <w:rtl/>
        </w:rPr>
        <w:t xml:space="preserve"> הקבלן ו/</w:t>
      </w:r>
      <w:r w:rsidRPr="00D61E5F">
        <w:rPr>
          <w:szCs w:val="24"/>
          <w:rtl/>
        </w:rPr>
        <w:t>או לא קיי</w:t>
      </w:r>
      <w:r w:rsidRPr="00D61E5F">
        <w:rPr>
          <w:rFonts w:hint="cs"/>
          <w:szCs w:val="24"/>
          <w:rtl/>
        </w:rPr>
        <w:t>ם</w:t>
      </w:r>
      <w:r w:rsidRPr="00D61E5F">
        <w:rPr>
          <w:szCs w:val="24"/>
          <w:rtl/>
        </w:rPr>
        <w:t xml:space="preserve"> תנאי  מתנאי הסכם זה</w:t>
      </w:r>
      <w:r w:rsidRPr="00D61E5F">
        <w:rPr>
          <w:rFonts w:hint="cs"/>
          <w:szCs w:val="24"/>
          <w:rtl/>
        </w:rPr>
        <w:t xml:space="preserve"> ו/</w:t>
      </w:r>
      <w:r w:rsidRPr="00D61E5F">
        <w:rPr>
          <w:szCs w:val="24"/>
          <w:rtl/>
        </w:rPr>
        <w:t>או לא תיק</w:t>
      </w:r>
      <w:r w:rsidRPr="00D61E5F">
        <w:rPr>
          <w:rFonts w:hint="cs"/>
          <w:szCs w:val="24"/>
          <w:rtl/>
        </w:rPr>
        <w:t>ן</w:t>
      </w:r>
      <w:r w:rsidRPr="00D61E5F">
        <w:rPr>
          <w:szCs w:val="24"/>
          <w:rtl/>
        </w:rPr>
        <w:t xml:space="preserve"> </w:t>
      </w:r>
      <w:r w:rsidRPr="00D61E5F">
        <w:rPr>
          <w:rFonts w:hint="cs"/>
          <w:szCs w:val="24"/>
          <w:rtl/>
        </w:rPr>
        <w:t>ה</w:t>
      </w:r>
      <w:r w:rsidRPr="00D61E5F">
        <w:rPr>
          <w:szCs w:val="24"/>
          <w:rtl/>
        </w:rPr>
        <w:t>מעוות עפ"י דרישת המשרד</w:t>
      </w:r>
      <w:r w:rsidRPr="00D61E5F">
        <w:rPr>
          <w:rFonts w:hint="cs"/>
          <w:szCs w:val="24"/>
          <w:rtl/>
        </w:rPr>
        <w:t>, ו/או בכל מקרה בו לא עמד הקבלן בהתחייבויותיו ו/או שהמשרד עשה שימוש בזכויותיו להוצאות הסכומים שהקבלן חייב בהם על פי החוזה, יהא המשרד זכאי לממש את הערבות, כולה או מקצתה.</w:t>
      </w:r>
    </w:p>
    <w:p w14:paraId="3BFB126E"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D61E5F">
        <w:rPr>
          <w:rFonts w:hint="cs"/>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14:paraId="29FEC9D9"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lastRenderedPageBreak/>
        <w:t xml:space="preserve">אין בגובה הערבות לשמש כל הגבלה או תקרה להתחייבויותיו של הקבלן. </w:t>
      </w:r>
      <w:r w:rsidRPr="00D61E5F">
        <w:rPr>
          <w:szCs w:val="24"/>
          <w:rtl/>
        </w:rPr>
        <w:t xml:space="preserve">נוסח הערבות יהיה </w:t>
      </w:r>
      <w:r w:rsidRPr="00D61E5F">
        <w:rPr>
          <w:rFonts w:hint="cs"/>
          <w:szCs w:val="24"/>
          <w:rtl/>
        </w:rPr>
        <w:t>בהתאם להוראות החשב הכללי והיא תיחתם על ידי מורשה חתימה מטעם הבנק</w:t>
      </w:r>
      <w:r w:rsidRPr="00D61E5F">
        <w:rPr>
          <w:szCs w:val="24"/>
          <w:rtl/>
        </w:rPr>
        <w:t xml:space="preserve">. עלויות הערבות יחולו על </w:t>
      </w:r>
      <w:r w:rsidRPr="00D61E5F">
        <w:rPr>
          <w:rFonts w:hint="cs"/>
          <w:szCs w:val="24"/>
          <w:rtl/>
        </w:rPr>
        <w:t xml:space="preserve">הקבלן </w:t>
      </w:r>
      <w:r w:rsidRPr="00D61E5F">
        <w:rPr>
          <w:szCs w:val="24"/>
          <w:rtl/>
        </w:rPr>
        <w:t>בלבד.</w:t>
      </w:r>
    </w:p>
    <w:p w14:paraId="2E92530A"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szCs w:val="24"/>
          <w:rtl/>
        </w:rPr>
        <w:t>חילט המשרד את הערבות, והסכם זה לא בוטל או הופסק, יהיה על</w:t>
      </w:r>
      <w:r w:rsidRPr="00D61E5F">
        <w:rPr>
          <w:rFonts w:hint="cs"/>
          <w:szCs w:val="24"/>
          <w:rtl/>
        </w:rPr>
        <w:t xml:space="preserve"> הקבלן</w:t>
      </w:r>
      <w:r w:rsidRPr="00D61E5F">
        <w:rPr>
          <w:szCs w:val="24"/>
          <w:rtl/>
        </w:rPr>
        <w:t xml:space="preserve"> לדאוג על חשבונ</w:t>
      </w:r>
      <w:r w:rsidRPr="00D61E5F">
        <w:rPr>
          <w:rFonts w:hint="cs"/>
          <w:szCs w:val="24"/>
          <w:rtl/>
        </w:rPr>
        <w:t>ו</w:t>
      </w:r>
      <w:r w:rsidRPr="00D61E5F">
        <w:rPr>
          <w:szCs w:val="24"/>
          <w:rtl/>
        </w:rPr>
        <w:t xml:space="preserve"> לערבות חדשה בסכום </w:t>
      </w:r>
      <w:r w:rsidRPr="00D61E5F">
        <w:rPr>
          <w:rFonts w:hint="cs"/>
          <w:szCs w:val="24"/>
          <w:rtl/>
        </w:rPr>
        <w:t>זהה</w:t>
      </w:r>
      <w:r w:rsidRPr="00D61E5F">
        <w:rPr>
          <w:szCs w:val="24"/>
          <w:rtl/>
        </w:rPr>
        <w:t>.</w:t>
      </w:r>
    </w:p>
    <w:p w14:paraId="3E886BDE" w14:textId="77777777" w:rsidR="00B33F1D" w:rsidRPr="00D61E5F" w:rsidRDefault="00B33F1D" w:rsidP="00B33F1D">
      <w:pPr>
        <w:spacing w:line="360" w:lineRule="auto"/>
        <w:rPr>
          <w:rtl/>
        </w:rPr>
      </w:pPr>
    </w:p>
    <w:p w14:paraId="129EF732" w14:textId="77777777" w:rsidR="00B33F1D" w:rsidRPr="00D61E5F" w:rsidRDefault="00B33F1D" w:rsidP="00B33F1D">
      <w:pPr>
        <w:numPr>
          <w:ilvl w:val="0"/>
          <w:numId w:val="89"/>
        </w:numPr>
        <w:spacing w:line="360" w:lineRule="auto"/>
        <w:ind w:right="0"/>
        <w:rPr>
          <w:b/>
          <w:bCs/>
          <w:szCs w:val="24"/>
          <w:u w:val="single"/>
          <w:rtl/>
        </w:rPr>
      </w:pPr>
      <w:r w:rsidRPr="00D61E5F">
        <w:rPr>
          <w:rFonts w:hint="cs"/>
          <w:b/>
          <w:bCs/>
          <w:szCs w:val="24"/>
          <w:u w:val="single"/>
          <w:rtl/>
        </w:rPr>
        <w:t>התחייבויות והצהרות הקבלן</w:t>
      </w:r>
    </w:p>
    <w:p w14:paraId="777E00F1" w14:textId="77777777" w:rsidR="00B33F1D" w:rsidRPr="00D61E5F" w:rsidRDefault="00B33F1D" w:rsidP="00B33F1D">
      <w:pPr>
        <w:spacing w:line="360" w:lineRule="auto"/>
        <w:ind w:left="567"/>
        <w:rPr>
          <w:szCs w:val="24"/>
        </w:rPr>
      </w:pPr>
      <w:r w:rsidRPr="00D61E5F">
        <w:rPr>
          <w:rFonts w:hint="cs"/>
          <w:szCs w:val="24"/>
          <w:rtl/>
        </w:rPr>
        <w:t>הקבלן מצהיר ומתחייב בזאת כדלקמן:</w:t>
      </w:r>
    </w:p>
    <w:p w14:paraId="37F71E34"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ידוע לו כי עמידה בזמנים היא תנאי יסודי להסכם זה וכי סטייה מהם עלולה לפגוע במטרה לשמה נשכרו שירותיו.</w:t>
      </w:r>
    </w:p>
    <w:p w14:paraId="1E4E8616"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szCs w:val="24"/>
          <w:rtl/>
        </w:rPr>
        <w:t>לעשות את כל ההכנות הדרושות והסידורים שיהיו נחוצים למתן השירותים בהתאם להסכם זה</w:t>
      </w:r>
      <w:r w:rsidRPr="00D61E5F">
        <w:rPr>
          <w:rFonts w:hint="cs"/>
          <w:szCs w:val="24"/>
          <w:rtl/>
        </w:rPr>
        <w:t xml:space="preserve"> באופן יעיל, מעולה ולשביעות רצונו של המשרד, לרבות העסקת</w:t>
      </w:r>
      <w:r w:rsidRPr="00D61E5F">
        <w:rPr>
          <w:szCs w:val="24"/>
          <w:rtl/>
        </w:rPr>
        <w:t xml:space="preserve"> כ</w:t>
      </w:r>
      <w:r w:rsidRPr="00D61E5F">
        <w:rPr>
          <w:rFonts w:hint="cs"/>
          <w:szCs w:val="24"/>
          <w:rtl/>
        </w:rPr>
        <w:t>ו</w:t>
      </w:r>
      <w:r w:rsidRPr="00D61E5F">
        <w:rPr>
          <w:szCs w:val="24"/>
          <w:rtl/>
        </w:rPr>
        <w:t xml:space="preserve">ח אדם בהיקף ובעל כישורים </w:t>
      </w:r>
      <w:r w:rsidRPr="00D61E5F">
        <w:rPr>
          <w:rFonts w:hint="cs"/>
          <w:szCs w:val="24"/>
          <w:rtl/>
        </w:rPr>
        <w:t>ו</w:t>
      </w:r>
      <w:r w:rsidRPr="00D61E5F">
        <w:rPr>
          <w:szCs w:val="24"/>
          <w:rtl/>
        </w:rPr>
        <w:t xml:space="preserve">ניסיון כנדרש </w:t>
      </w:r>
      <w:r w:rsidRPr="00D61E5F">
        <w:rPr>
          <w:rFonts w:hint="cs"/>
          <w:szCs w:val="24"/>
          <w:rtl/>
        </w:rPr>
        <w:t>במסמכי המכרז</w:t>
      </w:r>
      <w:r w:rsidRPr="00D61E5F">
        <w:rPr>
          <w:szCs w:val="24"/>
          <w:rtl/>
        </w:rPr>
        <w:t xml:space="preserve"> ובהסכם.</w:t>
      </w:r>
    </w:p>
    <w:p w14:paraId="457AC1A0"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14:paraId="1162E37B"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לתקן כל הפרה של תנאי מתנאי הסכם זה תוך 7 ימים מיום מסירת הודעה בכתב ע"י המשרד על ההפרה כאמור.</w:t>
      </w:r>
    </w:p>
    <w:p w14:paraId="19BD9CAF"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הקבלן יהא אחראי חוזית, תקציבית ומשפטית מול כל העובדים, הגורמים והספקים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14:paraId="50195255" w14:textId="77777777" w:rsidR="00AB35BA" w:rsidRPr="00D5712F" w:rsidRDefault="00AB35BA" w:rsidP="00B33F1D">
      <w:pPr>
        <w:rPr>
          <w:szCs w:val="24"/>
          <w:rtl/>
        </w:rPr>
      </w:pPr>
    </w:p>
    <w:p w14:paraId="665F5279" w14:textId="77777777" w:rsidR="00B33F1D" w:rsidRPr="00D61E5F" w:rsidRDefault="00B33F1D" w:rsidP="00B33F1D">
      <w:pPr>
        <w:numPr>
          <w:ilvl w:val="0"/>
          <w:numId w:val="89"/>
        </w:numPr>
        <w:spacing w:line="360" w:lineRule="auto"/>
        <w:ind w:right="0"/>
        <w:jc w:val="both"/>
        <w:rPr>
          <w:b/>
          <w:bCs/>
          <w:szCs w:val="24"/>
          <w:u w:val="single"/>
        </w:rPr>
      </w:pPr>
      <w:r w:rsidRPr="00D61E5F">
        <w:rPr>
          <w:rFonts w:hint="cs"/>
          <w:b/>
          <w:bCs/>
          <w:szCs w:val="24"/>
          <w:u w:val="single"/>
          <w:rtl/>
        </w:rPr>
        <w:t>תמורה ותנאי תשלום</w:t>
      </w:r>
    </w:p>
    <w:p w14:paraId="71EBD587"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lastRenderedPageBreak/>
        <w:t xml:space="preserve">תמורת מתן השירותים ומילוי יתר התחייבויות הקבלן על </w:t>
      </w:r>
      <w:r>
        <w:rPr>
          <w:rFonts w:hint="cs"/>
          <w:szCs w:val="24"/>
          <w:rtl/>
        </w:rPr>
        <w:t xml:space="preserve">פי הסכם זה, ישלם המשרד לקבלן, בהתאם להצעת המחיר, </w:t>
      </w:r>
      <w:r w:rsidRPr="00D61E5F">
        <w:rPr>
          <w:rFonts w:hint="cs"/>
          <w:szCs w:val="24"/>
          <w:rtl/>
        </w:rPr>
        <w:t>ובתנאי כי השירותים שבוצעו היו לשביעות רצונו המלאה של המשרד (להלן: "</w:t>
      </w:r>
      <w:r w:rsidRPr="00D61E5F">
        <w:rPr>
          <w:rFonts w:hint="cs"/>
          <w:b/>
          <w:bCs/>
          <w:szCs w:val="24"/>
          <w:rtl/>
        </w:rPr>
        <w:t>התמורה</w:t>
      </w:r>
      <w:r>
        <w:rPr>
          <w:rFonts w:hint="cs"/>
          <w:szCs w:val="24"/>
          <w:rtl/>
        </w:rPr>
        <w:t>").</w:t>
      </w:r>
    </w:p>
    <w:p w14:paraId="7F6B999F" w14:textId="77777777" w:rsidR="00B33F1D" w:rsidRPr="00B300D6"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 xml:space="preserve">התמורה תבוסס על הצעת המחיר של </w:t>
      </w:r>
      <w:r>
        <w:rPr>
          <w:rFonts w:asciiTheme="majorBidi" w:hAnsiTheme="majorBidi" w:hint="cs"/>
          <w:color w:val="0D0D0D" w:themeColor="text1" w:themeTint="F2"/>
          <w:szCs w:val="24"/>
          <w:rtl/>
        </w:rPr>
        <w:t>הקבלן</w:t>
      </w:r>
      <w:r w:rsidRPr="00790BE2">
        <w:rPr>
          <w:rFonts w:asciiTheme="majorBidi" w:hAnsiTheme="majorBidi"/>
          <w:color w:val="0D0D0D" w:themeColor="text1" w:themeTint="F2"/>
          <w:szCs w:val="24"/>
          <w:rtl/>
        </w:rPr>
        <w:t xml:space="preserve"> המצ"ב </w:t>
      </w:r>
      <w:r w:rsidRPr="00344675">
        <w:rPr>
          <w:rFonts w:asciiTheme="majorBidi" w:hAnsiTheme="majorBidi"/>
          <w:b/>
          <w:bCs/>
          <w:color w:val="0D0D0D" w:themeColor="text1" w:themeTint="F2"/>
          <w:szCs w:val="24"/>
          <w:rtl/>
        </w:rPr>
        <w:t xml:space="preserve">כנספח </w:t>
      </w:r>
      <w:r w:rsidRPr="00344675">
        <w:rPr>
          <w:rFonts w:asciiTheme="majorBidi" w:hAnsiTheme="majorBidi" w:hint="cs"/>
          <w:b/>
          <w:bCs/>
          <w:color w:val="0D0D0D" w:themeColor="text1" w:themeTint="F2"/>
          <w:szCs w:val="24"/>
          <w:rtl/>
        </w:rPr>
        <w:t>י</w:t>
      </w:r>
      <w:r w:rsidRPr="00344675">
        <w:rPr>
          <w:rFonts w:asciiTheme="majorBidi" w:hAnsiTheme="majorBidi"/>
          <w:b/>
          <w:bCs/>
          <w:color w:val="0D0D0D" w:themeColor="text1" w:themeTint="F2"/>
          <w:szCs w:val="24"/>
          <w:rtl/>
        </w:rPr>
        <w:t>'</w:t>
      </w:r>
      <w:r w:rsidRPr="00790BE2">
        <w:rPr>
          <w:rFonts w:asciiTheme="majorBidi" w:hAnsiTheme="majorBidi"/>
          <w:color w:val="0D0D0D" w:themeColor="text1" w:themeTint="F2"/>
          <w:szCs w:val="24"/>
          <w:rtl/>
        </w:rPr>
        <w:t xml:space="preserve">, שהינה סופית ומוחלטת לכל תקופת ההסכם, בכפוף </w:t>
      </w:r>
      <w:r w:rsidRPr="00AB35BA">
        <w:rPr>
          <w:szCs w:val="24"/>
          <w:rtl/>
        </w:rPr>
        <w:t xml:space="preserve">לכללי ההצמדה </w:t>
      </w:r>
      <w:r w:rsidRPr="00B300D6">
        <w:rPr>
          <w:szCs w:val="24"/>
          <w:rtl/>
        </w:rPr>
        <w:t xml:space="preserve">הנ"ל. </w:t>
      </w:r>
    </w:p>
    <w:p w14:paraId="5DF15315" w14:textId="77777777" w:rsidR="00B33F1D" w:rsidRPr="00790BE2"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color w:val="0D0D0D" w:themeColor="text1" w:themeTint="F2"/>
          <w:szCs w:val="24"/>
          <w:rtl/>
        </w:rPr>
      </w:pPr>
      <w:r w:rsidRPr="00B300D6">
        <w:rPr>
          <w:szCs w:val="24"/>
          <w:rtl/>
        </w:rPr>
        <w:t>התמורה</w:t>
      </w:r>
      <w:r w:rsidRPr="00AB35BA">
        <w:rPr>
          <w:szCs w:val="24"/>
        </w:rPr>
        <w:t xml:space="preserve"> </w:t>
      </w:r>
      <w:r w:rsidRPr="00AB35BA">
        <w:rPr>
          <w:szCs w:val="24"/>
          <w:rtl/>
        </w:rPr>
        <w:t>תשולם</w:t>
      </w:r>
      <w:r w:rsidRPr="00AB35BA">
        <w:rPr>
          <w:szCs w:val="24"/>
        </w:rPr>
        <w:t xml:space="preserve"> </w:t>
      </w:r>
      <w:r w:rsidRPr="00AB35BA">
        <w:rPr>
          <w:szCs w:val="24"/>
          <w:rtl/>
        </w:rPr>
        <w:t>ל</w:t>
      </w:r>
      <w:r w:rsidRPr="00AB35BA">
        <w:rPr>
          <w:rFonts w:hint="cs"/>
          <w:szCs w:val="24"/>
          <w:rtl/>
        </w:rPr>
        <w:t>קבלן</w:t>
      </w:r>
      <w:r>
        <w:rPr>
          <w:rFonts w:asciiTheme="majorBidi" w:hAnsiTheme="majorBidi" w:hint="cs"/>
          <w:color w:val="0D0D0D" w:themeColor="text1" w:themeTint="F2"/>
          <w:szCs w:val="24"/>
          <w:rtl/>
        </w:rPr>
        <w:t xml:space="preserve"> </w:t>
      </w:r>
      <w:r w:rsidRPr="00344675">
        <w:rPr>
          <w:rFonts w:asciiTheme="majorBidi" w:hAnsiTheme="majorBidi"/>
          <w:color w:val="0D0D0D" w:themeColor="text1" w:themeTint="F2"/>
          <w:szCs w:val="24"/>
          <w:rtl/>
        </w:rPr>
        <w:t>בתשלומים, כנגד</w:t>
      </w:r>
      <w:r w:rsidRPr="00344675">
        <w:rPr>
          <w:rFonts w:asciiTheme="majorBidi" w:hAnsiTheme="majorBidi"/>
          <w:color w:val="0D0D0D" w:themeColor="text1" w:themeTint="F2"/>
          <w:szCs w:val="24"/>
        </w:rPr>
        <w:t xml:space="preserve"> </w:t>
      </w:r>
      <w:r w:rsidRPr="00EF7F22">
        <w:rPr>
          <w:rFonts w:asciiTheme="majorBidi" w:hAnsiTheme="majorBidi"/>
          <w:color w:val="0D0D0D" w:themeColor="text1" w:themeTint="F2"/>
          <w:szCs w:val="24"/>
          <w:rtl/>
        </w:rPr>
        <w:t>ביצוע</w:t>
      </w:r>
      <w:r w:rsidRPr="00EF7F22">
        <w:rPr>
          <w:rFonts w:asciiTheme="majorBidi" w:hAnsiTheme="majorBidi"/>
          <w:color w:val="0D0D0D" w:themeColor="text1" w:themeTint="F2"/>
          <w:szCs w:val="24"/>
        </w:rPr>
        <w:t xml:space="preserve"> </w:t>
      </w:r>
      <w:r w:rsidRPr="00EF7F22">
        <w:rPr>
          <w:szCs w:val="24"/>
          <w:rtl/>
        </w:rPr>
        <w:t>אבני</w:t>
      </w:r>
      <w:r w:rsidRPr="00EF7F22">
        <w:rPr>
          <w:szCs w:val="24"/>
        </w:rPr>
        <w:t xml:space="preserve"> </w:t>
      </w:r>
      <w:r w:rsidRPr="00EF7F22">
        <w:rPr>
          <w:szCs w:val="24"/>
          <w:rtl/>
        </w:rPr>
        <w:t>הדרך</w:t>
      </w:r>
      <w:r w:rsidRPr="00EF7F22">
        <w:rPr>
          <w:rFonts w:asciiTheme="majorBidi" w:hAnsiTheme="majorBidi"/>
          <w:color w:val="0D0D0D" w:themeColor="text1" w:themeTint="F2"/>
          <w:szCs w:val="24"/>
          <w:rtl/>
        </w:rPr>
        <w:t>,</w:t>
      </w:r>
      <w:r w:rsidRPr="00EF7F22">
        <w:rPr>
          <w:rFonts w:asciiTheme="majorBidi" w:hAnsiTheme="majorBidi"/>
          <w:color w:val="0D0D0D" w:themeColor="text1" w:themeTint="F2"/>
          <w:szCs w:val="24"/>
        </w:rPr>
        <w:t xml:space="preserve"> </w:t>
      </w:r>
      <w:r w:rsidRPr="00EF7F22">
        <w:rPr>
          <w:rFonts w:asciiTheme="majorBidi" w:hAnsiTheme="majorBidi" w:hint="cs"/>
          <w:color w:val="0D0D0D" w:themeColor="text1" w:themeTint="F2"/>
          <w:szCs w:val="24"/>
          <w:rtl/>
        </w:rPr>
        <w:t>כפי</w:t>
      </w:r>
      <w:r w:rsidRPr="00344675">
        <w:rPr>
          <w:rFonts w:asciiTheme="majorBidi" w:hAnsiTheme="majorBidi" w:hint="cs"/>
          <w:color w:val="0D0D0D" w:themeColor="text1" w:themeTint="F2"/>
          <w:szCs w:val="24"/>
          <w:rtl/>
        </w:rPr>
        <w:t xml:space="preserve"> שמפורט ב</w:t>
      </w:r>
      <w:r w:rsidRPr="00344675">
        <w:rPr>
          <w:rFonts w:asciiTheme="majorBidi" w:hAnsiTheme="majorBidi" w:hint="cs"/>
          <w:b/>
          <w:bCs/>
          <w:color w:val="0D0D0D" w:themeColor="text1" w:themeTint="F2"/>
          <w:szCs w:val="24"/>
          <w:rtl/>
        </w:rPr>
        <w:t>נספח א'1 - מפרט מקצועי</w:t>
      </w:r>
      <w:r w:rsidRPr="00344675">
        <w:rPr>
          <w:rFonts w:asciiTheme="majorBidi" w:hAnsiTheme="majorBidi" w:hint="cs"/>
          <w:color w:val="0D0D0D" w:themeColor="text1" w:themeTint="F2"/>
          <w:szCs w:val="24"/>
          <w:rtl/>
        </w:rPr>
        <w:t>.</w:t>
      </w:r>
    </w:p>
    <w:p w14:paraId="0E0D433E" w14:textId="77777777" w:rsidR="00B33F1D" w:rsidRPr="00B300D6"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790BE2">
        <w:rPr>
          <w:rFonts w:asciiTheme="majorBidi" w:hAnsiTheme="majorBidi"/>
          <w:color w:val="0D0D0D" w:themeColor="text1" w:themeTint="F2"/>
          <w:szCs w:val="24"/>
          <w:rtl/>
        </w:rPr>
        <w:t>מובהר</w:t>
      </w:r>
      <w:r w:rsidRPr="00790BE2">
        <w:rPr>
          <w:rFonts w:asciiTheme="majorBidi" w:hAnsiTheme="majorBidi"/>
          <w:color w:val="0D0D0D" w:themeColor="text1" w:themeTint="F2"/>
          <w:szCs w:val="24"/>
        </w:rPr>
        <w:t xml:space="preserve"> </w:t>
      </w:r>
      <w:r w:rsidRPr="00B300D6">
        <w:rPr>
          <w:szCs w:val="24"/>
          <w:rtl/>
        </w:rPr>
        <w:t>למען</w:t>
      </w:r>
      <w:r w:rsidRPr="00B300D6">
        <w:rPr>
          <w:szCs w:val="24"/>
        </w:rPr>
        <w:t xml:space="preserve"> </w:t>
      </w:r>
      <w:r w:rsidRPr="00B300D6">
        <w:rPr>
          <w:szCs w:val="24"/>
          <w:rtl/>
        </w:rPr>
        <w:t>הסר</w:t>
      </w:r>
      <w:r w:rsidRPr="00B300D6">
        <w:rPr>
          <w:szCs w:val="24"/>
        </w:rPr>
        <w:t xml:space="preserve"> </w:t>
      </w:r>
      <w:r w:rsidRPr="00B300D6">
        <w:rPr>
          <w:szCs w:val="24"/>
          <w:rtl/>
        </w:rPr>
        <w:t>ספק,</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המשרד</w:t>
      </w:r>
      <w:r w:rsidRPr="00B300D6">
        <w:rPr>
          <w:szCs w:val="24"/>
        </w:rPr>
        <w:t xml:space="preserve"> </w:t>
      </w:r>
      <w:r w:rsidRPr="00B300D6">
        <w:rPr>
          <w:szCs w:val="24"/>
          <w:rtl/>
        </w:rPr>
        <w:t>מתחייב לביצוע</w:t>
      </w:r>
      <w:r w:rsidRPr="00B300D6">
        <w:rPr>
          <w:szCs w:val="24"/>
        </w:rPr>
        <w:t xml:space="preserve"> </w:t>
      </w:r>
      <w:r w:rsidRPr="00B300D6">
        <w:rPr>
          <w:szCs w:val="24"/>
          <w:rtl/>
        </w:rPr>
        <w:t>המלא</w:t>
      </w:r>
      <w:r w:rsidRPr="00B300D6">
        <w:rPr>
          <w:szCs w:val="24"/>
        </w:rPr>
        <w:t xml:space="preserve"> </w:t>
      </w:r>
      <w:r w:rsidRPr="00B300D6">
        <w:rPr>
          <w:szCs w:val="24"/>
          <w:rtl/>
        </w:rPr>
        <w:t>של</w:t>
      </w:r>
      <w:r w:rsidRPr="00B300D6">
        <w:rPr>
          <w:szCs w:val="24"/>
        </w:rPr>
        <w:t xml:space="preserve"> </w:t>
      </w:r>
      <w:r w:rsidRPr="00B300D6">
        <w:rPr>
          <w:szCs w:val="24"/>
          <w:rtl/>
        </w:rPr>
        <w:t>כל</w:t>
      </w:r>
      <w:r w:rsidRPr="00B300D6">
        <w:rPr>
          <w:szCs w:val="24"/>
        </w:rPr>
        <w:t xml:space="preserve"> </w:t>
      </w:r>
      <w:r w:rsidRPr="00B300D6">
        <w:rPr>
          <w:szCs w:val="24"/>
          <w:rtl/>
        </w:rPr>
        <w:t>אבני</w:t>
      </w:r>
      <w:r w:rsidRPr="00B300D6">
        <w:rPr>
          <w:szCs w:val="24"/>
        </w:rPr>
        <w:t xml:space="preserve"> </w:t>
      </w:r>
      <w:r w:rsidRPr="00B300D6">
        <w:rPr>
          <w:szCs w:val="24"/>
          <w:rtl/>
        </w:rPr>
        <w:t>הדרך,</w:t>
      </w:r>
      <w:r w:rsidRPr="00B300D6">
        <w:rPr>
          <w:szCs w:val="24"/>
        </w:rPr>
        <w:t xml:space="preserve"> </w:t>
      </w:r>
      <w:r w:rsidRPr="00B300D6">
        <w:rPr>
          <w:szCs w:val="24"/>
          <w:rtl/>
        </w:rPr>
        <w:t>וכי</w:t>
      </w:r>
      <w:r w:rsidRPr="00B300D6">
        <w:rPr>
          <w:szCs w:val="24"/>
        </w:rPr>
        <w:t xml:space="preserve"> </w:t>
      </w:r>
      <w:r w:rsidRPr="00B300D6">
        <w:rPr>
          <w:szCs w:val="24"/>
          <w:rtl/>
        </w:rPr>
        <w:t>המשרד</w:t>
      </w:r>
      <w:r w:rsidRPr="00B300D6">
        <w:rPr>
          <w:szCs w:val="24"/>
        </w:rPr>
        <w:t xml:space="preserve"> </w:t>
      </w:r>
      <w:r w:rsidRPr="00B300D6">
        <w:rPr>
          <w:szCs w:val="24"/>
          <w:rtl/>
        </w:rPr>
        <w:t>רשאי להחליט</w:t>
      </w:r>
      <w:r w:rsidRPr="00B300D6">
        <w:rPr>
          <w:szCs w:val="24"/>
        </w:rPr>
        <w:t xml:space="preserve"> </w:t>
      </w:r>
      <w:r w:rsidRPr="00B300D6">
        <w:rPr>
          <w:szCs w:val="24"/>
          <w:rtl/>
        </w:rPr>
        <w:t>כי</w:t>
      </w:r>
      <w:r w:rsidRPr="00B300D6">
        <w:rPr>
          <w:szCs w:val="24"/>
        </w:rPr>
        <w:t xml:space="preserve"> </w:t>
      </w:r>
      <w:r w:rsidRPr="00B300D6">
        <w:rPr>
          <w:szCs w:val="24"/>
          <w:rtl/>
        </w:rPr>
        <w:t>אין</w:t>
      </w:r>
      <w:r w:rsidRPr="00B300D6">
        <w:rPr>
          <w:szCs w:val="24"/>
        </w:rPr>
        <w:t xml:space="preserve"> </w:t>
      </w:r>
      <w:r w:rsidRPr="00B300D6">
        <w:rPr>
          <w:szCs w:val="24"/>
          <w:rtl/>
        </w:rPr>
        <w:t>צורך</w:t>
      </w:r>
      <w:r w:rsidRPr="00B300D6">
        <w:rPr>
          <w:szCs w:val="24"/>
        </w:rPr>
        <w:t xml:space="preserve"> </w:t>
      </w:r>
      <w:r w:rsidRPr="00B300D6">
        <w:rPr>
          <w:szCs w:val="24"/>
          <w:rtl/>
        </w:rPr>
        <w:t>בהשלמת</w:t>
      </w:r>
      <w:r w:rsidRPr="00B300D6">
        <w:rPr>
          <w:szCs w:val="24"/>
        </w:rPr>
        <w:t xml:space="preserve"> </w:t>
      </w:r>
      <w:r w:rsidRPr="00B300D6">
        <w:rPr>
          <w:szCs w:val="24"/>
          <w:rtl/>
        </w:rPr>
        <w:t>יתרת</w:t>
      </w:r>
      <w:r w:rsidRPr="00B300D6">
        <w:rPr>
          <w:szCs w:val="24"/>
        </w:rPr>
        <w:t xml:space="preserve"> </w:t>
      </w:r>
      <w:r w:rsidRPr="00EF7F22">
        <w:rPr>
          <w:rFonts w:asciiTheme="majorBidi" w:hAnsiTheme="majorBidi"/>
          <w:color w:val="0D0D0D" w:themeColor="text1" w:themeTint="F2"/>
          <w:szCs w:val="24"/>
          <w:rtl/>
        </w:rPr>
        <w:t>ביצוע</w:t>
      </w:r>
      <w:r w:rsidRPr="00EF7F22">
        <w:rPr>
          <w:rFonts w:asciiTheme="majorBidi" w:hAnsiTheme="majorBidi"/>
          <w:color w:val="0D0D0D" w:themeColor="text1" w:themeTint="F2"/>
          <w:szCs w:val="24"/>
        </w:rPr>
        <w:t xml:space="preserve"> </w:t>
      </w:r>
      <w:r w:rsidRPr="00EF7F22">
        <w:rPr>
          <w:szCs w:val="24"/>
          <w:rtl/>
        </w:rPr>
        <w:t>אבני</w:t>
      </w:r>
      <w:r w:rsidRPr="00EF7F22">
        <w:rPr>
          <w:szCs w:val="24"/>
        </w:rPr>
        <w:t xml:space="preserve"> </w:t>
      </w:r>
      <w:r w:rsidRPr="00EF7F22">
        <w:rPr>
          <w:szCs w:val="24"/>
          <w:rtl/>
        </w:rPr>
        <w:t>הדרך ולעצור</w:t>
      </w:r>
      <w:r w:rsidRPr="00B300D6">
        <w:rPr>
          <w:szCs w:val="24"/>
          <w:rtl/>
        </w:rPr>
        <w:t xml:space="preserve"> את העבודה בהתאמה.</w:t>
      </w:r>
    </w:p>
    <w:p w14:paraId="2DD9699B" w14:textId="77777777" w:rsidR="00B33F1D" w:rsidRPr="00314B9E"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 w:val="28"/>
          <w:szCs w:val="28"/>
          <w:u w:val="single"/>
        </w:rPr>
      </w:pPr>
      <w:r w:rsidRPr="00BE7EA9">
        <w:rPr>
          <w:rFonts w:asciiTheme="majorBidi" w:hAnsiTheme="majorBidi"/>
          <w:color w:val="0D0D0D" w:themeColor="text1" w:themeTint="F2"/>
          <w:szCs w:val="24"/>
          <w:rtl/>
        </w:rPr>
        <w:t>ה</w:t>
      </w:r>
      <w:r>
        <w:rPr>
          <w:rFonts w:asciiTheme="majorBidi" w:hAnsiTheme="majorBidi" w:hint="cs"/>
          <w:color w:val="0D0D0D" w:themeColor="text1" w:themeTint="F2"/>
          <w:szCs w:val="24"/>
          <w:rtl/>
        </w:rPr>
        <w:t>קבלן</w:t>
      </w:r>
      <w:r w:rsidRPr="00314B9E">
        <w:rPr>
          <w:rFonts w:asciiTheme="majorBidi" w:hAnsiTheme="majorBidi"/>
          <w:szCs w:val="24"/>
          <w:rtl/>
        </w:rPr>
        <w:t xml:space="preserve"> יידרש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2"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הספקים. יודגש, כי ה</w:t>
      </w:r>
      <w:r>
        <w:rPr>
          <w:rFonts w:asciiTheme="majorBidi" w:hAnsiTheme="majorBidi" w:hint="cs"/>
          <w:szCs w:val="24"/>
          <w:rtl/>
        </w:rPr>
        <w:t>קבלן</w:t>
      </w:r>
      <w:r w:rsidRPr="00314B9E">
        <w:rPr>
          <w:rFonts w:asciiTheme="majorBidi" w:hAnsiTheme="majorBidi"/>
          <w:szCs w:val="24"/>
          <w:rtl/>
        </w:rPr>
        <w:t xml:space="preserve"> הוא שיישא בעלויות הכרוכות בהתחברות לפורטל הספקים הממשלתי.</w:t>
      </w:r>
    </w:p>
    <w:p w14:paraId="08B52F1C"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BE7EA9">
        <w:rPr>
          <w:rFonts w:asciiTheme="majorBidi" w:hAnsiTheme="majorBidi" w:hint="cs"/>
          <w:color w:val="0D0D0D" w:themeColor="text1" w:themeTint="F2"/>
          <w:szCs w:val="24"/>
          <w:rtl/>
        </w:rPr>
        <w:t>סכום</w:t>
      </w:r>
      <w:r w:rsidRPr="00AB35BA">
        <w:rPr>
          <w:rFonts w:hint="cs"/>
          <w:szCs w:val="24"/>
          <w:rtl/>
        </w:rPr>
        <w:t xml:space="preserve"> התמורה הוא סופי</w:t>
      </w:r>
      <w:r w:rsidRPr="009D3211">
        <w:rPr>
          <w:rFonts w:ascii="Arial" w:hAnsi="Arial" w:hint="cs"/>
          <w:szCs w:val="24"/>
          <w:rtl/>
        </w:rPr>
        <w:t xml:space="preserve"> ומוחלט, יכלול את כל הוצאות הקבלן, הישירות והעקיפות, ולא יחולו עליו התייקרויות או הצמדות כלשהן למעט אם משך ההתקשרות יעלה על </w:t>
      </w:r>
      <w:r w:rsidRPr="009D3211">
        <w:rPr>
          <w:rFonts w:ascii="Arial" w:hAnsi="Arial"/>
          <w:szCs w:val="24"/>
          <w:rtl/>
        </w:rPr>
        <w:br/>
      </w:r>
      <w:r w:rsidRPr="009D3211">
        <w:rPr>
          <w:rFonts w:ascii="Arial" w:hAnsi="Arial" w:hint="cs"/>
          <w:szCs w:val="24"/>
          <w:rtl/>
        </w:rPr>
        <w:t>18 חודשים</w:t>
      </w:r>
      <w:r w:rsidRPr="00D61E5F">
        <w:rPr>
          <w:rFonts w:ascii="Arial Black" w:hAnsi="Arial Black" w:hint="cs"/>
          <w:szCs w:val="24"/>
          <w:rtl/>
        </w:rPr>
        <w:t>, אז יוצמדו התשלומים המגיעים לקבלן למדד המחירים לצרכן החל מהחודש ה-19 להתקשרות מידי חודש, כדלהלן:</w:t>
      </w:r>
    </w:p>
    <w:p w14:paraId="29DD09CF" w14:textId="77777777" w:rsidR="00B33F1D" w:rsidRPr="00D61E5F" w:rsidRDefault="00B33F1D" w:rsidP="00B33F1D">
      <w:pPr>
        <w:numPr>
          <w:ilvl w:val="1"/>
          <w:numId w:val="89"/>
        </w:numPr>
        <w:tabs>
          <w:tab w:val="num" w:pos="2012"/>
        </w:tabs>
        <w:spacing w:line="360" w:lineRule="auto"/>
        <w:ind w:left="1303" w:right="0"/>
        <w:jc w:val="both"/>
        <w:rPr>
          <w:b/>
          <w:bCs/>
          <w:szCs w:val="24"/>
          <w:u w:val="single"/>
          <w:rtl/>
        </w:rPr>
      </w:pPr>
      <w:r w:rsidRPr="00D61E5F">
        <w:rPr>
          <w:rFonts w:hint="eastAsia"/>
          <w:b/>
          <w:bCs/>
          <w:szCs w:val="24"/>
          <w:u w:val="single"/>
          <w:rtl/>
        </w:rPr>
        <w:t>הצמדה</w:t>
      </w:r>
      <w:r w:rsidRPr="00D61E5F">
        <w:rPr>
          <w:b/>
          <w:bCs/>
          <w:szCs w:val="24"/>
          <w:u w:val="single"/>
          <w:rtl/>
        </w:rPr>
        <w:t xml:space="preserve"> </w:t>
      </w:r>
      <w:r w:rsidRPr="00D61E5F">
        <w:rPr>
          <w:rFonts w:hint="cs"/>
          <w:b/>
          <w:bCs/>
          <w:szCs w:val="24"/>
          <w:u w:val="single"/>
          <w:rtl/>
        </w:rPr>
        <w:t>עבור שירותים:</w:t>
      </w:r>
    </w:p>
    <w:p w14:paraId="1FCE0C5D" w14:textId="77777777" w:rsidR="00B33F1D" w:rsidRPr="00D61E5F" w:rsidRDefault="00B33F1D" w:rsidP="00B33F1D">
      <w:pPr>
        <w:tabs>
          <w:tab w:val="num" w:pos="2012"/>
        </w:tabs>
        <w:spacing w:line="360" w:lineRule="auto"/>
        <w:ind w:left="1161"/>
        <w:jc w:val="both"/>
        <w:rPr>
          <w:rFonts w:ascii="Arial" w:hAnsi="Arial"/>
          <w:szCs w:val="24"/>
          <w:rtl/>
        </w:rPr>
      </w:pPr>
      <w:r w:rsidRPr="00AB35BA">
        <w:rPr>
          <w:szCs w:val="24"/>
          <w:rtl/>
        </w:rPr>
        <w:t>כללי</w:t>
      </w:r>
      <w:r w:rsidRPr="00D61E5F">
        <w:rPr>
          <w:rFonts w:ascii="Arial" w:hAnsi="Arial"/>
          <w:szCs w:val="24"/>
          <w:rtl/>
        </w:rPr>
        <w:t xml:space="preserve"> ההצמדה המפורטים להלן הם אלה הקבועים על ידי החשב הכללי</w:t>
      </w:r>
      <w:r w:rsidRPr="00D61E5F">
        <w:rPr>
          <w:rFonts w:ascii="Arial" w:hAnsi="Arial" w:hint="cs"/>
          <w:szCs w:val="24"/>
          <w:rtl/>
        </w:rPr>
        <w:t xml:space="preserve"> בהוראת תכ"מ  </w:t>
      </w:r>
      <w:r w:rsidRPr="00D61E5F">
        <w:rPr>
          <w:rFonts w:ascii="Arial" w:hAnsi="Arial"/>
          <w:szCs w:val="24"/>
          <w:rtl/>
        </w:rPr>
        <w:t>7.17.2</w:t>
      </w:r>
      <w:r w:rsidRPr="00D61E5F">
        <w:rPr>
          <w:rFonts w:ascii="Arial" w:hAnsi="Arial" w:hint="cs"/>
          <w:szCs w:val="24"/>
          <w:rtl/>
        </w:rPr>
        <w:t xml:space="preserve"> </w:t>
      </w:r>
      <w:r w:rsidRPr="00D61E5F">
        <w:rPr>
          <w:rFonts w:ascii="Arial" w:hAnsi="Arial"/>
          <w:szCs w:val="24"/>
          <w:rtl/>
        </w:rPr>
        <w:t>–</w:t>
      </w:r>
      <w:r w:rsidRPr="00D61E5F">
        <w:rPr>
          <w:rFonts w:ascii="Arial" w:hAnsi="Arial" w:hint="cs"/>
          <w:szCs w:val="24"/>
          <w:rtl/>
        </w:rPr>
        <w:t>"כללי הצמדה"</w:t>
      </w:r>
      <w:r w:rsidRPr="00D61E5F">
        <w:rPr>
          <w:rFonts w:ascii="Arial" w:hAnsi="Arial"/>
          <w:szCs w:val="24"/>
          <w:rtl/>
        </w:rPr>
        <w:t>:</w:t>
      </w:r>
    </w:p>
    <w:p w14:paraId="3EBD0E2C" w14:textId="77777777" w:rsidR="00B33F1D" w:rsidRPr="00D61E5F" w:rsidRDefault="00B33F1D" w:rsidP="00B33F1D">
      <w:pPr>
        <w:numPr>
          <w:ilvl w:val="1"/>
          <w:numId w:val="27"/>
        </w:numPr>
        <w:tabs>
          <w:tab w:val="clear" w:pos="1985"/>
          <w:tab w:val="num" w:pos="1843"/>
        </w:tabs>
        <w:autoSpaceDE w:val="0"/>
        <w:autoSpaceDN w:val="0"/>
        <w:adjustRightInd w:val="0"/>
        <w:spacing w:line="360" w:lineRule="auto"/>
        <w:ind w:left="1843" w:right="0" w:hanging="398"/>
        <w:jc w:val="both"/>
        <w:rPr>
          <w:rFonts w:ascii="Arial" w:hAnsi="Arial"/>
          <w:szCs w:val="24"/>
          <w:u w:val="single"/>
          <w:rtl/>
        </w:rPr>
      </w:pPr>
      <w:r w:rsidRPr="00D61E5F">
        <w:rPr>
          <w:rFonts w:hint="eastAsia"/>
          <w:szCs w:val="24"/>
          <w:u w:val="single"/>
          <w:rtl/>
        </w:rPr>
        <w:t>הגדרות</w:t>
      </w:r>
      <w:r w:rsidRPr="00D61E5F">
        <w:rPr>
          <w:rFonts w:ascii="Arial" w:hAnsi="Arial"/>
          <w:szCs w:val="24"/>
          <w:u w:val="single"/>
          <w:rtl/>
        </w:rPr>
        <w:t xml:space="preserve"> בנושא הצמדה</w:t>
      </w:r>
    </w:p>
    <w:p w14:paraId="75D58546"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hint="eastAsia"/>
          <w:b/>
          <w:bCs/>
          <w:szCs w:val="24"/>
          <w:rtl/>
        </w:rPr>
        <w:lastRenderedPageBreak/>
        <w:t>ת</w:t>
      </w:r>
      <w:r w:rsidRPr="00D61E5F">
        <w:rPr>
          <w:rFonts w:ascii="Arial" w:hAnsi="Arial"/>
          <w:b/>
          <w:bCs/>
          <w:szCs w:val="24"/>
          <w:rtl/>
        </w:rPr>
        <w:t>אריך הבסיס</w:t>
      </w:r>
      <w:r w:rsidRPr="00D61E5F">
        <w:rPr>
          <w:rFonts w:ascii="Arial" w:hAnsi="Arial"/>
          <w:szCs w:val="24"/>
          <w:rtl/>
        </w:rPr>
        <w:t xml:space="preserve"> –יום החתימה על חוזה ההתקשרות.</w:t>
      </w:r>
    </w:p>
    <w:p w14:paraId="1B66BFB9"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b/>
          <w:bCs/>
          <w:szCs w:val="24"/>
          <w:rtl/>
        </w:rPr>
        <w:t>תאריך התחלת הצמדה</w:t>
      </w:r>
      <w:r w:rsidRPr="00D61E5F">
        <w:rPr>
          <w:rFonts w:ascii="Arial" w:hAnsi="Arial"/>
          <w:szCs w:val="24"/>
          <w:rtl/>
        </w:rPr>
        <w:t xml:space="preserve"> – המועד </w:t>
      </w:r>
      <w:r w:rsidRPr="00D61E5F">
        <w:rPr>
          <w:rFonts w:ascii="Arial" w:hAnsi="Arial"/>
          <w:b/>
          <w:bCs/>
          <w:szCs w:val="24"/>
          <w:rtl/>
        </w:rPr>
        <w:t>שממנו</w:t>
      </w:r>
      <w:r w:rsidRPr="00D61E5F">
        <w:rPr>
          <w:rFonts w:ascii="Arial" w:hAnsi="Arial"/>
          <w:szCs w:val="24"/>
          <w:rtl/>
        </w:rPr>
        <w:t xml:space="preserve"> והלאה מחושבת ההצמדה (ככלל, 18 חודש מתאריך הבסיס</w:t>
      </w:r>
      <w:r w:rsidRPr="00D61E5F">
        <w:rPr>
          <w:rFonts w:ascii="Arial" w:hAnsi="Arial" w:hint="cs"/>
          <w:szCs w:val="24"/>
          <w:rtl/>
        </w:rPr>
        <w:t>)</w:t>
      </w:r>
    </w:p>
    <w:p w14:paraId="4FD5E842"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b/>
          <w:bCs/>
          <w:szCs w:val="24"/>
          <w:rtl/>
        </w:rPr>
        <w:t>מדד התחלתי</w:t>
      </w:r>
      <w:r w:rsidRPr="00D61E5F">
        <w:rPr>
          <w:rFonts w:ascii="Arial" w:hAnsi="Arial"/>
          <w:szCs w:val="24"/>
          <w:rtl/>
        </w:rPr>
        <w:t xml:space="preserve"> – המדד הידוע בתאריך </w:t>
      </w:r>
      <w:r w:rsidRPr="00D61E5F">
        <w:rPr>
          <w:rFonts w:ascii="Arial" w:hAnsi="Arial"/>
          <w:b/>
          <w:bCs/>
          <w:szCs w:val="24"/>
          <w:rtl/>
        </w:rPr>
        <w:t>התחלת</w:t>
      </w:r>
      <w:r w:rsidRPr="00D61E5F">
        <w:rPr>
          <w:rFonts w:ascii="Arial" w:hAnsi="Arial"/>
          <w:szCs w:val="24"/>
          <w:rtl/>
        </w:rPr>
        <w:t xml:space="preserve"> ההצמדה, מדד חודש:</w:t>
      </w:r>
      <w:r w:rsidRPr="00D61E5F">
        <w:rPr>
          <w:rFonts w:ascii="Arial" w:hAnsi="Arial" w:hint="cs"/>
          <w:szCs w:val="24"/>
          <w:rtl/>
        </w:rPr>
        <w:t>12/16</w:t>
      </w:r>
      <w:r w:rsidRPr="00D61E5F">
        <w:rPr>
          <w:rFonts w:ascii="Arial" w:hAnsi="Arial"/>
          <w:szCs w:val="24"/>
          <w:rtl/>
        </w:rPr>
        <w:t>.</w:t>
      </w:r>
    </w:p>
    <w:p w14:paraId="5C3C13D3"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b/>
          <w:bCs/>
          <w:szCs w:val="24"/>
          <w:rtl/>
        </w:rPr>
        <w:t>המדד הקובע</w:t>
      </w:r>
      <w:r w:rsidRPr="00D61E5F">
        <w:rPr>
          <w:rFonts w:ascii="Arial" w:hAnsi="Arial"/>
          <w:szCs w:val="24"/>
          <w:rtl/>
        </w:rPr>
        <w:t xml:space="preserve"> – המדד האחרון הידוע ביום מועד ביצוע ההצמדה. </w:t>
      </w:r>
    </w:p>
    <w:p w14:paraId="07D17C6B"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szCs w:val="24"/>
          <w:rtl/>
        </w:rPr>
        <w:t xml:space="preserve">הצמדה שלילית – הצמדה </w:t>
      </w:r>
      <w:r w:rsidRPr="00D61E5F">
        <w:rPr>
          <w:rFonts w:ascii="Arial" w:hAnsi="Arial"/>
          <w:b/>
          <w:bCs/>
          <w:szCs w:val="24"/>
          <w:rtl/>
        </w:rPr>
        <w:t>המבוצעת</w:t>
      </w:r>
      <w:r w:rsidRPr="00D61E5F">
        <w:rPr>
          <w:rFonts w:ascii="Arial" w:hAnsi="Arial"/>
          <w:szCs w:val="24"/>
          <w:rtl/>
        </w:rPr>
        <w:t xml:space="preserve"> כאשר המדד או הרכב המדדים הקובע ירד אל מתחת לשיעור המדד ההתחלתי.</w:t>
      </w:r>
    </w:p>
    <w:p w14:paraId="0A9EC487" w14:textId="77777777" w:rsidR="00B33F1D" w:rsidRPr="00D61E5F" w:rsidRDefault="00B33F1D" w:rsidP="00B33F1D">
      <w:pPr>
        <w:numPr>
          <w:ilvl w:val="2"/>
          <w:numId w:val="26"/>
        </w:numPr>
        <w:spacing w:line="360" w:lineRule="auto"/>
        <w:ind w:hanging="761"/>
        <w:jc w:val="both"/>
        <w:rPr>
          <w:rFonts w:ascii="Arial" w:hAnsi="Arial"/>
          <w:szCs w:val="24"/>
          <w:rtl/>
        </w:rPr>
      </w:pPr>
      <w:r w:rsidRPr="00D61E5F">
        <w:rPr>
          <w:rFonts w:ascii="Arial" w:hAnsi="Arial"/>
          <w:b/>
          <w:bCs/>
          <w:szCs w:val="24"/>
          <w:rtl/>
        </w:rPr>
        <w:t>מדד המחירים לצרכן</w:t>
      </w:r>
      <w:r w:rsidRPr="00D61E5F">
        <w:rPr>
          <w:rFonts w:ascii="Arial" w:hAnsi="Arial"/>
          <w:szCs w:val="24"/>
          <w:rtl/>
        </w:rPr>
        <w:t xml:space="preserve"> – כפי שמפורסם על ידי הלשכה המרכזית לסטטיסטיקה או מי שהוסמך על ידי ממשלת ישראל להחליפה. </w:t>
      </w:r>
    </w:p>
    <w:p w14:paraId="07E6369A" w14:textId="77777777" w:rsidR="00B33F1D" w:rsidRPr="00D61E5F" w:rsidRDefault="00B33F1D" w:rsidP="00B33F1D">
      <w:pPr>
        <w:numPr>
          <w:ilvl w:val="1"/>
          <w:numId w:val="27"/>
        </w:numPr>
        <w:tabs>
          <w:tab w:val="clear" w:pos="1985"/>
          <w:tab w:val="num" w:pos="1843"/>
        </w:tabs>
        <w:autoSpaceDE w:val="0"/>
        <w:autoSpaceDN w:val="0"/>
        <w:adjustRightInd w:val="0"/>
        <w:spacing w:line="360" w:lineRule="auto"/>
        <w:ind w:left="1843" w:right="0" w:hanging="398"/>
        <w:jc w:val="both"/>
        <w:rPr>
          <w:szCs w:val="24"/>
          <w:u w:val="single"/>
          <w:rtl/>
        </w:rPr>
      </w:pPr>
      <w:r w:rsidRPr="00D61E5F">
        <w:rPr>
          <w:rFonts w:hint="eastAsia"/>
          <w:szCs w:val="24"/>
          <w:u w:val="single"/>
          <w:rtl/>
        </w:rPr>
        <w:t>ע</w:t>
      </w:r>
      <w:r w:rsidRPr="00D61E5F">
        <w:rPr>
          <w:szCs w:val="24"/>
          <w:u w:val="single"/>
          <w:rtl/>
        </w:rPr>
        <w:t xml:space="preserve">קרונות ביצוע הצמדה </w:t>
      </w:r>
    </w:p>
    <w:p w14:paraId="25C97755" w14:textId="77777777" w:rsidR="00B33F1D" w:rsidRPr="00D61E5F" w:rsidRDefault="00B33F1D" w:rsidP="00B33F1D">
      <w:pPr>
        <w:numPr>
          <w:ilvl w:val="2"/>
          <w:numId w:val="91"/>
        </w:numPr>
        <w:spacing w:line="360" w:lineRule="auto"/>
        <w:ind w:hanging="761"/>
        <w:jc w:val="both"/>
        <w:rPr>
          <w:rFonts w:ascii="Arial" w:hAnsi="Arial"/>
          <w:szCs w:val="24"/>
        </w:rPr>
      </w:pPr>
      <w:r w:rsidRPr="00D61E5F">
        <w:rPr>
          <w:rFonts w:ascii="Arial" w:hAnsi="Arial"/>
          <w:szCs w:val="24"/>
          <w:rtl/>
        </w:rPr>
        <w:t>המחירים</w:t>
      </w:r>
      <w:r w:rsidRPr="00D61E5F">
        <w:rPr>
          <w:rFonts w:ascii="Arial" w:hAnsi="Arial"/>
          <w:szCs w:val="24"/>
        </w:rPr>
        <w:t xml:space="preserve"> </w:t>
      </w:r>
      <w:r w:rsidRPr="00D61E5F">
        <w:rPr>
          <w:rFonts w:ascii="Arial" w:hAnsi="Arial"/>
          <w:szCs w:val="24"/>
          <w:rtl/>
        </w:rPr>
        <w:t>יוצמדו</w:t>
      </w:r>
      <w:r w:rsidRPr="00D61E5F">
        <w:rPr>
          <w:rFonts w:ascii="Arial" w:hAnsi="Arial"/>
          <w:szCs w:val="24"/>
        </w:rPr>
        <w:t xml:space="preserve"> </w:t>
      </w:r>
      <w:r w:rsidRPr="00D61E5F">
        <w:rPr>
          <w:rFonts w:ascii="Arial" w:hAnsi="Arial"/>
          <w:szCs w:val="24"/>
          <w:rtl/>
        </w:rPr>
        <w:t>לשינויים</w:t>
      </w:r>
      <w:r w:rsidRPr="00D61E5F">
        <w:rPr>
          <w:rFonts w:ascii="Arial" w:hAnsi="Arial"/>
          <w:szCs w:val="24"/>
        </w:rPr>
        <w:t xml:space="preserve"> </w:t>
      </w:r>
      <w:r w:rsidRPr="00D61E5F">
        <w:rPr>
          <w:rFonts w:ascii="Arial" w:hAnsi="Arial"/>
          <w:szCs w:val="24"/>
          <w:rtl/>
        </w:rPr>
        <w:t>ב</w:t>
      </w:r>
      <w:r w:rsidRPr="00D61E5F">
        <w:rPr>
          <w:rFonts w:ascii="Arial" w:hAnsi="Arial"/>
          <w:szCs w:val="24"/>
          <w:rtl/>
        </w:rPr>
        <w:softHyphen/>
      </w:r>
      <w:r w:rsidRPr="00D61E5F">
        <w:rPr>
          <w:rFonts w:ascii="Arial" w:hAnsi="Arial" w:hint="cs"/>
          <w:szCs w:val="24"/>
          <w:rtl/>
        </w:rPr>
        <w:t xml:space="preserve">מדד המחירים לצרכן. </w:t>
      </w:r>
    </w:p>
    <w:p w14:paraId="3CF3B2FF" w14:textId="77777777" w:rsidR="00B33F1D" w:rsidRPr="00D61E5F" w:rsidRDefault="00B33F1D" w:rsidP="00B33F1D">
      <w:pPr>
        <w:numPr>
          <w:ilvl w:val="2"/>
          <w:numId w:val="91"/>
        </w:numPr>
        <w:spacing w:line="360" w:lineRule="auto"/>
        <w:ind w:hanging="761"/>
        <w:jc w:val="both"/>
        <w:rPr>
          <w:rFonts w:ascii="Arial" w:hAnsi="Arial"/>
          <w:szCs w:val="24"/>
        </w:rPr>
      </w:pPr>
      <w:r w:rsidRPr="00D61E5F">
        <w:rPr>
          <w:rFonts w:ascii="Arial" w:hAnsi="Arial" w:hint="eastAsia"/>
          <w:szCs w:val="24"/>
          <w:rtl/>
        </w:rPr>
        <w:t>סכום</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שיחושב</w:t>
      </w:r>
      <w:r w:rsidRPr="00D61E5F">
        <w:rPr>
          <w:rFonts w:ascii="Arial" w:hAnsi="Arial"/>
          <w:szCs w:val="24"/>
          <w:rtl/>
        </w:rPr>
        <w:t xml:space="preserve"> </w:t>
      </w:r>
      <w:r w:rsidRPr="00D61E5F">
        <w:rPr>
          <w:rFonts w:ascii="Arial" w:hAnsi="Arial" w:hint="eastAsia"/>
          <w:szCs w:val="24"/>
          <w:rtl/>
        </w:rPr>
        <w:t>יתווסף</w:t>
      </w:r>
      <w:r w:rsidRPr="00D61E5F">
        <w:rPr>
          <w:rFonts w:ascii="Arial" w:hAnsi="Arial"/>
          <w:szCs w:val="24"/>
          <w:rtl/>
        </w:rPr>
        <w:t xml:space="preserve"> (או </w:t>
      </w:r>
      <w:r w:rsidRPr="00D61E5F">
        <w:rPr>
          <w:rFonts w:ascii="Arial" w:hAnsi="Arial" w:hint="eastAsia"/>
          <w:szCs w:val="24"/>
          <w:rtl/>
        </w:rPr>
        <w:t>יופחת</w:t>
      </w:r>
      <w:r w:rsidRPr="00D61E5F">
        <w:rPr>
          <w:rFonts w:ascii="Arial" w:hAnsi="Arial"/>
          <w:szCs w:val="24"/>
          <w:rtl/>
        </w:rPr>
        <w:t xml:space="preserve">, </w:t>
      </w:r>
      <w:r w:rsidRPr="00D61E5F">
        <w:rPr>
          <w:rFonts w:ascii="Arial" w:hAnsi="Arial" w:hint="eastAsia"/>
          <w:szCs w:val="24"/>
          <w:rtl/>
        </w:rPr>
        <w:t>אם</w:t>
      </w:r>
      <w:r w:rsidRPr="00D61E5F">
        <w:rPr>
          <w:rFonts w:ascii="Arial" w:hAnsi="Arial"/>
          <w:szCs w:val="24"/>
          <w:rtl/>
        </w:rPr>
        <w:t xml:space="preserve"> </w:t>
      </w:r>
      <w:r w:rsidRPr="00D61E5F">
        <w:rPr>
          <w:rFonts w:ascii="Arial" w:hAnsi="Arial" w:hint="eastAsia"/>
          <w:szCs w:val="24"/>
          <w:rtl/>
        </w:rPr>
        <w:t>חלה</w:t>
      </w:r>
      <w:r w:rsidRPr="00D61E5F">
        <w:rPr>
          <w:rFonts w:ascii="Arial" w:hAnsi="Arial"/>
          <w:szCs w:val="24"/>
          <w:rtl/>
        </w:rPr>
        <w:t xml:space="preserve"> </w:t>
      </w:r>
      <w:r w:rsidRPr="00D61E5F">
        <w:rPr>
          <w:rFonts w:ascii="Arial" w:hAnsi="Arial" w:hint="eastAsia"/>
          <w:szCs w:val="24"/>
          <w:rtl/>
        </w:rPr>
        <w:t>ירידה</w:t>
      </w:r>
      <w:r w:rsidRPr="00D61E5F">
        <w:rPr>
          <w:rFonts w:ascii="Arial" w:hAnsi="Arial"/>
          <w:szCs w:val="24"/>
          <w:rtl/>
        </w:rPr>
        <w:t xml:space="preserve"> </w:t>
      </w:r>
      <w:r w:rsidRPr="00D61E5F">
        <w:rPr>
          <w:rFonts w:ascii="Arial" w:hAnsi="Arial" w:hint="eastAsia"/>
          <w:szCs w:val="24"/>
          <w:rtl/>
        </w:rPr>
        <w:t>במדד</w:t>
      </w:r>
      <w:r w:rsidRPr="00D61E5F">
        <w:rPr>
          <w:rFonts w:ascii="Arial" w:hAnsi="Arial"/>
          <w:szCs w:val="24"/>
          <w:rtl/>
        </w:rPr>
        <w:t xml:space="preserve"> </w:t>
      </w:r>
      <w:r w:rsidRPr="00D61E5F">
        <w:rPr>
          <w:rFonts w:ascii="Arial" w:hAnsi="Arial" w:hint="eastAsia"/>
          <w:szCs w:val="24"/>
          <w:rtl/>
        </w:rPr>
        <w:t>הרלוונטי</w:t>
      </w:r>
      <w:r w:rsidRPr="00D61E5F">
        <w:rPr>
          <w:rFonts w:ascii="Arial" w:hAnsi="Arial"/>
          <w:szCs w:val="24"/>
          <w:rtl/>
        </w:rPr>
        <w:t xml:space="preserve">) </w:t>
      </w:r>
      <w:r w:rsidRPr="00D61E5F">
        <w:rPr>
          <w:rFonts w:ascii="Arial" w:hAnsi="Arial" w:hint="eastAsia"/>
          <w:szCs w:val="24"/>
          <w:rtl/>
        </w:rPr>
        <w:t>לתעריפים</w:t>
      </w:r>
      <w:r w:rsidRPr="00D61E5F">
        <w:rPr>
          <w:rFonts w:ascii="Arial" w:hAnsi="Arial"/>
          <w:szCs w:val="24"/>
          <w:rtl/>
        </w:rPr>
        <w:t xml:space="preserve"> </w:t>
      </w:r>
      <w:r w:rsidRPr="00D61E5F">
        <w:rPr>
          <w:rFonts w:ascii="Arial" w:hAnsi="Arial" w:hint="eastAsia"/>
          <w:szCs w:val="24"/>
          <w:rtl/>
        </w:rPr>
        <w:t>שנקבעו</w:t>
      </w:r>
      <w:r w:rsidRPr="00D61E5F">
        <w:rPr>
          <w:rFonts w:ascii="Arial" w:hAnsi="Arial"/>
          <w:szCs w:val="24"/>
          <w:rtl/>
        </w:rPr>
        <w:t xml:space="preserve"> </w:t>
      </w:r>
      <w:r w:rsidRPr="00D61E5F">
        <w:rPr>
          <w:rFonts w:ascii="Arial" w:hAnsi="Arial" w:hint="eastAsia"/>
          <w:szCs w:val="24"/>
          <w:rtl/>
        </w:rPr>
        <w:t>בהתקשרות</w:t>
      </w:r>
      <w:r w:rsidRPr="00D61E5F">
        <w:rPr>
          <w:rFonts w:ascii="Arial" w:hAnsi="Arial"/>
          <w:szCs w:val="24"/>
          <w:rtl/>
        </w:rPr>
        <w:t>.</w:t>
      </w:r>
    </w:p>
    <w:p w14:paraId="6C26C689" w14:textId="77777777" w:rsidR="00B33F1D" w:rsidRPr="00D61E5F" w:rsidRDefault="00B33F1D" w:rsidP="00B33F1D">
      <w:pPr>
        <w:numPr>
          <w:ilvl w:val="2"/>
          <w:numId w:val="91"/>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גם</w:t>
      </w:r>
      <w:r w:rsidRPr="00D61E5F">
        <w:rPr>
          <w:rFonts w:ascii="Arial" w:hAnsi="Arial"/>
          <w:szCs w:val="24"/>
          <w:rtl/>
        </w:rPr>
        <w:t xml:space="preserve"> </w:t>
      </w:r>
      <w:r w:rsidRPr="00D61E5F">
        <w:rPr>
          <w:rFonts w:ascii="Arial" w:hAnsi="Arial" w:hint="eastAsia"/>
          <w:szCs w:val="24"/>
          <w:rtl/>
        </w:rPr>
        <w:t>במקרים</w:t>
      </w:r>
      <w:r w:rsidRPr="00D61E5F">
        <w:rPr>
          <w:rFonts w:ascii="Arial" w:hAnsi="Arial"/>
          <w:szCs w:val="24"/>
          <w:rtl/>
        </w:rPr>
        <w:t xml:space="preserve"> </w:t>
      </w:r>
      <w:r w:rsidRPr="00D61E5F">
        <w:rPr>
          <w:rFonts w:ascii="Arial" w:hAnsi="Arial" w:hint="eastAsia"/>
          <w:szCs w:val="24"/>
          <w:rtl/>
        </w:rPr>
        <w:t>שבהם</w:t>
      </w:r>
      <w:r w:rsidRPr="00D61E5F">
        <w:rPr>
          <w:rFonts w:ascii="Arial" w:hAnsi="Arial"/>
          <w:szCs w:val="24"/>
          <w:rtl/>
        </w:rPr>
        <w:t xml:space="preserve"> </w:t>
      </w:r>
      <w:r w:rsidRPr="00D61E5F">
        <w:rPr>
          <w:rFonts w:ascii="Arial" w:hAnsi="Arial" w:hint="eastAsia"/>
          <w:szCs w:val="24"/>
          <w:rtl/>
        </w:rPr>
        <w:t>מדובר</w:t>
      </w:r>
      <w:r w:rsidRPr="00D61E5F">
        <w:rPr>
          <w:rFonts w:ascii="Arial" w:hAnsi="Arial"/>
          <w:szCs w:val="24"/>
          <w:rtl/>
        </w:rPr>
        <w:t xml:space="preserve"> </w:t>
      </w:r>
      <w:r w:rsidRPr="00D61E5F">
        <w:rPr>
          <w:rFonts w:ascii="Arial" w:hAnsi="Arial" w:hint="eastAsia"/>
          <w:szCs w:val="24"/>
          <w:rtl/>
        </w:rPr>
        <w:t>בהצמדה</w:t>
      </w:r>
      <w:r w:rsidRPr="00D61E5F">
        <w:rPr>
          <w:rFonts w:ascii="Arial" w:hAnsi="Arial"/>
          <w:szCs w:val="24"/>
          <w:rtl/>
        </w:rPr>
        <w:t xml:space="preserve"> </w:t>
      </w:r>
      <w:r w:rsidRPr="00D61E5F">
        <w:rPr>
          <w:rFonts w:ascii="Arial" w:hAnsi="Arial" w:hint="eastAsia"/>
          <w:szCs w:val="24"/>
          <w:rtl/>
        </w:rPr>
        <w:t>שלילית</w:t>
      </w:r>
      <w:r w:rsidRPr="00D61E5F">
        <w:rPr>
          <w:rFonts w:ascii="Arial" w:hAnsi="Arial"/>
          <w:szCs w:val="24"/>
          <w:rtl/>
        </w:rPr>
        <w:t>.</w:t>
      </w:r>
    </w:p>
    <w:p w14:paraId="269B772C" w14:textId="77777777" w:rsidR="00B33F1D" w:rsidRPr="00D61E5F" w:rsidRDefault="00B33F1D" w:rsidP="00B33F1D">
      <w:pPr>
        <w:numPr>
          <w:ilvl w:val="2"/>
          <w:numId w:val="91"/>
        </w:numPr>
        <w:spacing w:line="360" w:lineRule="auto"/>
        <w:ind w:hanging="761"/>
        <w:jc w:val="both"/>
        <w:rPr>
          <w:rFonts w:ascii="Arial" w:hAnsi="Arial"/>
          <w:szCs w:val="24"/>
        </w:rPr>
      </w:pPr>
      <w:r w:rsidRPr="00D61E5F">
        <w:rPr>
          <w:rFonts w:ascii="Arial" w:hAnsi="Arial" w:hint="eastAsia"/>
          <w:szCs w:val="24"/>
          <w:rtl/>
        </w:rPr>
        <w:t>ביצוע</w:t>
      </w:r>
      <w:r w:rsidRPr="00D61E5F">
        <w:rPr>
          <w:rFonts w:ascii="Arial" w:hAnsi="Arial"/>
          <w:szCs w:val="24"/>
          <w:rtl/>
        </w:rPr>
        <w:t xml:space="preserve"> </w:t>
      </w:r>
      <w:r w:rsidRPr="00D61E5F">
        <w:rPr>
          <w:rFonts w:ascii="Arial" w:hAnsi="Arial" w:hint="eastAsia"/>
          <w:szCs w:val="24"/>
          <w:rtl/>
        </w:rPr>
        <w:t>ההצמדה</w:t>
      </w:r>
      <w:r w:rsidRPr="00D61E5F">
        <w:rPr>
          <w:rFonts w:ascii="Arial" w:hAnsi="Arial"/>
          <w:szCs w:val="24"/>
          <w:rtl/>
        </w:rPr>
        <w:t xml:space="preserve"> </w:t>
      </w:r>
      <w:r w:rsidRPr="00D61E5F">
        <w:rPr>
          <w:rFonts w:ascii="Arial" w:hAnsi="Arial" w:hint="eastAsia"/>
          <w:szCs w:val="24"/>
          <w:rtl/>
        </w:rPr>
        <w:t>יהיה</w:t>
      </w:r>
      <w:r w:rsidRPr="00D61E5F">
        <w:rPr>
          <w:rFonts w:ascii="Arial" w:hAnsi="Arial"/>
          <w:szCs w:val="24"/>
          <w:rtl/>
        </w:rPr>
        <w:t xml:space="preserve"> </w:t>
      </w:r>
      <w:r w:rsidRPr="00D61E5F">
        <w:rPr>
          <w:rFonts w:ascii="Arial" w:hAnsi="Arial" w:hint="eastAsia"/>
          <w:szCs w:val="24"/>
          <w:rtl/>
        </w:rPr>
        <w:t>במועד</w:t>
      </w:r>
      <w:r w:rsidRPr="00D61E5F">
        <w:rPr>
          <w:rFonts w:ascii="Arial" w:hAnsi="Arial"/>
          <w:szCs w:val="24"/>
          <w:rtl/>
        </w:rPr>
        <w:t xml:space="preserve"> </w:t>
      </w:r>
      <w:r w:rsidRPr="00D61E5F">
        <w:rPr>
          <w:rFonts w:ascii="Arial" w:hAnsi="Arial" w:hint="eastAsia"/>
          <w:szCs w:val="24"/>
          <w:rtl/>
        </w:rPr>
        <w:t>קבלת</w:t>
      </w:r>
      <w:r w:rsidRPr="00D61E5F">
        <w:rPr>
          <w:rFonts w:ascii="Arial" w:hAnsi="Arial"/>
          <w:szCs w:val="24"/>
          <w:rtl/>
        </w:rPr>
        <w:t xml:space="preserve"> </w:t>
      </w:r>
      <w:r w:rsidRPr="00D61E5F">
        <w:rPr>
          <w:rFonts w:ascii="Arial" w:hAnsi="Arial" w:hint="eastAsia"/>
          <w:szCs w:val="24"/>
          <w:rtl/>
        </w:rPr>
        <w:t>החשבונית</w:t>
      </w:r>
      <w:r w:rsidRPr="00D61E5F">
        <w:rPr>
          <w:rFonts w:ascii="Arial" w:hAnsi="Arial"/>
          <w:szCs w:val="24"/>
          <w:rtl/>
        </w:rPr>
        <w:t xml:space="preserve"> </w:t>
      </w:r>
      <w:r w:rsidRPr="00D61E5F">
        <w:rPr>
          <w:rFonts w:ascii="Arial" w:hAnsi="Arial" w:hint="eastAsia"/>
          <w:szCs w:val="24"/>
          <w:rtl/>
        </w:rPr>
        <w:t>במשרד</w:t>
      </w:r>
      <w:r w:rsidRPr="00D61E5F">
        <w:rPr>
          <w:rFonts w:ascii="Arial" w:hAnsi="Arial" w:hint="cs"/>
          <w:i/>
          <w:iCs/>
          <w:szCs w:val="24"/>
          <w:rtl/>
        </w:rPr>
        <w:t>.</w:t>
      </w:r>
    </w:p>
    <w:p w14:paraId="3537A123" w14:textId="77777777" w:rsidR="00B33F1D" w:rsidRPr="00D61E5F" w:rsidRDefault="00B33F1D" w:rsidP="00B33F1D">
      <w:pPr>
        <w:numPr>
          <w:ilvl w:val="1"/>
          <w:numId w:val="27"/>
        </w:numPr>
        <w:tabs>
          <w:tab w:val="clear" w:pos="1985"/>
          <w:tab w:val="num" w:pos="1843"/>
        </w:tabs>
        <w:autoSpaceDE w:val="0"/>
        <w:autoSpaceDN w:val="0"/>
        <w:adjustRightInd w:val="0"/>
        <w:spacing w:line="360" w:lineRule="auto"/>
        <w:ind w:left="1843" w:right="0" w:hanging="398"/>
        <w:jc w:val="both"/>
        <w:rPr>
          <w:rFonts w:ascii="Arial" w:hAnsi="Arial"/>
          <w:szCs w:val="24"/>
          <w:u w:val="single"/>
        </w:rPr>
      </w:pPr>
      <w:r w:rsidRPr="00D61E5F">
        <w:rPr>
          <w:rFonts w:hint="eastAsia"/>
          <w:szCs w:val="24"/>
          <w:u w:val="single"/>
          <w:rtl/>
        </w:rPr>
        <w:t>מנגנון</w:t>
      </w:r>
      <w:r w:rsidRPr="00D61E5F">
        <w:rPr>
          <w:rFonts w:ascii="Arial" w:hAnsi="Arial"/>
          <w:szCs w:val="24"/>
          <w:u w:val="single"/>
          <w:rtl/>
        </w:rPr>
        <w:t xml:space="preserve"> </w:t>
      </w:r>
      <w:r w:rsidRPr="00D61E5F">
        <w:rPr>
          <w:rFonts w:ascii="Arial" w:hAnsi="Arial" w:hint="eastAsia"/>
          <w:szCs w:val="24"/>
          <w:u w:val="single"/>
          <w:rtl/>
        </w:rPr>
        <w:t>ביצוע</w:t>
      </w:r>
      <w:r w:rsidRPr="00D61E5F">
        <w:rPr>
          <w:rFonts w:ascii="Arial" w:hAnsi="Arial"/>
          <w:szCs w:val="24"/>
          <w:u w:val="single"/>
          <w:rtl/>
        </w:rPr>
        <w:t xml:space="preserve"> </w:t>
      </w:r>
      <w:r w:rsidRPr="00D61E5F">
        <w:rPr>
          <w:rFonts w:ascii="Arial" w:hAnsi="Arial" w:hint="eastAsia"/>
          <w:szCs w:val="24"/>
          <w:u w:val="single"/>
          <w:rtl/>
        </w:rPr>
        <w:t>הצמדה</w:t>
      </w:r>
    </w:p>
    <w:p w14:paraId="322D8080" w14:textId="77777777" w:rsidR="00B33F1D" w:rsidRPr="00E9748E" w:rsidRDefault="00B33F1D" w:rsidP="00B33F1D">
      <w:pPr>
        <w:numPr>
          <w:ilvl w:val="2"/>
          <w:numId w:val="92"/>
        </w:numPr>
        <w:spacing w:line="360" w:lineRule="auto"/>
        <w:ind w:hanging="761"/>
        <w:jc w:val="both"/>
        <w:rPr>
          <w:rFonts w:ascii="Arial" w:hAnsi="Arial"/>
          <w:szCs w:val="24"/>
        </w:rPr>
      </w:pPr>
      <w:r w:rsidRPr="00E9748E">
        <w:rPr>
          <w:rFonts w:ascii="Arial" w:hAnsi="Arial"/>
          <w:szCs w:val="24"/>
          <w:rtl/>
        </w:rPr>
        <w:t xml:space="preserve">ביצוע ההצמדה יחל לאחר תום </w:t>
      </w:r>
      <w:r w:rsidRPr="00E9748E">
        <w:rPr>
          <w:rFonts w:ascii="Arial" w:hAnsi="Arial" w:hint="cs"/>
          <w:szCs w:val="24"/>
          <w:rtl/>
        </w:rPr>
        <w:t>18</w:t>
      </w:r>
      <w:r w:rsidRPr="00E9748E">
        <w:rPr>
          <w:rFonts w:ascii="Arial" w:hAnsi="Arial"/>
          <w:szCs w:val="24"/>
          <w:rtl/>
        </w:rPr>
        <w:t xml:space="preserve"> חודשים מ</w:t>
      </w:r>
      <w:r w:rsidRPr="00E9748E">
        <w:rPr>
          <w:rFonts w:ascii="Arial" w:hAnsi="Arial" w:hint="eastAsia"/>
          <w:szCs w:val="24"/>
          <w:rtl/>
        </w:rPr>
        <w:t>תאריך</w:t>
      </w:r>
      <w:r w:rsidRPr="00E9748E">
        <w:rPr>
          <w:rFonts w:ascii="Arial" w:hAnsi="Arial"/>
          <w:szCs w:val="24"/>
          <w:rtl/>
        </w:rPr>
        <w:t xml:space="preserve"> הבסיס, </w:t>
      </w:r>
      <w:r w:rsidRPr="00E9748E">
        <w:rPr>
          <w:rFonts w:ascii="Arial" w:hAnsi="Arial" w:hint="eastAsia"/>
          <w:szCs w:val="24"/>
          <w:rtl/>
        </w:rPr>
        <w:t>המדד</w:t>
      </w:r>
      <w:r w:rsidRPr="00E9748E">
        <w:rPr>
          <w:rFonts w:ascii="Arial" w:hAnsi="Arial"/>
          <w:szCs w:val="24"/>
          <w:rtl/>
        </w:rPr>
        <w:t xml:space="preserve"> </w:t>
      </w:r>
      <w:r w:rsidRPr="00E9748E">
        <w:rPr>
          <w:rFonts w:ascii="Arial" w:hAnsi="Arial" w:hint="eastAsia"/>
          <w:szCs w:val="24"/>
          <w:rtl/>
        </w:rPr>
        <w:t>הידוע</w:t>
      </w:r>
      <w:r w:rsidRPr="00E9748E">
        <w:rPr>
          <w:rFonts w:ascii="Arial" w:hAnsi="Arial"/>
          <w:szCs w:val="24"/>
          <w:rtl/>
        </w:rPr>
        <w:t xml:space="preserve"> </w:t>
      </w:r>
      <w:r w:rsidRPr="00E9748E">
        <w:rPr>
          <w:rFonts w:ascii="Arial" w:hAnsi="Arial" w:hint="eastAsia"/>
          <w:szCs w:val="24"/>
          <w:rtl/>
        </w:rPr>
        <w:t>ביום</w:t>
      </w:r>
      <w:r w:rsidRPr="00E9748E">
        <w:rPr>
          <w:rFonts w:ascii="Arial" w:hAnsi="Arial"/>
          <w:szCs w:val="24"/>
          <w:rtl/>
        </w:rPr>
        <w:t xml:space="preserve"> </w:t>
      </w:r>
      <w:r w:rsidRPr="00E9748E">
        <w:rPr>
          <w:rFonts w:ascii="Arial" w:hAnsi="Arial" w:hint="eastAsia"/>
          <w:szCs w:val="24"/>
          <w:rtl/>
        </w:rPr>
        <w:t>זה</w:t>
      </w:r>
      <w:r w:rsidRPr="00E9748E">
        <w:rPr>
          <w:rFonts w:ascii="Arial" w:hAnsi="Arial"/>
          <w:szCs w:val="24"/>
          <w:rtl/>
        </w:rPr>
        <w:t xml:space="preserve"> </w:t>
      </w:r>
      <w:r w:rsidRPr="00E9748E">
        <w:rPr>
          <w:rFonts w:ascii="Arial" w:hAnsi="Arial" w:hint="eastAsia"/>
          <w:szCs w:val="24"/>
          <w:rtl/>
        </w:rPr>
        <w:t>ייקבע</w:t>
      </w:r>
      <w:r w:rsidRPr="00E9748E">
        <w:rPr>
          <w:rFonts w:ascii="Arial" w:hAnsi="Arial"/>
          <w:szCs w:val="24"/>
          <w:rtl/>
        </w:rPr>
        <w:t xml:space="preserve"> </w:t>
      </w:r>
      <w:r w:rsidRPr="00E9748E">
        <w:rPr>
          <w:rFonts w:ascii="Arial" w:hAnsi="Arial" w:hint="eastAsia"/>
          <w:szCs w:val="24"/>
          <w:rtl/>
        </w:rPr>
        <w:t>כמדד</w:t>
      </w:r>
      <w:r w:rsidRPr="00E9748E">
        <w:rPr>
          <w:rFonts w:ascii="Arial" w:hAnsi="Arial"/>
          <w:szCs w:val="24"/>
          <w:rtl/>
        </w:rPr>
        <w:t xml:space="preserve"> </w:t>
      </w:r>
      <w:r w:rsidRPr="00E9748E">
        <w:rPr>
          <w:rFonts w:ascii="Arial" w:hAnsi="Arial" w:hint="eastAsia"/>
          <w:szCs w:val="24"/>
          <w:rtl/>
        </w:rPr>
        <w:t>ההתחלתי</w:t>
      </w:r>
      <w:r w:rsidRPr="00E9748E">
        <w:rPr>
          <w:rFonts w:ascii="Arial" w:hAnsi="Arial"/>
          <w:szCs w:val="24"/>
          <w:rtl/>
        </w:rPr>
        <w:t>.</w:t>
      </w:r>
      <w:r>
        <w:rPr>
          <w:rFonts w:ascii="Arial" w:hAnsi="Arial" w:hint="cs"/>
          <w:szCs w:val="24"/>
          <w:rtl/>
        </w:rPr>
        <w:t xml:space="preserve"> </w:t>
      </w:r>
      <w:r w:rsidRPr="00E9748E">
        <w:rPr>
          <w:rFonts w:ascii="Arial" w:hAnsi="Arial" w:hint="eastAsia"/>
          <w:szCs w:val="24"/>
          <w:rtl/>
        </w:rPr>
        <w:t>ההצמדה</w:t>
      </w:r>
      <w:r w:rsidRPr="00E9748E">
        <w:rPr>
          <w:rFonts w:ascii="Arial" w:hAnsi="Arial"/>
          <w:szCs w:val="24"/>
          <w:rtl/>
        </w:rPr>
        <w:t xml:space="preserve"> תתבצע מדי </w:t>
      </w:r>
      <w:r w:rsidRPr="00E9748E">
        <w:rPr>
          <w:rFonts w:ascii="Arial" w:hAnsi="Arial" w:hint="cs"/>
          <w:szCs w:val="24"/>
          <w:rtl/>
        </w:rPr>
        <w:t>חודש.</w:t>
      </w:r>
    </w:p>
    <w:p w14:paraId="16A77E9A" w14:textId="77777777" w:rsidR="00B33F1D" w:rsidRPr="00D61E5F" w:rsidRDefault="00B33F1D" w:rsidP="00B33F1D">
      <w:pPr>
        <w:numPr>
          <w:ilvl w:val="2"/>
          <w:numId w:val="92"/>
        </w:numPr>
        <w:spacing w:line="360" w:lineRule="auto"/>
        <w:ind w:hanging="761"/>
        <w:jc w:val="both"/>
        <w:rPr>
          <w:rFonts w:ascii="Arial" w:hAnsi="Arial"/>
          <w:szCs w:val="24"/>
        </w:rPr>
      </w:pPr>
      <w:r w:rsidRPr="00D61E5F">
        <w:rPr>
          <w:rFonts w:ascii="Arial" w:hAnsi="Arial"/>
          <w:szCs w:val="24"/>
          <w:rtl/>
        </w:rPr>
        <w:t xml:space="preserve">על אף </w:t>
      </w:r>
      <w:r w:rsidRPr="00D61E5F">
        <w:rPr>
          <w:rFonts w:ascii="Arial" w:hAnsi="Arial" w:hint="eastAsia"/>
          <w:szCs w:val="24"/>
          <w:rtl/>
        </w:rPr>
        <w:t>האמור</w:t>
      </w:r>
      <w:r w:rsidRPr="00D61E5F">
        <w:rPr>
          <w:rFonts w:ascii="Arial" w:hAnsi="Arial"/>
          <w:szCs w:val="24"/>
          <w:rtl/>
        </w:rPr>
        <w:t xml:space="preserve"> בסעיף </w:t>
      </w:r>
      <w:r w:rsidRPr="00D61E5F">
        <w:rPr>
          <w:rFonts w:ascii="Arial" w:hAnsi="Arial" w:hint="cs"/>
          <w:szCs w:val="24"/>
          <w:rtl/>
        </w:rPr>
        <w:t>ח.ג.1 לעיל,</w:t>
      </w:r>
      <w:r w:rsidRPr="00D61E5F">
        <w:rPr>
          <w:rFonts w:ascii="Arial" w:hAnsi="Arial"/>
          <w:szCs w:val="24"/>
        </w:rPr>
        <w:t xml:space="preserve"> </w:t>
      </w:r>
      <w:r w:rsidRPr="00D61E5F">
        <w:rPr>
          <w:rFonts w:ascii="Arial" w:hAnsi="Arial"/>
          <w:szCs w:val="24"/>
          <w:rtl/>
        </w:rPr>
        <w:t>אם</w:t>
      </w:r>
      <w:r w:rsidRPr="00D61E5F">
        <w:rPr>
          <w:rFonts w:ascii="Arial" w:hAnsi="Arial"/>
          <w:szCs w:val="24"/>
        </w:rPr>
        <w:t xml:space="preserve"> </w:t>
      </w:r>
      <w:r w:rsidRPr="00D61E5F">
        <w:rPr>
          <w:rFonts w:ascii="Arial" w:hAnsi="Arial"/>
          <w:szCs w:val="24"/>
          <w:rtl/>
        </w:rPr>
        <w:t>ב</w:t>
      </w:r>
      <w:r w:rsidRPr="00D61E5F">
        <w:rPr>
          <w:rFonts w:ascii="Arial" w:hAnsi="Arial" w:hint="eastAsia"/>
          <w:szCs w:val="24"/>
          <w:rtl/>
        </w:rPr>
        <w:t>מועד</w:t>
      </w:r>
      <w:r w:rsidRPr="00D61E5F">
        <w:rPr>
          <w:rFonts w:ascii="Arial" w:hAnsi="Arial"/>
          <w:szCs w:val="24"/>
          <w:rtl/>
        </w:rPr>
        <w:t xml:space="preserve"> </w:t>
      </w:r>
      <w:r w:rsidRPr="00D61E5F">
        <w:rPr>
          <w:rFonts w:ascii="Arial" w:hAnsi="Arial" w:hint="eastAsia"/>
          <w:szCs w:val="24"/>
          <w:rtl/>
        </w:rPr>
        <w:t>מסוים</w:t>
      </w:r>
      <w:r w:rsidRPr="00D61E5F">
        <w:rPr>
          <w:rFonts w:ascii="Arial" w:hAnsi="Arial"/>
          <w:szCs w:val="24"/>
          <w:rtl/>
        </w:rPr>
        <w:t xml:space="preserve"> (להלן: "</w:t>
      </w:r>
      <w:r w:rsidRPr="009D3211">
        <w:rPr>
          <w:rFonts w:ascii="Arial" w:hAnsi="Arial"/>
          <w:b/>
          <w:bCs/>
          <w:szCs w:val="24"/>
          <w:rtl/>
        </w:rPr>
        <w:t xml:space="preserve">יום </w:t>
      </w:r>
      <w:r w:rsidRPr="009D3211">
        <w:rPr>
          <w:rFonts w:ascii="Arial" w:hAnsi="Arial" w:hint="eastAsia"/>
          <w:b/>
          <w:bCs/>
          <w:szCs w:val="24"/>
          <w:rtl/>
        </w:rPr>
        <w:t>השינוי</w:t>
      </w:r>
      <w:r w:rsidRPr="00D61E5F">
        <w:rPr>
          <w:rFonts w:ascii="Arial" w:hAnsi="Arial"/>
          <w:szCs w:val="24"/>
          <w:rtl/>
        </w:rPr>
        <w:t xml:space="preserve">") </w:t>
      </w:r>
      <w:r w:rsidRPr="00D61E5F">
        <w:rPr>
          <w:rFonts w:ascii="Arial" w:hAnsi="Arial" w:hint="eastAsia"/>
          <w:szCs w:val="24"/>
          <w:rtl/>
        </w:rPr>
        <w:t>ב</w:t>
      </w:r>
      <w:r w:rsidRPr="00D61E5F">
        <w:rPr>
          <w:rFonts w:ascii="Arial" w:hAnsi="Arial"/>
          <w:szCs w:val="24"/>
          <w:rtl/>
        </w:rPr>
        <w:t>מהלך</w:t>
      </w:r>
      <w:r w:rsidRPr="00D61E5F">
        <w:rPr>
          <w:rFonts w:ascii="Arial" w:hAnsi="Arial"/>
          <w:szCs w:val="24"/>
        </w:rPr>
        <w:t xml:space="preserve"> </w:t>
      </w:r>
      <w:r w:rsidRPr="00D61E5F">
        <w:rPr>
          <w:rFonts w:ascii="Arial" w:hAnsi="Arial" w:hint="cs"/>
          <w:szCs w:val="24"/>
          <w:rtl/>
        </w:rPr>
        <w:t>18</w:t>
      </w:r>
      <w:r w:rsidRPr="00D61E5F">
        <w:rPr>
          <w:rFonts w:ascii="Arial" w:hAnsi="Arial"/>
          <w:szCs w:val="24"/>
        </w:rPr>
        <w:t xml:space="preserve"> </w:t>
      </w:r>
      <w:r w:rsidRPr="00D61E5F">
        <w:rPr>
          <w:rFonts w:ascii="Arial" w:hAnsi="Arial"/>
          <w:szCs w:val="24"/>
          <w:rtl/>
        </w:rPr>
        <w:t>החודשים</w:t>
      </w:r>
      <w:r w:rsidRPr="00D61E5F">
        <w:rPr>
          <w:rFonts w:ascii="Arial" w:hAnsi="Arial"/>
          <w:szCs w:val="24"/>
        </w:rPr>
        <w:t xml:space="preserve"> </w:t>
      </w:r>
      <w:r w:rsidRPr="00D61E5F">
        <w:rPr>
          <w:rFonts w:ascii="Arial" w:hAnsi="Arial"/>
          <w:szCs w:val="24"/>
          <w:rtl/>
        </w:rPr>
        <w:t>הראשוני</w:t>
      </w:r>
      <w:r w:rsidRPr="00D61E5F">
        <w:rPr>
          <w:rFonts w:ascii="Arial" w:hAnsi="Arial" w:hint="eastAsia"/>
          <w:szCs w:val="24"/>
          <w:rtl/>
        </w:rPr>
        <w:t>ם</w:t>
      </w:r>
      <w:r w:rsidRPr="00D61E5F">
        <w:rPr>
          <w:rFonts w:ascii="Arial" w:hAnsi="Arial"/>
          <w:szCs w:val="24"/>
          <w:rtl/>
        </w:rPr>
        <w:t xml:space="preserve"> </w:t>
      </w:r>
      <w:r w:rsidRPr="00D61E5F">
        <w:rPr>
          <w:rFonts w:ascii="Arial" w:hAnsi="Arial" w:hint="eastAsia"/>
          <w:szCs w:val="24"/>
          <w:rtl/>
        </w:rPr>
        <w:t>מתאריך</w:t>
      </w:r>
      <w:r w:rsidRPr="00D61E5F">
        <w:rPr>
          <w:rFonts w:ascii="Arial" w:hAnsi="Arial"/>
          <w:szCs w:val="24"/>
          <w:rtl/>
        </w:rPr>
        <w:t xml:space="preserve"> </w:t>
      </w:r>
      <w:r w:rsidRPr="00D61E5F">
        <w:rPr>
          <w:rFonts w:ascii="Arial" w:hAnsi="Arial" w:hint="eastAsia"/>
          <w:szCs w:val="24"/>
          <w:rtl/>
        </w:rPr>
        <w:t>הבסיס</w:t>
      </w:r>
      <w:r w:rsidRPr="00D61E5F">
        <w:rPr>
          <w:rFonts w:ascii="Arial" w:hAnsi="Arial"/>
          <w:szCs w:val="24"/>
          <w:rtl/>
        </w:rPr>
        <w:t>,</w:t>
      </w:r>
      <w:r w:rsidRPr="00D61E5F">
        <w:rPr>
          <w:rFonts w:ascii="Arial" w:hAnsi="Arial"/>
          <w:szCs w:val="24"/>
        </w:rPr>
        <w:t xml:space="preserve"> </w:t>
      </w:r>
      <w:r w:rsidRPr="00D61E5F">
        <w:rPr>
          <w:rFonts w:ascii="Arial" w:hAnsi="Arial"/>
          <w:szCs w:val="24"/>
          <w:rtl/>
        </w:rPr>
        <w:t>יחול</w:t>
      </w:r>
      <w:r w:rsidRPr="00D61E5F">
        <w:rPr>
          <w:rFonts w:ascii="Arial" w:hAnsi="Arial"/>
          <w:szCs w:val="24"/>
        </w:rPr>
        <w:t xml:space="preserve"> </w:t>
      </w:r>
      <w:r w:rsidRPr="00D61E5F">
        <w:rPr>
          <w:rFonts w:ascii="Arial" w:hAnsi="Arial"/>
          <w:szCs w:val="24"/>
          <w:rtl/>
        </w:rPr>
        <w:t>שינוי</w:t>
      </w:r>
      <w:r w:rsidRPr="00D61E5F">
        <w:rPr>
          <w:rFonts w:ascii="Arial" w:hAnsi="Arial"/>
          <w:szCs w:val="24"/>
        </w:rPr>
        <w:t xml:space="preserve"> </w:t>
      </w:r>
      <w:r w:rsidRPr="00D61E5F">
        <w:rPr>
          <w:rFonts w:ascii="Arial" w:hAnsi="Arial"/>
          <w:szCs w:val="24"/>
          <w:rtl/>
        </w:rPr>
        <w:t>במדד – כך שיהיה גבוה בשיעור של</w:t>
      </w:r>
      <w:r w:rsidRPr="00D61E5F">
        <w:rPr>
          <w:rFonts w:ascii="Arial" w:hAnsi="Arial" w:hint="cs"/>
          <w:szCs w:val="24"/>
          <w:rtl/>
        </w:rPr>
        <w:t xml:space="preserve"> 4% </w:t>
      </w:r>
      <w:r w:rsidRPr="00D61E5F">
        <w:rPr>
          <w:rFonts w:ascii="Arial" w:hAnsi="Arial"/>
          <w:szCs w:val="24"/>
          <w:rtl/>
        </w:rPr>
        <w:t>ויותר מ</w:t>
      </w:r>
      <w:r w:rsidRPr="00D61E5F">
        <w:rPr>
          <w:rFonts w:ascii="Arial" w:hAnsi="Arial" w:hint="eastAsia"/>
          <w:szCs w:val="24"/>
          <w:rtl/>
        </w:rPr>
        <w:t>ה</w:t>
      </w:r>
      <w:r w:rsidRPr="00D61E5F">
        <w:rPr>
          <w:rFonts w:ascii="Arial" w:hAnsi="Arial"/>
          <w:szCs w:val="24"/>
          <w:rtl/>
        </w:rPr>
        <w:t xml:space="preserve">מדד </w:t>
      </w:r>
      <w:r w:rsidRPr="00D61E5F">
        <w:rPr>
          <w:rFonts w:ascii="Arial" w:hAnsi="Arial" w:hint="eastAsia"/>
          <w:szCs w:val="24"/>
          <w:rtl/>
        </w:rPr>
        <w:t>הידוע</w:t>
      </w:r>
      <w:r w:rsidRPr="00D61E5F">
        <w:rPr>
          <w:rFonts w:ascii="Arial" w:hAnsi="Arial"/>
          <w:szCs w:val="24"/>
          <w:rtl/>
        </w:rPr>
        <w:t xml:space="preserve"> בתאריך הבסיס, </w:t>
      </w:r>
      <w:r w:rsidRPr="00D61E5F">
        <w:rPr>
          <w:rFonts w:ascii="Arial" w:hAnsi="Arial" w:hint="eastAsia"/>
          <w:szCs w:val="24"/>
          <w:rtl/>
        </w:rPr>
        <w:t>יחל</w:t>
      </w:r>
      <w:r w:rsidRPr="00D61E5F">
        <w:rPr>
          <w:rFonts w:ascii="Arial" w:hAnsi="Arial"/>
          <w:szCs w:val="24"/>
          <w:rtl/>
        </w:rPr>
        <w:t xml:space="preserve"> חישוב ההצמדה </w:t>
      </w:r>
      <w:r w:rsidRPr="00D61E5F">
        <w:rPr>
          <w:rFonts w:ascii="Arial" w:hAnsi="Arial" w:hint="eastAsia"/>
          <w:szCs w:val="24"/>
          <w:rtl/>
        </w:rPr>
        <w:t>מנקודה</w:t>
      </w:r>
      <w:r w:rsidRPr="00D61E5F">
        <w:rPr>
          <w:rFonts w:ascii="Arial" w:hAnsi="Arial"/>
          <w:szCs w:val="24"/>
          <w:rtl/>
        </w:rPr>
        <w:t xml:space="preserve"> </w:t>
      </w:r>
      <w:r w:rsidRPr="00D61E5F">
        <w:rPr>
          <w:rFonts w:ascii="Arial" w:hAnsi="Arial" w:hint="eastAsia"/>
          <w:szCs w:val="24"/>
          <w:rtl/>
        </w:rPr>
        <w:t>זו</w:t>
      </w:r>
      <w:r w:rsidRPr="00D61E5F">
        <w:rPr>
          <w:rFonts w:ascii="Arial" w:hAnsi="Arial"/>
          <w:szCs w:val="24"/>
          <w:rtl/>
        </w:rPr>
        <w:t xml:space="preserve"> </w:t>
      </w:r>
      <w:r w:rsidRPr="00D61E5F">
        <w:rPr>
          <w:rFonts w:ascii="Arial" w:hAnsi="Arial" w:hint="eastAsia"/>
          <w:szCs w:val="24"/>
          <w:rtl/>
        </w:rPr>
        <w:t>ואילך</w:t>
      </w:r>
      <w:r w:rsidRPr="00D61E5F">
        <w:rPr>
          <w:rFonts w:ascii="Arial" w:hAnsi="Arial"/>
          <w:szCs w:val="24"/>
          <w:rtl/>
        </w:rPr>
        <w:t xml:space="preserve">, </w:t>
      </w:r>
      <w:r w:rsidRPr="00D61E5F">
        <w:rPr>
          <w:rFonts w:ascii="Arial" w:hAnsi="Arial" w:hint="eastAsia"/>
          <w:szCs w:val="24"/>
          <w:rtl/>
        </w:rPr>
        <w:t>באופן</w:t>
      </w:r>
      <w:r w:rsidRPr="00D61E5F">
        <w:rPr>
          <w:rFonts w:ascii="Arial" w:hAnsi="Arial"/>
          <w:szCs w:val="24"/>
          <w:rtl/>
        </w:rPr>
        <w:t xml:space="preserve"> </w:t>
      </w:r>
      <w:r w:rsidRPr="00D61E5F">
        <w:rPr>
          <w:rFonts w:ascii="Arial" w:hAnsi="Arial" w:hint="eastAsia"/>
          <w:szCs w:val="24"/>
          <w:rtl/>
        </w:rPr>
        <w:t>הבא</w:t>
      </w:r>
      <w:r w:rsidRPr="00D61E5F">
        <w:rPr>
          <w:rFonts w:ascii="Arial" w:hAnsi="Arial"/>
          <w:szCs w:val="24"/>
          <w:rtl/>
        </w:rPr>
        <w:t>:</w:t>
      </w:r>
    </w:p>
    <w:p w14:paraId="32B09417" w14:textId="77777777" w:rsidR="00B33F1D" w:rsidRPr="00D61E5F" w:rsidRDefault="00B33F1D" w:rsidP="00B33F1D">
      <w:pPr>
        <w:numPr>
          <w:ilvl w:val="3"/>
          <w:numId w:val="92"/>
        </w:numPr>
        <w:spacing w:line="360" w:lineRule="auto"/>
        <w:ind w:left="3146" w:hanging="425"/>
        <w:jc w:val="both"/>
        <w:rPr>
          <w:rFonts w:ascii="Arial" w:hAnsi="Arial"/>
          <w:szCs w:val="24"/>
        </w:rPr>
      </w:pPr>
      <w:r w:rsidRPr="00D61E5F">
        <w:rPr>
          <w:rFonts w:ascii="Arial" w:hAnsi="Arial" w:hint="eastAsia"/>
          <w:szCs w:val="24"/>
          <w:rtl/>
        </w:rPr>
        <w:t>המדד</w:t>
      </w:r>
      <w:r w:rsidRPr="00D61E5F">
        <w:rPr>
          <w:rFonts w:ascii="Arial" w:hAnsi="Arial"/>
          <w:szCs w:val="24"/>
          <w:rtl/>
        </w:rPr>
        <w:t xml:space="preserve"> </w:t>
      </w:r>
      <w:r w:rsidRPr="00D61E5F">
        <w:rPr>
          <w:rFonts w:ascii="Arial" w:hAnsi="Arial" w:hint="eastAsia"/>
          <w:szCs w:val="24"/>
          <w:rtl/>
        </w:rPr>
        <w:t>הידוע</w:t>
      </w:r>
      <w:r w:rsidRPr="00D61E5F">
        <w:rPr>
          <w:rFonts w:ascii="Arial" w:hAnsi="Arial"/>
          <w:szCs w:val="24"/>
          <w:rtl/>
        </w:rPr>
        <w:t xml:space="preserve"> </w:t>
      </w:r>
      <w:r w:rsidRPr="00D61E5F">
        <w:rPr>
          <w:rFonts w:ascii="Arial" w:hAnsi="Arial" w:hint="eastAsia"/>
          <w:szCs w:val="24"/>
          <w:rtl/>
        </w:rPr>
        <w:t>ביום</w:t>
      </w:r>
      <w:r w:rsidRPr="00D61E5F">
        <w:rPr>
          <w:rFonts w:ascii="Arial" w:hAnsi="Arial"/>
          <w:szCs w:val="24"/>
          <w:rtl/>
        </w:rPr>
        <w:t xml:space="preserve"> </w:t>
      </w:r>
      <w:r w:rsidRPr="00D61E5F">
        <w:rPr>
          <w:rFonts w:ascii="Arial" w:hAnsi="Arial" w:hint="eastAsia"/>
          <w:szCs w:val="24"/>
          <w:rtl/>
        </w:rPr>
        <w:t>השינוי</w:t>
      </w:r>
      <w:r w:rsidRPr="00D61E5F">
        <w:rPr>
          <w:rFonts w:ascii="Arial" w:hAnsi="Arial"/>
          <w:szCs w:val="24"/>
          <w:rtl/>
        </w:rPr>
        <w:t xml:space="preserve"> </w:t>
      </w:r>
      <w:r w:rsidRPr="00D61E5F">
        <w:rPr>
          <w:rFonts w:ascii="Arial" w:hAnsi="Arial" w:hint="eastAsia"/>
          <w:szCs w:val="24"/>
          <w:rtl/>
        </w:rPr>
        <w:t>ייקבע</w:t>
      </w:r>
      <w:r w:rsidRPr="00D61E5F">
        <w:rPr>
          <w:rFonts w:ascii="Arial" w:hAnsi="Arial"/>
          <w:szCs w:val="24"/>
          <w:rtl/>
        </w:rPr>
        <w:t xml:space="preserve"> </w:t>
      </w:r>
      <w:r w:rsidRPr="00D61E5F">
        <w:rPr>
          <w:rFonts w:ascii="Arial" w:hAnsi="Arial" w:hint="eastAsia"/>
          <w:szCs w:val="24"/>
          <w:rtl/>
        </w:rPr>
        <w:t>כמדד</w:t>
      </w:r>
      <w:r w:rsidRPr="00D61E5F">
        <w:rPr>
          <w:rFonts w:ascii="Arial" w:hAnsi="Arial"/>
          <w:szCs w:val="24"/>
          <w:rtl/>
        </w:rPr>
        <w:t xml:space="preserve"> </w:t>
      </w:r>
      <w:r w:rsidRPr="00D61E5F">
        <w:rPr>
          <w:rFonts w:ascii="Arial" w:hAnsi="Arial" w:hint="eastAsia"/>
          <w:szCs w:val="24"/>
          <w:rtl/>
        </w:rPr>
        <w:t>ההתחלתי</w:t>
      </w:r>
      <w:r w:rsidRPr="00D61E5F">
        <w:rPr>
          <w:rFonts w:ascii="Arial" w:hAnsi="Arial"/>
          <w:szCs w:val="24"/>
          <w:rtl/>
        </w:rPr>
        <w:t>.</w:t>
      </w:r>
    </w:p>
    <w:p w14:paraId="3B2E0E66" w14:textId="77777777" w:rsidR="00B33F1D" w:rsidRPr="00D61E5F" w:rsidRDefault="00B33F1D" w:rsidP="00B33F1D">
      <w:pPr>
        <w:numPr>
          <w:ilvl w:val="3"/>
          <w:numId w:val="92"/>
        </w:numPr>
        <w:spacing w:line="360" w:lineRule="auto"/>
        <w:ind w:left="3146" w:hanging="425"/>
        <w:jc w:val="both"/>
        <w:rPr>
          <w:szCs w:val="24"/>
        </w:rPr>
      </w:pPr>
      <w:r w:rsidRPr="00D61E5F">
        <w:rPr>
          <w:rFonts w:ascii="Arial" w:hAnsi="Arial" w:hint="eastAsia"/>
          <w:szCs w:val="24"/>
          <w:rtl/>
        </w:rPr>
        <w:lastRenderedPageBreak/>
        <w:t>ביצוע</w:t>
      </w:r>
      <w:r w:rsidRPr="00D61E5F">
        <w:rPr>
          <w:rFonts w:ascii="Arial" w:hAnsi="Arial"/>
          <w:szCs w:val="24"/>
          <w:rtl/>
        </w:rPr>
        <w:t xml:space="preserve"> ההצמדה ייעשה בחלוף פרק הזמן שנקבע לביצוע הצמדות, כאמור בסעיף </w:t>
      </w:r>
      <w:r>
        <w:rPr>
          <w:rFonts w:ascii="Arial" w:hAnsi="Arial" w:hint="cs"/>
          <w:szCs w:val="24"/>
          <w:rtl/>
        </w:rPr>
        <w:t>זה.</w:t>
      </w:r>
    </w:p>
    <w:p w14:paraId="70EB22F0"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E9748E">
        <w:rPr>
          <w:rFonts w:ascii="Arial" w:hAnsi="Arial" w:hint="cs"/>
          <w:szCs w:val="24"/>
          <w:rtl/>
        </w:rPr>
        <w:t xml:space="preserve">הקבלן לא </w:t>
      </w:r>
      <w:r w:rsidRPr="00AB35BA">
        <w:rPr>
          <w:rFonts w:hint="cs"/>
          <w:szCs w:val="24"/>
          <w:rtl/>
        </w:rPr>
        <w:t>יקבל כל תשלום או הטבה אחרת מעבר לתמורה, לרבות תשלומים בעד נסיעות, הוצאות טלפון, דואר, צילומים, הדפסות, פקס, אש"ל וכיוצא בזה.</w:t>
      </w:r>
    </w:p>
    <w:p w14:paraId="07A840C2"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למען</w:t>
      </w:r>
      <w:r w:rsidRPr="00D61E5F">
        <w:rPr>
          <w:rFonts w:hint="cs"/>
          <w:szCs w:val="24"/>
          <w:rtl/>
        </w:rPr>
        <w:t xml:space="preserve"> הסר ספק יובהר כי התשלומים יבוצעו לאחר אישור הממונה שהעבודה בוצעה לשביעות רצונו ולאחר הגשת החשבונית למשרד.</w:t>
      </w:r>
    </w:p>
    <w:p w14:paraId="5CC917C9"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szCs w:val="24"/>
        </w:rPr>
      </w:pPr>
      <w:r>
        <w:rPr>
          <w:rFonts w:hint="cs"/>
          <w:szCs w:val="24"/>
          <w:rtl/>
        </w:rPr>
        <w:t>ההיקף הכספי של ההסכם לא יעלה על סך של __________________ ₪ בתוספת מע"מ, עבור תקופת ההסכם.</w:t>
      </w:r>
    </w:p>
    <w:p w14:paraId="29A25489"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5391CF6E"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התשלומים</w:t>
      </w:r>
      <w:r w:rsidRPr="00D61E5F">
        <w:rPr>
          <w:rFonts w:hint="cs"/>
          <w:szCs w:val="24"/>
          <w:rtl/>
        </w:rPr>
        <w:t xml:space="preserve"> יתבצעו </w:t>
      </w:r>
      <w:r>
        <w:rPr>
          <w:rFonts w:hint="cs"/>
          <w:szCs w:val="24"/>
          <w:rtl/>
        </w:rPr>
        <w:t>בתוך 45 יום מקבלת החשבונית במשרד.</w:t>
      </w:r>
    </w:p>
    <w:p w14:paraId="1BCF89A0"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D61E5F">
        <w:rPr>
          <w:rFonts w:hint="cs"/>
          <w:szCs w:val="24"/>
          <w:rtl/>
        </w:rPr>
        <w:t xml:space="preserve">חשב </w:t>
      </w:r>
      <w:r w:rsidRPr="00AB35BA">
        <w:rPr>
          <w:rFonts w:hint="cs"/>
          <w:szCs w:val="24"/>
          <w:rtl/>
        </w:rPr>
        <w:t>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03DF90BA"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 xml:space="preserve">המשרד רשאי בכל עת לעכב כל תשלום, אם מפר הקבלן או אינו ממלא אחד או יותר מתנאי הסכם זה וזאת מבלי לפגוע בזכויותיו של המשרד </w:t>
      </w:r>
      <w:r w:rsidRPr="00314B9E">
        <w:rPr>
          <w:rFonts w:asciiTheme="majorBidi" w:hAnsiTheme="majorBidi"/>
          <w:szCs w:val="24"/>
          <w:rtl/>
        </w:rPr>
        <w:t>לפי הסכם זה ולפי כל דין.</w:t>
      </w:r>
    </w:p>
    <w:p w14:paraId="32BFDBA1"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AB35BA">
        <w:rPr>
          <w:szCs w:val="24"/>
          <w:rtl/>
        </w:rPr>
        <w:t xml:space="preserve">מוסכם בזה בין הצדדים כי שום תשלום אחר או נוסף פרט לאמור בסעיף </w:t>
      </w:r>
      <w:r w:rsidRPr="00AB35BA">
        <w:rPr>
          <w:rFonts w:hint="cs"/>
          <w:szCs w:val="24"/>
          <w:rtl/>
        </w:rPr>
        <w:t xml:space="preserve">7 </w:t>
      </w:r>
      <w:r w:rsidRPr="00AB35BA">
        <w:rPr>
          <w:szCs w:val="24"/>
          <w:rtl/>
        </w:rPr>
        <w:t>לא ישולם על ידי המשרד, לא במהלך מתן השירותים ולא לאחר פקיעת הקשר על פי הסכם זה, לא עבור מתן השירותים ולא בקשר איתם ו/או כל הנובע מהם, לא ל</w:t>
      </w:r>
      <w:r w:rsidRPr="00AB35BA">
        <w:rPr>
          <w:rFonts w:hint="cs"/>
          <w:szCs w:val="24"/>
          <w:rtl/>
        </w:rPr>
        <w:t>קבלן</w:t>
      </w:r>
      <w:r w:rsidRPr="00AB35BA">
        <w:rPr>
          <w:szCs w:val="24"/>
          <w:rtl/>
        </w:rPr>
        <w:t xml:space="preserve"> ולא לכל אדם או גוף אחר.</w:t>
      </w:r>
    </w:p>
    <w:p w14:paraId="055981D7"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היה</w:t>
      </w:r>
      <w:r w:rsidRPr="00AB35BA">
        <w:rPr>
          <w:szCs w:val="24"/>
          <w:rtl/>
        </w:rPr>
        <w:t xml:space="preserve"> ו</w:t>
      </w:r>
      <w:r w:rsidRPr="00AB35BA">
        <w:rPr>
          <w:rFonts w:hint="cs"/>
          <w:szCs w:val="24"/>
          <w:rtl/>
        </w:rPr>
        <w:t>י</w:t>
      </w:r>
      <w:r w:rsidRPr="00AB35BA">
        <w:rPr>
          <w:szCs w:val="24"/>
          <w:rtl/>
        </w:rPr>
        <w:t>יקבע מסיבה כלשהי, במועד כלשהו אחרי תחילתו של הסכם זה, כי למרות כוונת הצדדים, שבאה לידי ביטוי בהסכם זה, רואים את העסקתו של ה</w:t>
      </w:r>
      <w:r w:rsidRPr="00AB35BA">
        <w:rPr>
          <w:rFonts w:hint="cs"/>
          <w:szCs w:val="24"/>
          <w:rtl/>
        </w:rPr>
        <w:t>קבלן</w:t>
      </w:r>
      <w:r w:rsidRPr="00AB35BA">
        <w:rPr>
          <w:szCs w:val="24"/>
          <w:rtl/>
        </w:rPr>
        <w:t xml:space="preserve"> כהעסקת עובד, וכי חלים עליו ועל העסקתו הדינים והתנאים החלים על עובד, הרי מוסכם ומותנה בזה בין הצדדים כי שכרו של ה</w:t>
      </w:r>
      <w:r>
        <w:rPr>
          <w:szCs w:val="24"/>
          <w:rtl/>
        </w:rPr>
        <w:t>קבלן</w:t>
      </w:r>
      <w:r w:rsidRPr="00AB35BA">
        <w:rPr>
          <w:szCs w:val="24"/>
          <w:rtl/>
        </w:rPr>
        <w:t xml:space="preserve"> כעובד, בשל העסקתו בעקבות </w:t>
      </w:r>
      <w:r w:rsidRPr="00AB35BA">
        <w:rPr>
          <w:szCs w:val="24"/>
          <w:rtl/>
        </w:rPr>
        <w:lastRenderedPageBreak/>
        <w:t>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w:t>
      </w:r>
      <w:r w:rsidRPr="00E9748E">
        <w:rPr>
          <w:rFonts w:ascii="Arial" w:hAnsi="Arial"/>
          <w:szCs w:val="24"/>
          <w:rtl/>
        </w:rPr>
        <w:t>קרוב לעניין, לדעת נציב שירות המדינה. חישוב השכר ייעשה למפרע מיום תחילתו של הסכם זה וכל החיובים והזיכויים על פי הסכם זה, מחד גיסא, והחישוב</w:t>
      </w:r>
      <w:r w:rsidRPr="00D61E5F">
        <w:rPr>
          <w:szCs w:val="24"/>
          <w:rtl/>
        </w:rPr>
        <w:t xml:space="preserve"> החדש האמור, מאידך גיסא, יקוזזו הדדית.</w:t>
      </w:r>
    </w:p>
    <w:p w14:paraId="25BDF1A0" w14:textId="77777777" w:rsidR="00BE7EA9" w:rsidRPr="00B33F1D" w:rsidRDefault="00BE7EA9" w:rsidP="00BE7EA9">
      <w:pPr>
        <w:tabs>
          <w:tab w:val="num" w:pos="2012"/>
        </w:tabs>
        <w:spacing w:line="360" w:lineRule="auto"/>
        <w:ind w:left="1161" w:right="567"/>
        <w:jc w:val="both"/>
        <w:rPr>
          <w:szCs w:val="24"/>
        </w:rPr>
      </w:pPr>
    </w:p>
    <w:p w14:paraId="504094FA" w14:textId="77777777" w:rsidR="00B33F1D" w:rsidRPr="00D61E5F" w:rsidRDefault="00B33F1D" w:rsidP="00B33F1D">
      <w:pPr>
        <w:numPr>
          <w:ilvl w:val="0"/>
          <w:numId w:val="89"/>
        </w:numPr>
        <w:spacing w:line="360" w:lineRule="auto"/>
        <w:ind w:right="0"/>
        <w:jc w:val="both"/>
        <w:rPr>
          <w:szCs w:val="24"/>
        </w:rPr>
      </w:pPr>
      <w:r w:rsidRPr="00D61E5F">
        <w:rPr>
          <w:b/>
          <w:bCs/>
          <w:szCs w:val="24"/>
          <w:u w:val="single"/>
          <w:rtl/>
        </w:rPr>
        <w:t>היתרים רישיונות ואישורים</w:t>
      </w:r>
      <w:r w:rsidRPr="00D61E5F">
        <w:rPr>
          <w:szCs w:val="24"/>
          <w:rtl/>
        </w:rPr>
        <w:t xml:space="preserve"> </w:t>
      </w:r>
      <w:r w:rsidRPr="00D61E5F">
        <w:rPr>
          <w:rFonts w:hint="cs"/>
          <w:szCs w:val="24"/>
          <w:rtl/>
        </w:rPr>
        <w:t xml:space="preserve"> </w:t>
      </w:r>
    </w:p>
    <w:p w14:paraId="58A02A50"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w:t>
      </w:r>
      <w:r w:rsidRPr="00D61E5F">
        <w:rPr>
          <w:szCs w:val="24"/>
          <w:rtl/>
        </w:rPr>
        <w:t xml:space="preserve">מצהיר ומתחייב בזאת </w:t>
      </w:r>
      <w:r w:rsidRPr="00D61E5F">
        <w:rPr>
          <w:rFonts w:hint="cs"/>
          <w:szCs w:val="24"/>
          <w:rtl/>
        </w:rPr>
        <w:t xml:space="preserve">כי </w:t>
      </w:r>
      <w:r w:rsidRPr="00D61E5F">
        <w:rPr>
          <w:szCs w:val="24"/>
          <w:rtl/>
        </w:rPr>
        <w:t>ה</w:t>
      </w:r>
      <w:r w:rsidRPr="00D61E5F">
        <w:rPr>
          <w:rFonts w:hint="cs"/>
          <w:szCs w:val="24"/>
          <w:rtl/>
        </w:rPr>
        <w:t>ו</w:t>
      </w:r>
      <w:r w:rsidRPr="00D61E5F">
        <w:rPr>
          <w:szCs w:val="24"/>
          <w:rtl/>
        </w:rPr>
        <w:t>א</w:t>
      </w:r>
      <w:r w:rsidRPr="00D61E5F">
        <w:rPr>
          <w:rFonts w:hint="cs"/>
          <w:szCs w:val="24"/>
          <w:rtl/>
        </w:rPr>
        <w:t xml:space="preserve"> וכל מי מטעמו</w:t>
      </w:r>
      <w:r w:rsidRPr="00D61E5F">
        <w:rPr>
          <w:szCs w:val="24"/>
          <w:rtl/>
        </w:rPr>
        <w:t xml:space="preserve"> מחזיק</w:t>
      </w:r>
      <w:r w:rsidRPr="00D61E5F">
        <w:rPr>
          <w:rFonts w:hint="cs"/>
          <w:szCs w:val="24"/>
          <w:rtl/>
        </w:rPr>
        <w:t>ים</w:t>
      </w:r>
      <w:r w:rsidRPr="00D61E5F">
        <w:rPr>
          <w:szCs w:val="24"/>
          <w:rtl/>
        </w:rPr>
        <w:t xml:space="preserve"> במסמכים ו</w:t>
      </w:r>
      <w:r w:rsidRPr="00D61E5F">
        <w:rPr>
          <w:rFonts w:hint="cs"/>
          <w:szCs w:val="24"/>
          <w:rtl/>
        </w:rPr>
        <w:t>ב</w:t>
      </w:r>
      <w:r w:rsidRPr="00D61E5F">
        <w:rPr>
          <w:szCs w:val="24"/>
          <w:rtl/>
        </w:rPr>
        <w:t>אישורים התקפים</w:t>
      </w:r>
      <w:r w:rsidRPr="00D61E5F">
        <w:rPr>
          <w:rFonts w:hint="cs"/>
          <w:szCs w:val="24"/>
          <w:rtl/>
        </w:rPr>
        <w:t xml:space="preserve"> הנדרשים לביצוע השירותים כאמור בהסכם זה ונספחיו</w:t>
      </w:r>
      <w:r w:rsidRPr="00D61E5F">
        <w:rPr>
          <w:szCs w:val="24"/>
          <w:rtl/>
        </w:rPr>
        <w:t xml:space="preserve"> בהתאם להוראות כל דין לרבות המסמכים והאישורים התקפים מאת הרשויות המוסמכות. ה</w:t>
      </w:r>
      <w:r w:rsidRPr="00D61E5F">
        <w:rPr>
          <w:rFonts w:hint="cs"/>
          <w:szCs w:val="24"/>
          <w:rtl/>
        </w:rPr>
        <w:t>קבלן</w:t>
      </w:r>
      <w:r w:rsidRPr="00D61E5F">
        <w:rPr>
          <w:szCs w:val="24"/>
          <w:rtl/>
        </w:rPr>
        <w:t xml:space="preserve"> מתחייב </w:t>
      </w:r>
      <w:r w:rsidRPr="00E9748E">
        <w:rPr>
          <w:rFonts w:ascii="Arial" w:hAnsi="Arial"/>
          <w:szCs w:val="24"/>
          <w:rtl/>
        </w:rPr>
        <w:t>להציגם</w:t>
      </w:r>
      <w:r w:rsidRPr="00D61E5F">
        <w:rPr>
          <w:szCs w:val="24"/>
          <w:rtl/>
        </w:rPr>
        <w:t xml:space="preserve"> למשרד </w:t>
      </w:r>
      <w:r w:rsidRPr="00D61E5F">
        <w:rPr>
          <w:b/>
          <w:bCs/>
          <w:szCs w:val="24"/>
          <w:u w:val="single"/>
          <w:rtl/>
        </w:rPr>
        <w:t>בכל עת שידרוש</w:t>
      </w:r>
      <w:r w:rsidRPr="00D61E5F">
        <w:rPr>
          <w:rFonts w:hint="cs"/>
          <w:b/>
          <w:bCs/>
          <w:szCs w:val="24"/>
          <w:u w:val="single"/>
          <w:rtl/>
        </w:rPr>
        <w:t>, או עם כל שינוי שיחול בהם.</w:t>
      </w:r>
      <w:r w:rsidRPr="00D61E5F">
        <w:rPr>
          <w:szCs w:val="24"/>
          <w:rtl/>
        </w:rPr>
        <w:t xml:space="preserve"> </w:t>
      </w:r>
    </w:p>
    <w:p w14:paraId="138423B2"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ידוע </w:t>
      </w:r>
      <w:r w:rsidRPr="00AB35BA">
        <w:rPr>
          <w:rFonts w:hint="cs"/>
          <w:szCs w:val="24"/>
          <w:rtl/>
        </w:rPr>
        <w:t xml:space="preserve">לקבלן כי החזקת אישורים, רישיונות והיתרים ברי תוקף כאמור </w:t>
      </w:r>
      <w:r w:rsidRPr="00AB35BA">
        <w:rPr>
          <w:szCs w:val="24"/>
          <w:rtl/>
        </w:rPr>
        <w:t>היא תנאי מהותי בהסכם זה. אי נכונות הצהרות</w:t>
      </w:r>
      <w:r w:rsidRPr="00AB35BA">
        <w:rPr>
          <w:rFonts w:hint="cs"/>
          <w:szCs w:val="24"/>
          <w:rtl/>
        </w:rPr>
        <w:t xml:space="preserve"> הקבלן לעניין זה, כולן או חלקן,</w:t>
      </w:r>
      <w:r w:rsidRPr="00AB35BA">
        <w:rPr>
          <w:szCs w:val="24"/>
          <w:rtl/>
        </w:rPr>
        <w:t xml:space="preserve"> </w:t>
      </w:r>
      <w:r w:rsidRPr="00AB35BA">
        <w:rPr>
          <w:rFonts w:hint="cs"/>
          <w:szCs w:val="24"/>
          <w:rtl/>
        </w:rPr>
        <w:t>תי</w:t>
      </w:r>
      <w:r w:rsidRPr="00AB35BA">
        <w:rPr>
          <w:szCs w:val="24"/>
          <w:rtl/>
        </w:rPr>
        <w:t>חשב כהפרה יסודית של ה</w:t>
      </w:r>
      <w:r w:rsidRPr="00AB35BA">
        <w:rPr>
          <w:rFonts w:hint="cs"/>
          <w:szCs w:val="24"/>
          <w:rtl/>
        </w:rPr>
        <w:t>ה</w:t>
      </w:r>
      <w:r w:rsidRPr="00AB35BA">
        <w:rPr>
          <w:szCs w:val="24"/>
          <w:rtl/>
        </w:rPr>
        <w:t xml:space="preserve">סכם. </w:t>
      </w:r>
    </w:p>
    <w:p w14:paraId="4F5A14F7"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w:t>
      </w:r>
      <w:r w:rsidRPr="00AB35BA">
        <w:rPr>
          <w:szCs w:val="24"/>
          <w:rtl/>
        </w:rPr>
        <w:t xml:space="preserve"> להודיע למשרד מיד על כל שינוי שיחול בתוקף הצהרותי</w:t>
      </w:r>
      <w:r w:rsidRPr="00AB35BA">
        <w:rPr>
          <w:rFonts w:hint="cs"/>
          <w:szCs w:val="24"/>
          <w:rtl/>
        </w:rPr>
        <w:t>ו כאמור</w:t>
      </w:r>
      <w:r w:rsidRPr="00AB35BA">
        <w:rPr>
          <w:szCs w:val="24"/>
          <w:rtl/>
        </w:rPr>
        <w:t>, לרבות על כל צו שניתן כנגד</w:t>
      </w:r>
      <w:r w:rsidRPr="00AB35BA">
        <w:rPr>
          <w:rFonts w:hint="cs"/>
          <w:szCs w:val="24"/>
          <w:rtl/>
        </w:rPr>
        <w:t>ו</w:t>
      </w:r>
      <w:r w:rsidRPr="00AB35BA">
        <w:rPr>
          <w:szCs w:val="24"/>
          <w:rtl/>
        </w:rPr>
        <w:t xml:space="preserve"> והאוסר או מגביל את יכולת</w:t>
      </w:r>
      <w:r w:rsidRPr="00AB35BA">
        <w:rPr>
          <w:rFonts w:hint="cs"/>
          <w:szCs w:val="24"/>
          <w:rtl/>
        </w:rPr>
        <w:t>ו</w:t>
      </w:r>
      <w:r w:rsidRPr="00AB35BA">
        <w:rPr>
          <w:szCs w:val="24"/>
          <w:rtl/>
        </w:rPr>
        <w:t xml:space="preserve"> ליתן את השירותים בהתאם להסכם </w:t>
      </w:r>
      <w:r w:rsidRPr="00AB35BA">
        <w:rPr>
          <w:rFonts w:hint="cs"/>
          <w:szCs w:val="24"/>
          <w:rtl/>
        </w:rPr>
        <w:t xml:space="preserve">זה </w:t>
      </w:r>
      <w:r w:rsidRPr="00AB35BA">
        <w:rPr>
          <w:szCs w:val="24"/>
          <w:rtl/>
        </w:rPr>
        <w:t xml:space="preserve">על נספחיו. </w:t>
      </w:r>
    </w:p>
    <w:p w14:paraId="4DE33580"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AB35BA">
        <w:rPr>
          <w:rFonts w:hint="cs"/>
          <w:szCs w:val="24"/>
          <w:rtl/>
        </w:rPr>
        <w:t>הקבלן מתחייב</w:t>
      </w:r>
      <w:r w:rsidRPr="00D61E5F">
        <w:rPr>
          <w:rFonts w:hint="cs"/>
          <w:szCs w:val="24"/>
          <w:rtl/>
        </w:rPr>
        <w:t xml:space="preserve"> לספק את השירותים בהתאם להוראות כל דין החל בקשר למתן השירותים נשוא הסכם זה. </w:t>
      </w:r>
    </w:p>
    <w:p w14:paraId="20884D50" w14:textId="77777777" w:rsidR="00B33F1D" w:rsidRPr="00D61E5F" w:rsidRDefault="00B33F1D" w:rsidP="00B33F1D">
      <w:pPr>
        <w:spacing w:line="360" w:lineRule="auto"/>
        <w:jc w:val="both"/>
        <w:rPr>
          <w:b/>
          <w:bCs/>
          <w:szCs w:val="24"/>
          <w:u w:val="single"/>
        </w:rPr>
      </w:pPr>
    </w:p>
    <w:p w14:paraId="280AB96D" w14:textId="77777777" w:rsidR="00B33F1D" w:rsidRPr="00D61E5F" w:rsidRDefault="00B33F1D" w:rsidP="00B33F1D">
      <w:pPr>
        <w:numPr>
          <w:ilvl w:val="0"/>
          <w:numId w:val="89"/>
        </w:numPr>
        <w:spacing w:line="360" w:lineRule="auto"/>
        <w:ind w:right="0"/>
        <w:jc w:val="both"/>
        <w:rPr>
          <w:b/>
          <w:bCs/>
          <w:szCs w:val="24"/>
          <w:u w:val="single"/>
        </w:rPr>
      </w:pPr>
      <w:r w:rsidRPr="00D61E5F">
        <w:rPr>
          <w:rFonts w:hint="cs"/>
          <w:b/>
          <w:bCs/>
          <w:szCs w:val="24"/>
          <w:u w:val="single"/>
          <w:rtl/>
        </w:rPr>
        <w:t xml:space="preserve">ביטול ההסכם </w:t>
      </w:r>
    </w:p>
    <w:p w14:paraId="3E784963"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lastRenderedPageBreak/>
        <w:t>המשרד</w:t>
      </w:r>
      <w:r w:rsidRPr="00D61E5F">
        <w:rPr>
          <w:rFonts w:hint="cs"/>
          <w:szCs w:val="24"/>
          <w:rtl/>
        </w:rPr>
        <w:t xml:space="preserve"> רשאי לבטל את ההסכם בכל עת לפני תום תקופת ההסכם על ידי הודעה מוקדמת בכתב, 30 ימים מראש, ללא חובת הנמקה. </w:t>
      </w:r>
    </w:p>
    <w:p w14:paraId="27A43D0C"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במקרה </w:t>
      </w:r>
      <w:r w:rsidRPr="00AB35BA">
        <w:rPr>
          <w:rFonts w:hint="cs"/>
          <w:szCs w:val="24"/>
          <w:rtl/>
        </w:rPr>
        <w:t>של הפרה יסודית של ההסכם מצד הקבלן, המשרד יהיה רשאי לבטל הסכם זה בהתראה מוקדמת של 7 ימים בלבד.</w:t>
      </w:r>
    </w:p>
    <w:p w14:paraId="62C6C648"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14:paraId="7EB19896"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AB35BA">
        <w:rPr>
          <w:rFonts w:hint="cs"/>
          <w:szCs w:val="24"/>
          <w:rtl/>
        </w:rPr>
        <w:t xml:space="preserve">בוטל ההסכם לפי סעיף זה, ובמידה ונדרש כך על ידי הממונה, ישלים הקבלן פעילות שהחל בה לפני הביטול ויקבל תמורתה כאמור בסעיף </w:t>
      </w:r>
      <w:r w:rsidRPr="00AB35BA">
        <w:rPr>
          <w:szCs w:val="24"/>
        </w:rPr>
        <w:t>7</w:t>
      </w:r>
      <w:r w:rsidRPr="00AB35BA">
        <w:rPr>
          <w:rFonts w:hint="cs"/>
          <w:szCs w:val="24"/>
          <w:rtl/>
        </w:rPr>
        <w:t>.</w:t>
      </w:r>
    </w:p>
    <w:p w14:paraId="7E37A9ED"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szCs w:val="24"/>
          <w:rtl/>
        </w:rPr>
        <w:t>בכל מקרה של הפסקת ההסכם מכל סיבה שהיא, ה</w:t>
      </w:r>
      <w:r w:rsidRPr="00AB35BA">
        <w:rPr>
          <w:rFonts w:hint="cs"/>
          <w:szCs w:val="24"/>
          <w:rtl/>
        </w:rPr>
        <w:t>קבלן יהיה חייב</w:t>
      </w:r>
      <w:r w:rsidRPr="00AB35BA">
        <w:rPr>
          <w:szCs w:val="24"/>
          <w:rtl/>
        </w:rPr>
        <w:t xml:space="preserve"> להעביר</w:t>
      </w:r>
      <w:r w:rsidRPr="00AB35BA">
        <w:rPr>
          <w:rFonts w:hint="cs"/>
          <w:szCs w:val="24"/>
          <w:rtl/>
        </w:rPr>
        <w:t xml:space="preserve"> </w:t>
      </w:r>
      <w:r w:rsidRPr="00AB35BA">
        <w:rPr>
          <w:szCs w:val="24"/>
          <w:rtl/>
        </w:rPr>
        <w:t>למשרד את כל</w:t>
      </w:r>
      <w:r w:rsidRPr="00AB35BA">
        <w:rPr>
          <w:rFonts w:hint="cs"/>
          <w:szCs w:val="24"/>
          <w:rtl/>
        </w:rPr>
        <w:t xml:space="preserve"> </w:t>
      </w:r>
      <w:r w:rsidRPr="00AB35BA">
        <w:rPr>
          <w:szCs w:val="24"/>
          <w:rtl/>
        </w:rPr>
        <w:t>ה</w:t>
      </w:r>
      <w:r w:rsidRPr="00AB35BA">
        <w:rPr>
          <w:rFonts w:hint="cs"/>
          <w:szCs w:val="24"/>
          <w:rtl/>
        </w:rPr>
        <w:t>ציוד וה</w:t>
      </w:r>
      <w:r w:rsidRPr="00AB35BA">
        <w:rPr>
          <w:szCs w:val="24"/>
          <w:rtl/>
        </w:rPr>
        <w:t>חומר שברשות</w:t>
      </w:r>
      <w:r w:rsidRPr="00AB35BA">
        <w:rPr>
          <w:rFonts w:hint="cs"/>
          <w:szCs w:val="24"/>
          <w:rtl/>
        </w:rPr>
        <w:t>ו</w:t>
      </w:r>
      <w:r w:rsidRPr="00AB35BA">
        <w:rPr>
          <w:szCs w:val="24"/>
          <w:rtl/>
        </w:rPr>
        <w:t xml:space="preserve"> והשייך למשרד או את כל העבודה שעשה עבור המשרד</w:t>
      </w:r>
      <w:r w:rsidRPr="00AB35BA">
        <w:rPr>
          <w:rFonts w:hint="cs"/>
          <w:szCs w:val="24"/>
          <w:rtl/>
        </w:rPr>
        <w:t xml:space="preserve"> וממצאיה</w:t>
      </w:r>
      <w:r w:rsidRPr="00AB35BA">
        <w:rPr>
          <w:szCs w:val="24"/>
          <w:rtl/>
        </w:rPr>
        <w:t xml:space="preserve"> עד להפסקת ההסכם. </w:t>
      </w:r>
      <w:r w:rsidRPr="00AB35BA">
        <w:rPr>
          <w:rFonts w:hint="cs"/>
          <w:szCs w:val="24"/>
          <w:rtl/>
        </w:rPr>
        <w:t>הקבלן אינו רשאי לעכב אצלו ציוד או כל ממצא מכל סוג שהוא, לרבות</w:t>
      </w:r>
      <w:r w:rsidRPr="00D61E5F">
        <w:rPr>
          <w:rFonts w:hint="cs"/>
          <w:szCs w:val="24"/>
          <w:rtl/>
        </w:rPr>
        <w:t xml:space="preserve"> בגין תשלומים המגיעים לו מהמשרד.</w:t>
      </w:r>
    </w:p>
    <w:p w14:paraId="411C388B" w14:textId="77777777" w:rsidR="00AB35BA" w:rsidRPr="00B33F1D" w:rsidRDefault="00AB35BA" w:rsidP="00AB35BA">
      <w:pPr>
        <w:spacing w:line="360" w:lineRule="auto"/>
        <w:ind w:left="567"/>
        <w:jc w:val="both"/>
        <w:rPr>
          <w:szCs w:val="24"/>
        </w:rPr>
      </w:pPr>
    </w:p>
    <w:p w14:paraId="4E79E8D9" w14:textId="77777777" w:rsidR="00B33F1D" w:rsidRPr="00D61E5F" w:rsidRDefault="00B33F1D" w:rsidP="00B33F1D">
      <w:pPr>
        <w:numPr>
          <w:ilvl w:val="0"/>
          <w:numId w:val="89"/>
        </w:numPr>
        <w:spacing w:line="360" w:lineRule="auto"/>
        <w:ind w:right="0"/>
        <w:jc w:val="both"/>
        <w:rPr>
          <w:b/>
          <w:bCs/>
          <w:szCs w:val="24"/>
          <w:u w:val="single"/>
        </w:rPr>
      </w:pPr>
      <w:r w:rsidRPr="00D61E5F">
        <w:rPr>
          <w:rFonts w:hint="cs"/>
          <w:b/>
          <w:bCs/>
          <w:szCs w:val="24"/>
          <w:u w:val="single"/>
          <w:rtl/>
        </w:rPr>
        <w:t>סודיות</w:t>
      </w:r>
    </w:p>
    <w:p w14:paraId="35E6B6C8"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94F32">
        <w:rPr>
          <w:rFonts w:ascii="Arial" w:hAnsi="Arial" w:hint="cs"/>
          <w:szCs w:val="24"/>
          <w:rtl/>
        </w:rPr>
        <w:t>לצורך</w:t>
      </w:r>
      <w:r w:rsidRPr="00D61E5F">
        <w:rPr>
          <w:szCs w:val="24"/>
          <w:rtl/>
        </w:rPr>
        <w:t xml:space="preserve"> </w:t>
      </w:r>
      <w:r w:rsidRPr="00D61E5F">
        <w:rPr>
          <w:rFonts w:hint="cs"/>
          <w:szCs w:val="24"/>
          <w:rtl/>
        </w:rPr>
        <w:t>חוזה</w:t>
      </w:r>
      <w:r w:rsidRPr="00D61E5F">
        <w:rPr>
          <w:szCs w:val="24"/>
          <w:rtl/>
        </w:rPr>
        <w:t xml:space="preserve"> </w:t>
      </w:r>
      <w:r w:rsidRPr="00D61E5F">
        <w:rPr>
          <w:rFonts w:hint="cs"/>
          <w:szCs w:val="24"/>
          <w:rtl/>
        </w:rPr>
        <w:t>זה</w:t>
      </w:r>
      <w:r w:rsidRPr="00D61E5F">
        <w:rPr>
          <w:szCs w:val="24"/>
          <w:rtl/>
        </w:rPr>
        <w:t xml:space="preserve"> </w:t>
      </w:r>
      <w:r w:rsidRPr="00D61E5F">
        <w:rPr>
          <w:rFonts w:hint="cs"/>
          <w:szCs w:val="24"/>
          <w:rtl/>
        </w:rPr>
        <w:t>למונחים</w:t>
      </w:r>
      <w:r w:rsidRPr="00D61E5F">
        <w:rPr>
          <w:szCs w:val="24"/>
          <w:rtl/>
        </w:rPr>
        <w:t xml:space="preserve"> </w:t>
      </w:r>
      <w:r w:rsidRPr="00D61E5F">
        <w:rPr>
          <w:rFonts w:hint="cs"/>
          <w:szCs w:val="24"/>
          <w:rtl/>
        </w:rPr>
        <w:t>הבאים</w:t>
      </w:r>
      <w:r w:rsidRPr="00D61E5F">
        <w:rPr>
          <w:szCs w:val="24"/>
          <w:rtl/>
        </w:rPr>
        <w:t xml:space="preserve"> </w:t>
      </w:r>
      <w:r w:rsidRPr="00D61E5F">
        <w:rPr>
          <w:rFonts w:hint="cs"/>
          <w:szCs w:val="24"/>
          <w:rtl/>
        </w:rPr>
        <w:t>המשמעות</w:t>
      </w:r>
      <w:r w:rsidRPr="00D61E5F">
        <w:rPr>
          <w:szCs w:val="24"/>
          <w:rtl/>
        </w:rPr>
        <w:t xml:space="preserve"> </w:t>
      </w:r>
      <w:r w:rsidRPr="00D61E5F">
        <w:rPr>
          <w:rFonts w:hint="cs"/>
          <w:szCs w:val="24"/>
          <w:rtl/>
        </w:rPr>
        <w:t>המופיעה</w:t>
      </w:r>
      <w:r w:rsidRPr="00D61E5F">
        <w:rPr>
          <w:szCs w:val="24"/>
          <w:rtl/>
        </w:rPr>
        <w:t xml:space="preserve"> </w:t>
      </w:r>
      <w:r w:rsidRPr="00D61E5F">
        <w:rPr>
          <w:rFonts w:hint="cs"/>
          <w:szCs w:val="24"/>
          <w:rtl/>
        </w:rPr>
        <w:t>לצידם</w:t>
      </w:r>
      <w:r w:rsidRPr="00D61E5F">
        <w:rPr>
          <w:szCs w:val="24"/>
          <w:rtl/>
        </w:rPr>
        <w:t>:</w:t>
      </w:r>
    </w:p>
    <w:p w14:paraId="6EFEEA59" w14:textId="0F8D64A1" w:rsidR="00B33F1D" w:rsidRPr="00314B9E" w:rsidRDefault="00B33F1D" w:rsidP="00B33F1D">
      <w:pPr>
        <w:pStyle w:val="aff6"/>
        <w:widowControl w:val="0"/>
        <w:spacing w:line="360" w:lineRule="auto"/>
        <w:ind w:left="3209"/>
        <w:rPr>
          <w:rFonts w:asciiTheme="majorBidi" w:hAnsiTheme="majorBidi"/>
          <w:sz w:val="24"/>
        </w:rPr>
      </w:pPr>
      <w:r w:rsidRPr="00D61E5F">
        <w:rPr>
          <w:b/>
          <w:bCs/>
          <w:rtl/>
        </w:rPr>
        <w:t>"</w:t>
      </w:r>
      <w:r w:rsidRPr="00D61E5F">
        <w:rPr>
          <w:rFonts w:hint="cs"/>
          <w:b/>
          <w:bCs/>
          <w:rtl/>
        </w:rPr>
        <w:t>מידע</w:t>
      </w:r>
      <w:r w:rsidRPr="00D61E5F">
        <w:rPr>
          <w:b/>
          <w:bCs/>
          <w:rtl/>
        </w:rPr>
        <w:t>"</w:t>
      </w:r>
      <w:r>
        <w:rPr>
          <w:rtl/>
        </w:rPr>
        <w:t xml:space="preserve"> -</w:t>
      </w:r>
      <w:r>
        <w:rPr>
          <w:rFonts w:hint="cs"/>
          <w:rtl/>
        </w:rPr>
        <w:t xml:space="preserve">                       </w:t>
      </w:r>
      <w:r w:rsidRPr="00314B9E">
        <w:rPr>
          <w:rFonts w:asciiTheme="majorBidi" w:hAnsiTheme="majorBidi"/>
          <w:sz w:val="24"/>
          <w:rtl/>
        </w:rPr>
        <w:t>כל מידע (</w:t>
      </w:r>
      <w:r w:rsidRPr="00314B9E">
        <w:rPr>
          <w:rFonts w:asciiTheme="majorBidi" w:hAnsiTheme="majorBidi"/>
          <w:sz w:val="24"/>
        </w:rPr>
        <w:t>Information</w:t>
      </w:r>
      <w:r w:rsidRPr="00314B9E">
        <w:rPr>
          <w:rFonts w:asciiTheme="majorBidi" w:hAnsiTheme="majorBidi"/>
          <w:sz w:val="24"/>
          <w:rtl/>
        </w:rPr>
        <w:t>), ידע (</w:t>
      </w:r>
      <w:r w:rsidRPr="00314B9E">
        <w:rPr>
          <w:rFonts w:asciiTheme="majorBidi" w:hAnsiTheme="majorBidi"/>
          <w:sz w:val="24"/>
        </w:rPr>
        <w:t>Know-How</w:t>
      </w:r>
      <w:r w:rsidRPr="00314B9E">
        <w:rPr>
          <w:rFonts w:asciiTheme="majorBidi" w:hAnsiTheme="majorBidi"/>
          <w:sz w:val="24"/>
          <w:rtl/>
        </w:rPr>
        <w:t xml:space="preserve">), ידיעה, מסמך, תכתובת, </w:t>
      </w:r>
      <w:r>
        <w:rPr>
          <w:rFonts w:asciiTheme="majorBidi" w:hAnsiTheme="majorBidi"/>
          <w:sz w:val="24"/>
          <w:rtl/>
        </w:rPr>
        <w:t>תוכנית,</w:t>
      </w:r>
      <w:r>
        <w:rPr>
          <w:rFonts w:asciiTheme="majorBidi" w:hAnsiTheme="majorBidi" w:hint="cs"/>
          <w:sz w:val="24"/>
          <w:rtl/>
        </w:rPr>
        <w:t xml:space="preserve"> </w:t>
      </w:r>
      <w:r w:rsidRPr="00314B9E">
        <w:rPr>
          <w:rFonts w:asciiTheme="majorBidi" w:hAnsiTheme="majorBidi"/>
          <w:sz w:val="24"/>
          <w:rtl/>
        </w:rPr>
        <w:t>נתון, מודל, חוות דעת, מסקנה וכל דבר אחר כיו"ב הקשור ו/או הנוגע למתן השירותים, בין בכתב ובין בע"פ ו/או בכל צורה או דרך הנוגעים למתן השירותים.</w:t>
      </w:r>
      <w:r>
        <w:rPr>
          <w:rFonts w:asciiTheme="majorBidi" w:hAnsiTheme="majorBidi" w:hint="cs"/>
          <w:sz w:val="24"/>
          <w:rtl/>
        </w:rPr>
        <w:t xml:space="preserve"> </w:t>
      </w:r>
      <w:r w:rsidRPr="00E740DE">
        <w:rPr>
          <w:rFonts w:asciiTheme="majorBidi" w:hAnsiTheme="majorBidi" w:hint="cs"/>
          <w:sz w:val="24"/>
          <w:rtl/>
        </w:rPr>
        <w:t xml:space="preserve">למעט </w:t>
      </w:r>
      <w:r w:rsidRPr="00E740DE">
        <w:rPr>
          <w:rFonts w:asciiTheme="majorBidi" w:hAnsiTheme="majorBidi"/>
          <w:sz w:val="24"/>
          <w:rtl/>
        </w:rPr>
        <w:t>מידע שהינו נחלת הכלל במועד גילוי או שהפך להיות נחלת הכלל, מסיבות שאינן תלויות בצד המקבל</w:t>
      </w:r>
      <w:r>
        <w:rPr>
          <w:rFonts w:asciiTheme="majorBidi" w:hAnsiTheme="majorBidi" w:hint="cs"/>
          <w:sz w:val="24"/>
          <w:rtl/>
        </w:rPr>
        <w:t xml:space="preserve"> או </w:t>
      </w:r>
      <w:r w:rsidRPr="00E740DE">
        <w:rPr>
          <w:rFonts w:asciiTheme="majorBidi" w:hAnsiTheme="majorBidi"/>
          <w:sz w:val="24"/>
          <w:rtl/>
        </w:rPr>
        <w:t>מידע שידוע למקבל המידע מצד ג' כלשהו</w:t>
      </w:r>
      <w:r>
        <w:rPr>
          <w:rFonts w:asciiTheme="majorBidi" w:hAnsiTheme="majorBidi"/>
          <w:sz w:val="24"/>
          <w:rtl/>
        </w:rPr>
        <w:t xml:space="preserve"> לפני מועד קבלתו של המידע הסודי</w:t>
      </w:r>
      <w:r>
        <w:rPr>
          <w:rFonts w:asciiTheme="majorBidi" w:hAnsiTheme="majorBidi" w:hint="cs"/>
          <w:sz w:val="24"/>
          <w:rtl/>
        </w:rPr>
        <w:t>.</w:t>
      </w:r>
    </w:p>
    <w:p w14:paraId="4471546A" w14:textId="77777777" w:rsidR="00B33F1D" w:rsidRPr="00D61E5F" w:rsidRDefault="00B33F1D" w:rsidP="00B33F1D">
      <w:pPr>
        <w:widowControl w:val="0"/>
        <w:overflowPunct w:val="0"/>
        <w:autoSpaceDE w:val="0"/>
        <w:autoSpaceDN w:val="0"/>
        <w:adjustRightInd w:val="0"/>
        <w:spacing w:line="360" w:lineRule="auto"/>
        <w:ind w:left="2880" w:hanging="1604"/>
        <w:jc w:val="both"/>
        <w:rPr>
          <w:szCs w:val="24"/>
          <w:lang w:eastAsia="he-IL"/>
        </w:rPr>
      </w:pPr>
      <w:r w:rsidRPr="00D61E5F">
        <w:rPr>
          <w:b/>
          <w:bCs/>
          <w:szCs w:val="24"/>
          <w:rtl/>
          <w:lang w:eastAsia="he-IL"/>
        </w:rPr>
        <w:t>"</w:t>
      </w:r>
      <w:r w:rsidRPr="00D61E5F">
        <w:rPr>
          <w:rFonts w:hint="cs"/>
          <w:b/>
          <w:bCs/>
          <w:szCs w:val="24"/>
          <w:rtl/>
          <w:lang w:eastAsia="he-IL"/>
        </w:rPr>
        <w:t>סודות</w:t>
      </w:r>
      <w:r w:rsidRPr="00D61E5F">
        <w:rPr>
          <w:b/>
          <w:bCs/>
          <w:szCs w:val="24"/>
          <w:rtl/>
          <w:lang w:eastAsia="he-IL"/>
        </w:rPr>
        <w:t xml:space="preserve"> </w:t>
      </w:r>
      <w:r w:rsidRPr="00D61E5F">
        <w:rPr>
          <w:rFonts w:hint="cs"/>
          <w:b/>
          <w:bCs/>
          <w:szCs w:val="24"/>
          <w:rtl/>
          <w:lang w:eastAsia="he-IL"/>
        </w:rPr>
        <w:t>מקצועיים</w:t>
      </w:r>
      <w:r w:rsidRPr="00D61E5F">
        <w:rPr>
          <w:b/>
          <w:bCs/>
          <w:szCs w:val="24"/>
          <w:rtl/>
          <w:lang w:eastAsia="he-IL"/>
        </w:rPr>
        <w:t xml:space="preserve">" </w:t>
      </w:r>
      <w:r w:rsidRPr="00D61E5F">
        <w:rPr>
          <w:szCs w:val="24"/>
          <w:rtl/>
          <w:lang w:eastAsia="he-IL"/>
        </w:rPr>
        <w:t>-</w:t>
      </w:r>
      <w:r w:rsidRPr="00D61E5F">
        <w:rPr>
          <w:szCs w:val="24"/>
          <w:rtl/>
          <w:lang w:eastAsia="he-IL"/>
        </w:rPr>
        <w:tab/>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אודות</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יגיע</w:t>
      </w:r>
      <w:r w:rsidRPr="00D61E5F">
        <w:rPr>
          <w:szCs w:val="24"/>
          <w:rtl/>
          <w:lang w:eastAsia="he-IL"/>
        </w:rPr>
        <w:t xml:space="preserve"> </w:t>
      </w:r>
      <w:r w:rsidRPr="00D61E5F">
        <w:rPr>
          <w:rFonts w:hint="cs"/>
          <w:szCs w:val="24"/>
          <w:rtl/>
          <w:lang w:eastAsia="he-IL"/>
        </w:rPr>
        <w:t>לידי</w:t>
      </w:r>
      <w:r w:rsidRPr="00D61E5F">
        <w:rPr>
          <w:szCs w:val="24"/>
          <w:rtl/>
          <w:lang w:eastAsia="he-IL"/>
        </w:rPr>
        <w:t xml:space="preserve"> </w:t>
      </w:r>
      <w:r w:rsidRPr="00D61E5F">
        <w:rPr>
          <w:rFonts w:hint="cs"/>
          <w:szCs w:val="24"/>
          <w:rtl/>
          <w:lang w:eastAsia="he-IL"/>
        </w:rPr>
        <w:t>הקבלן</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עובד</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r w:rsidRPr="00D61E5F">
        <w:rPr>
          <w:rFonts w:hint="cs"/>
          <w:szCs w:val="24"/>
          <w:rtl/>
          <w:lang w:eastAsia="he-IL"/>
        </w:rPr>
        <w:t>בקשר</w:t>
      </w:r>
      <w:r w:rsidRPr="00D61E5F">
        <w:rPr>
          <w:szCs w:val="24"/>
          <w:rtl/>
          <w:lang w:eastAsia="he-IL"/>
        </w:rPr>
        <w:t xml:space="preserve"> </w:t>
      </w:r>
      <w:r w:rsidRPr="00D61E5F">
        <w:rPr>
          <w:rFonts w:hint="cs"/>
          <w:szCs w:val="24"/>
          <w:rtl/>
          <w:lang w:eastAsia="he-IL"/>
        </w:rPr>
        <w:t>למתן</w:t>
      </w:r>
      <w:r w:rsidRPr="00D61E5F">
        <w:rPr>
          <w:szCs w:val="24"/>
          <w:rtl/>
          <w:lang w:eastAsia="he-IL"/>
        </w:rPr>
        <w:t xml:space="preserve"> </w:t>
      </w:r>
      <w:r w:rsidRPr="00D61E5F">
        <w:rPr>
          <w:rFonts w:hint="cs"/>
          <w:szCs w:val="24"/>
          <w:rtl/>
          <w:lang w:eastAsia="he-IL"/>
        </w:rPr>
        <w:t>השירותים</w:t>
      </w:r>
      <w:r w:rsidRPr="00D61E5F">
        <w:rPr>
          <w:szCs w:val="24"/>
          <w:rtl/>
          <w:lang w:eastAsia="he-IL"/>
        </w:rPr>
        <w:t xml:space="preserve">, </w:t>
      </w:r>
      <w:r w:rsidRPr="00D61E5F">
        <w:rPr>
          <w:rFonts w:hint="cs"/>
          <w:szCs w:val="24"/>
          <w:rtl/>
          <w:lang w:eastAsia="he-IL"/>
        </w:rPr>
        <w:t>בין</w:t>
      </w:r>
      <w:r w:rsidRPr="00D61E5F">
        <w:rPr>
          <w:szCs w:val="24"/>
          <w:rtl/>
          <w:lang w:eastAsia="he-IL"/>
        </w:rPr>
        <w:t xml:space="preserve"> </w:t>
      </w:r>
      <w:r w:rsidRPr="00D61E5F">
        <w:rPr>
          <w:rFonts w:hint="cs"/>
          <w:szCs w:val="24"/>
          <w:rtl/>
          <w:lang w:eastAsia="he-IL"/>
        </w:rPr>
        <w:t>אם</w:t>
      </w:r>
      <w:r w:rsidRPr="00D61E5F">
        <w:rPr>
          <w:szCs w:val="24"/>
          <w:rtl/>
          <w:lang w:eastAsia="he-IL"/>
        </w:rPr>
        <w:t xml:space="preserve"> </w:t>
      </w:r>
      <w:r w:rsidRPr="00D61E5F">
        <w:rPr>
          <w:rFonts w:hint="cs"/>
          <w:szCs w:val="24"/>
          <w:rtl/>
          <w:lang w:eastAsia="he-IL"/>
        </w:rPr>
        <w:t>נתקבל</w:t>
      </w:r>
      <w:r w:rsidRPr="00D61E5F">
        <w:rPr>
          <w:szCs w:val="24"/>
          <w:rtl/>
          <w:lang w:eastAsia="he-IL"/>
        </w:rPr>
        <w:t xml:space="preserve"> </w:t>
      </w:r>
      <w:r w:rsidRPr="00D61E5F">
        <w:rPr>
          <w:rFonts w:hint="cs"/>
          <w:szCs w:val="24"/>
          <w:rtl/>
          <w:lang w:eastAsia="he-IL"/>
        </w:rPr>
        <w:t>במהלך</w:t>
      </w:r>
      <w:r w:rsidRPr="00D61E5F">
        <w:rPr>
          <w:szCs w:val="24"/>
          <w:rtl/>
          <w:lang w:eastAsia="he-IL"/>
        </w:rPr>
        <w:t xml:space="preserve"> </w:t>
      </w:r>
      <w:r w:rsidRPr="00D61E5F">
        <w:rPr>
          <w:rFonts w:hint="cs"/>
          <w:szCs w:val="24"/>
          <w:rtl/>
          <w:lang w:eastAsia="he-IL"/>
        </w:rPr>
        <w:t>מתן</w:t>
      </w:r>
      <w:r w:rsidRPr="00D61E5F">
        <w:rPr>
          <w:szCs w:val="24"/>
          <w:rtl/>
          <w:lang w:eastAsia="he-IL"/>
        </w:rPr>
        <w:t xml:space="preserve"> </w:t>
      </w:r>
      <w:r w:rsidRPr="00D61E5F">
        <w:rPr>
          <w:rFonts w:hint="cs"/>
          <w:szCs w:val="24"/>
          <w:rtl/>
          <w:lang w:eastAsia="he-IL"/>
        </w:rPr>
        <w:lastRenderedPageBreak/>
        <w:t>השירותים</w:t>
      </w:r>
      <w:r w:rsidRPr="00D61E5F">
        <w:rPr>
          <w:szCs w:val="24"/>
          <w:rtl/>
          <w:lang w:eastAsia="he-IL"/>
        </w:rPr>
        <w:t xml:space="preserve"> </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לאחר</w:t>
      </w:r>
      <w:r w:rsidRPr="00D61E5F">
        <w:rPr>
          <w:szCs w:val="24"/>
          <w:rtl/>
          <w:lang w:eastAsia="he-IL"/>
        </w:rPr>
        <w:t xml:space="preserve"> </w:t>
      </w:r>
      <w:r w:rsidRPr="00D61E5F">
        <w:rPr>
          <w:rFonts w:hint="cs"/>
          <w:szCs w:val="24"/>
          <w:rtl/>
          <w:lang w:eastAsia="he-IL"/>
        </w:rPr>
        <w:t>מכן</w:t>
      </w:r>
      <w:r w:rsidRPr="00D61E5F">
        <w:rPr>
          <w:szCs w:val="24"/>
          <w:rtl/>
          <w:lang w:eastAsia="he-IL"/>
        </w:rPr>
        <w:t xml:space="preserve">, </w:t>
      </w:r>
      <w:r w:rsidRPr="00D61E5F">
        <w:rPr>
          <w:rFonts w:hint="cs"/>
          <w:szCs w:val="24"/>
          <w:rtl/>
          <w:lang w:eastAsia="he-IL"/>
        </w:rPr>
        <w:t>לרבות</w:t>
      </w:r>
      <w:r w:rsidRPr="00D61E5F">
        <w:rPr>
          <w:szCs w:val="24"/>
          <w:rtl/>
          <w:lang w:eastAsia="he-IL"/>
        </w:rPr>
        <w:t xml:space="preserve"> </w:t>
      </w:r>
      <w:r w:rsidRPr="00D61E5F">
        <w:rPr>
          <w:rFonts w:hint="cs"/>
          <w:szCs w:val="24"/>
          <w:rtl/>
          <w:lang w:eastAsia="he-IL"/>
        </w:rPr>
        <w:t>ומבלי</w:t>
      </w:r>
      <w:r w:rsidRPr="00D61E5F">
        <w:rPr>
          <w:szCs w:val="24"/>
          <w:rtl/>
          <w:lang w:eastAsia="he-IL"/>
        </w:rPr>
        <w:t xml:space="preserve"> </w:t>
      </w:r>
      <w:r w:rsidRPr="00D61E5F">
        <w:rPr>
          <w:rFonts w:hint="cs"/>
          <w:szCs w:val="24"/>
          <w:rtl/>
          <w:lang w:eastAsia="he-IL"/>
        </w:rPr>
        <w:t>לפגוע</w:t>
      </w:r>
      <w:r w:rsidRPr="00D61E5F">
        <w:rPr>
          <w:szCs w:val="24"/>
          <w:rtl/>
          <w:lang w:eastAsia="he-IL"/>
        </w:rPr>
        <w:t xml:space="preserve"> </w:t>
      </w:r>
      <w:r w:rsidRPr="00D61E5F">
        <w:rPr>
          <w:rFonts w:hint="cs"/>
          <w:szCs w:val="24"/>
          <w:rtl/>
          <w:lang w:eastAsia="he-IL"/>
        </w:rPr>
        <w:t>בכלליות</w:t>
      </w:r>
      <w:r w:rsidRPr="00D61E5F">
        <w:rPr>
          <w:szCs w:val="24"/>
          <w:rtl/>
          <w:lang w:eastAsia="he-IL"/>
        </w:rPr>
        <w:t xml:space="preserve"> </w:t>
      </w:r>
      <w:r w:rsidRPr="00D61E5F">
        <w:rPr>
          <w:rFonts w:hint="cs"/>
          <w:szCs w:val="24"/>
          <w:rtl/>
          <w:lang w:eastAsia="he-IL"/>
        </w:rPr>
        <w:t>האמור</w:t>
      </w:r>
      <w:r w:rsidRPr="00D61E5F">
        <w:rPr>
          <w:szCs w:val="24"/>
          <w:rtl/>
          <w:lang w:eastAsia="he-IL"/>
        </w:rPr>
        <w:t xml:space="preserve"> </w:t>
      </w:r>
      <w:r w:rsidRPr="00D61E5F">
        <w:rPr>
          <w:rFonts w:hint="cs"/>
          <w:szCs w:val="24"/>
          <w:rtl/>
          <w:lang w:eastAsia="he-IL"/>
        </w:rPr>
        <w:t>לעיל</w:t>
      </w:r>
      <w:r w:rsidRPr="00D61E5F">
        <w:rPr>
          <w:szCs w:val="24"/>
          <w:rtl/>
          <w:lang w:eastAsia="he-IL"/>
        </w:rPr>
        <w:t xml:space="preserve">: </w:t>
      </w:r>
      <w:r w:rsidRPr="00D61E5F">
        <w:rPr>
          <w:rFonts w:hint="cs"/>
          <w:szCs w:val="24"/>
          <w:rtl/>
          <w:lang w:eastAsia="he-IL"/>
        </w:rPr>
        <w:t>מידע</w:t>
      </w:r>
      <w:r w:rsidRPr="00D61E5F">
        <w:rPr>
          <w:szCs w:val="24"/>
          <w:rtl/>
          <w:lang w:eastAsia="he-IL"/>
        </w:rPr>
        <w:t xml:space="preserve"> </w:t>
      </w:r>
      <w:r w:rsidRPr="00D61E5F">
        <w:rPr>
          <w:rFonts w:hint="cs"/>
          <w:szCs w:val="24"/>
          <w:rtl/>
          <w:lang w:eastAsia="he-IL"/>
        </w:rPr>
        <w:t>אשר</w:t>
      </w:r>
      <w:r w:rsidRPr="00D61E5F">
        <w:rPr>
          <w:szCs w:val="24"/>
          <w:rtl/>
          <w:lang w:eastAsia="he-IL"/>
        </w:rPr>
        <w:t xml:space="preserve"> </w:t>
      </w:r>
      <w:r w:rsidRPr="00D61E5F">
        <w:rPr>
          <w:rFonts w:hint="cs"/>
          <w:szCs w:val="24"/>
          <w:rtl/>
          <w:lang w:eastAsia="he-IL"/>
        </w:rPr>
        <w:t>יימסר</w:t>
      </w:r>
      <w:r w:rsidRPr="00D61E5F">
        <w:rPr>
          <w:szCs w:val="24"/>
          <w:rtl/>
          <w:lang w:eastAsia="he-IL"/>
        </w:rPr>
        <w:t xml:space="preserve"> </w:t>
      </w:r>
      <w:r w:rsidRPr="00D61E5F">
        <w:rPr>
          <w:rFonts w:hint="cs"/>
          <w:szCs w:val="24"/>
          <w:rtl/>
          <w:lang w:eastAsia="he-IL"/>
        </w:rPr>
        <w:t>ע</w:t>
      </w:r>
      <w:r w:rsidRPr="00D61E5F">
        <w:rPr>
          <w:szCs w:val="24"/>
          <w:rtl/>
          <w:lang w:eastAsia="he-IL"/>
        </w:rPr>
        <w:t>"</w:t>
      </w:r>
      <w:r w:rsidRPr="00D61E5F">
        <w:rPr>
          <w:rFonts w:hint="cs"/>
          <w:szCs w:val="24"/>
          <w:rtl/>
          <w:lang w:eastAsia="he-IL"/>
        </w:rPr>
        <w:t>י</w:t>
      </w:r>
      <w:r w:rsidRPr="00D61E5F">
        <w:rPr>
          <w:szCs w:val="24"/>
          <w:rtl/>
          <w:lang w:eastAsia="he-IL"/>
        </w:rPr>
        <w:t xml:space="preserve"> </w:t>
      </w:r>
      <w:r w:rsidRPr="00D61E5F">
        <w:rPr>
          <w:rFonts w:hint="cs"/>
          <w:szCs w:val="24"/>
          <w:rtl/>
          <w:lang w:eastAsia="he-IL"/>
        </w:rPr>
        <w:t>המשרד</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כל</w:t>
      </w:r>
      <w:r w:rsidRPr="00D61E5F">
        <w:rPr>
          <w:szCs w:val="24"/>
          <w:rtl/>
          <w:lang w:eastAsia="he-IL"/>
        </w:rPr>
        <w:t xml:space="preserve"> </w:t>
      </w:r>
      <w:r w:rsidRPr="00D61E5F">
        <w:rPr>
          <w:rFonts w:hint="cs"/>
          <w:szCs w:val="24"/>
          <w:rtl/>
          <w:lang w:eastAsia="he-IL"/>
        </w:rPr>
        <w:t>גורם</w:t>
      </w:r>
      <w:r w:rsidRPr="00D61E5F">
        <w:rPr>
          <w:szCs w:val="24"/>
          <w:rtl/>
          <w:lang w:eastAsia="he-IL"/>
        </w:rPr>
        <w:t xml:space="preserve"> </w:t>
      </w:r>
      <w:r w:rsidRPr="00D61E5F">
        <w:rPr>
          <w:rFonts w:hint="cs"/>
          <w:szCs w:val="24"/>
          <w:rtl/>
          <w:lang w:eastAsia="he-IL"/>
        </w:rPr>
        <w:t>אחר</w:t>
      </w:r>
      <w:r w:rsidRPr="00D61E5F">
        <w:rPr>
          <w:szCs w:val="24"/>
          <w:rtl/>
          <w:lang w:eastAsia="he-IL"/>
        </w:rPr>
        <w:t xml:space="preserve"> </w:t>
      </w:r>
      <w:r w:rsidRPr="00D61E5F">
        <w:rPr>
          <w:rFonts w:hint="cs"/>
          <w:szCs w:val="24"/>
          <w:rtl/>
          <w:lang w:eastAsia="he-IL"/>
        </w:rPr>
        <w:t>ו</w:t>
      </w:r>
      <w:r w:rsidRPr="00D61E5F">
        <w:rPr>
          <w:szCs w:val="24"/>
          <w:rtl/>
          <w:lang w:eastAsia="he-IL"/>
        </w:rPr>
        <w:t>/</w:t>
      </w:r>
      <w:r w:rsidRPr="00D61E5F">
        <w:rPr>
          <w:rFonts w:hint="cs"/>
          <w:szCs w:val="24"/>
          <w:rtl/>
          <w:lang w:eastAsia="he-IL"/>
        </w:rPr>
        <w:t>או</w:t>
      </w:r>
      <w:r w:rsidRPr="00D61E5F">
        <w:rPr>
          <w:szCs w:val="24"/>
          <w:rtl/>
          <w:lang w:eastAsia="he-IL"/>
        </w:rPr>
        <w:t xml:space="preserve"> </w:t>
      </w:r>
      <w:r w:rsidRPr="00D61E5F">
        <w:rPr>
          <w:rFonts w:hint="cs"/>
          <w:szCs w:val="24"/>
          <w:rtl/>
          <w:lang w:eastAsia="he-IL"/>
        </w:rPr>
        <w:t>מי</w:t>
      </w:r>
      <w:r w:rsidRPr="00D61E5F">
        <w:rPr>
          <w:szCs w:val="24"/>
          <w:rtl/>
          <w:lang w:eastAsia="he-IL"/>
        </w:rPr>
        <w:t xml:space="preserve"> </w:t>
      </w:r>
      <w:r w:rsidRPr="00D61E5F">
        <w:rPr>
          <w:rFonts w:hint="cs"/>
          <w:szCs w:val="24"/>
          <w:rtl/>
          <w:lang w:eastAsia="he-IL"/>
        </w:rPr>
        <w:t>מטעמו</w:t>
      </w:r>
      <w:r w:rsidRPr="00D61E5F">
        <w:rPr>
          <w:szCs w:val="24"/>
          <w:rtl/>
          <w:lang w:eastAsia="he-IL"/>
        </w:rPr>
        <w:t xml:space="preserve">. </w:t>
      </w:r>
    </w:p>
    <w:p w14:paraId="4AC0388E"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הואיל </w:t>
      </w:r>
      <w:r w:rsidRPr="00AB35BA">
        <w:rPr>
          <w:rFonts w:hint="cs"/>
          <w:szCs w:val="24"/>
          <w:rtl/>
        </w:rPr>
        <w:t xml:space="preserve">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14:paraId="4B467574" w14:textId="77777777" w:rsidR="00B33F1D" w:rsidRPr="00AB35BA"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14:paraId="6914C31F"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AB35BA">
        <w:rPr>
          <w:rFonts w:hint="cs"/>
          <w:szCs w:val="24"/>
          <w:rtl/>
        </w:rPr>
        <w:t>הקבלן מתחייב לנקוט</w:t>
      </w:r>
      <w:r w:rsidRPr="00D61E5F">
        <w:rPr>
          <w:rFonts w:hint="cs"/>
          <w:szCs w:val="24"/>
          <w:rtl/>
        </w:rPr>
        <w:t xml:space="preserve"> בכל האמצעים על מנת לוודא כי הסודיות כאמור תשמר גם על ידי עובדיו, סוכניו והמועסקים על ידו.</w:t>
      </w:r>
    </w:p>
    <w:p w14:paraId="5C8E7040"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14:paraId="5F7527FB" w14:textId="77777777" w:rsidR="00B33F1D" w:rsidRPr="00D61E5F" w:rsidRDefault="00B33F1D" w:rsidP="00B33F1D">
      <w:pPr>
        <w:spacing w:line="360" w:lineRule="auto"/>
        <w:ind w:left="567"/>
        <w:jc w:val="both"/>
        <w:rPr>
          <w:szCs w:val="24"/>
        </w:rPr>
      </w:pPr>
    </w:p>
    <w:p w14:paraId="2C8BB521" w14:textId="77777777" w:rsidR="00B33F1D" w:rsidRPr="00D61E5F" w:rsidRDefault="00B33F1D" w:rsidP="00B33F1D">
      <w:pPr>
        <w:numPr>
          <w:ilvl w:val="0"/>
          <w:numId w:val="89"/>
        </w:numPr>
        <w:spacing w:line="360" w:lineRule="auto"/>
        <w:ind w:right="0"/>
        <w:jc w:val="both"/>
        <w:rPr>
          <w:b/>
          <w:bCs/>
          <w:szCs w:val="24"/>
          <w:u w:val="single"/>
          <w:rtl/>
        </w:rPr>
      </w:pPr>
      <w:r w:rsidRPr="00D61E5F">
        <w:rPr>
          <w:rFonts w:hint="cs"/>
          <w:b/>
          <w:bCs/>
          <w:szCs w:val="24"/>
          <w:u w:val="single"/>
          <w:rtl/>
        </w:rPr>
        <w:t>קניין רוחני וזכויות יוצרים</w:t>
      </w:r>
    </w:p>
    <w:p w14:paraId="06B090E1" w14:textId="77777777" w:rsidR="00B33F1D" w:rsidRPr="00E513E9"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E513E9">
        <w:rPr>
          <w:szCs w:val="24"/>
          <w:rtl/>
        </w:rPr>
        <w:t>המשרד יהיה בעל זכויות היוצרים הבלעדי בכל עבודה שיבצע היועץ במסגרת הסכם זה, לרבות תוכנות שתיכנת, מפות שהכין, דוחות שכתב, מודלים שגיבש וכיו"ב, והיועץ לא יהיה רשאי לעשות כל שימוש בהם, אלא לצורך מתן שירותי היועץ בהתאם להסכם זה.</w:t>
      </w:r>
    </w:p>
    <w:p w14:paraId="3EB2ABB4" w14:textId="77777777" w:rsidR="00B33F1D" w:rsidRPr="00E513E9"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E513E9">
        <w:rPr>
          <w:szCs w:val="24"/>
          <w:rtl/>
        </w:rPr>
        <w:t>כל חומר מכל סוג שהוא,</w:t>
      </w:r>
      <w:r w:rsidRPr="00E513E9">
        <w:rPr>
          <w:rFonts w:hint="cs"/>
          <w:szCs w:val="24"/>
          <w:rtl/>
        </w:rPr>
        <w:t xml:space="preserve"> </w:t>
      </w:r>
      <w:r w:rsidRPr="00E513E9">
        <w:rPr>
          <w:szCs w:val="24"/>
          <w:rtl/>
        </w:rPr>
        <w:t>לרבות מפרטי נתונים, תוכנות, צילומים, קבצי אקסל או תוכנות מחשב אחרות וכו' שרכש היועץ לצורך ביצוע השירותים ושבגינו שילם המשרד, יהיה רכושו של המשרד, ועל היועץ להעבירו למשרד מיד בסיום השימוש בהם לצורך מתן השירותים.</w:t>
      </w:r>
    </w:p>
    <w:p w14:paraId="6771F96C" w14:textId="77777777" w:rsidR="00B33F1D" w:rsidRPr="00E513E9" w:rsidRDefault="00B33F1D" w:rsidP="00B33F1D">
      <w:pPr>
        <w:numPr>
          <w:ilvl w:val="1"/>
          <w:numId w:val="89"/>
        </w:numPr>
        <w:tabs>
          <w:tab w:val="clear" w:pos="1134"/>
          <w:tab w:val="num" w:pos="1445"/>
          <w:tab w:val="num" w:pos="2012"/>
        </w:tabs>
        <w:spacing w:line="360" w:lineRule="auto"/>
        <w:ind w:left="1161" w:right="0" w:hanging="425"/>
        <w:jc w:val="both"/>
        <w:rPr>
          <w:szCs w:val="24"/>
          <w:rtl/>
        </w:rPr>
      </w:pPr>
      <w:r w:rsidRPr="00E513E9">
        <w:rPr>
          <w:szCs w:val="24"/>
          <w:rtl/>
        </w:rPr>
        <w:lastRenderedPageBreak/>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14:paraId="1A7A86B1" w14:textId="77777777" w:rsidR="00B33F1D" w:rsidRDefault="00B33F1D" w:rsidP="00B33F1D">
      <w:pPr>
        <w:numPr>
          <w:ilvl w:val="1"/>
          <w:numId w:val="89"/>
        </w:numPr>
        <w:tabs>
          <w:tab w:val="clear" w:pos="1134"/>
          <w:tab w:val="num" w:pos="1445"/>
          <w:tab w:val="num" w:pos="2012"/>
        </w:tabs>
        <w:spacing w:line="360" w:lineRule="auto"/>
        <w:ind w:left="1161" w:right="0" w:hanging="425"/>
        <w:jc w:val="both"/>
        <w:rPr>
          <w:rFonts w:asciiTheme="majorBidi" w:hAnsiTheme="majorBidi"/>
          <w:szCs w:val="24"/>
        </w:rPr>
      </w:pPr>
      <w:r w:rsidRPr="00E513E9">
        <w:rPr>
          <w:szCs w:val="24"/>
          <w:rtl/>
        </w:rPr>
        <w:t>סעיף זה יהיה בתוקף</w:t>
      </w:r>
      <w:r w:rsidRPr="00314B9E">
        <w:rPr>
          <w:rFonts w:asciiTheme="majorBidi" w:hAnsiTheme="majorBidi"/>
          <w:szCs w:val="24"/>
          <w:rtl/>
        </w:rPr>
        <w:t xml:space="preserve"> אף לאחר תום תקופת הסכם זה וימשיך לחול ללא הגבלת זמן.</w:t>
      </w:r>
    </w:p>
    <w:p w14:paraId="698E01B3" w14:textId="77777777" w:rsidR="00B33F1D" w:rsidRPr="0074582E" w:rsidRDefault="00B33F1D" w:rsidP="00B33F1D">
      <w:pPr>
        <w:spacing w:line="360" w:lineRule="auto"/>
        <w:ind w:left="567"/>
        <w:jc w:val="both"/>
        <w:rPr>
          <w:szCs w:val="24"/>
        </w:rPr>
      </w:pPr>
    </w:p>
    <w:p w14:paraId="07E42239" w14:textId="77777777" w:rsidR="00B33F1D" w:rsidRPr="00D61E5F" w:rsidRDefault="00B33F1D" w:rsidP="00B33F1D">
      <w:pPr>
        <w:numPr>
          <w:ilvl w:val="0"/>
          <w:numId w:val="89"/>
        </w:numPr>
        <w:spacing w:line="360" w:lineRule="auto"/>
        <w:ind w:right="0"/>
        <w:jc w:val="both"/>
        <w:rPr>
          <w:b/>
          <w:bCs/>
          <w:szCs w:val="24"/>
          <w:u w:val="single"/>
        </w:rPr>
      </w:pPr>
      <w:r w:rsidRPr="00D61E5F">
        <w:rPr>
          <w:rFonts w:hint="cs"/>
          <w:b/>
          <w:bCs/>
          <w:szCs w:val="24"/>
          <w:u w:val="single"/>
          <w:rtl/>
        </w:rPr>
        <w:t>התחייבות להיעדר ניגוד עניינים</w:t>
      </w:r>
    </w:p>
    <w:p w14:paraId="5601914A"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הקבלן מצהיר ומתחייב כי אין הוא או מי מטעמו הנוטל חלק במתן השירותים לפי הסכם זה נמצא במצב של ניגוד </w:t>
      </w:r>
      <w:r>
        <w:rPr>
          <w:rFonts w:hint="cs"/>
          <w:szCs w:val="24"/>
          <w:rtl/>
        </w:rPr>
        <w:t>עניינים</w:t>
      </w:r>
      <w:r w:rsidRPr="00D61E5F">
        <w:rPr>
          <w:rFonts w:hint="cs"/>
          <w:szCs w:val="24"/>
          <w:rtl/>
        </w:rPr>
        <w:t xml:space="preserve"> בין מתן שירותיו במסגרת הסכם זה לבין עיסוקיו האחרים, וכי יימנע מלהימצא במצב זה משך כל תקופת ההסכם, וזאת למעט היותו בעל רישיון בתחום הגפ"מ. בכל מקרה של חשש לניגוד עניינים כאמור, יפנה הקבלן לממונה ויפעל עפ"י הנחיותיו. </w:t>
      </w:r>
    </w:p>
    <w:p w14:paraId="152FA0A6" w14:textId="77777777" w:rsidR="00B33F1D" w:rsidRPr="00D61E5F" w:rsidRDefault="00B33F1D" w:rsidP="00B33F1D">
      <w:pPr>
        <w:numPr>
          <w:ilvl w:val="1"/>
          <w:numId w:val="89"/>
        </w:numPr>
        <w:tabs>
          <w:tab w:val="clear" w:pos="1134"/>
          <w:tab w:val="num" w:pos="1445"/>
          <w:tab w:val="num" w:pos="2012"/>
        </w:tabs>
        <w:spacing w:line="360" w:lineRule="auto"/>
        <w:ind w:left="1161" w:right="0" w:hanging="425"/>
        <w:jc w:val="both"/>
        <w:rPr>
          <w:szCs w:val="24"/>
        </w:rPr>
      </w:pPr>
      <w:r w:rsidRPr="00D61E5F">
        <w:rPr>
          <w:rFonts w:hint="cs"/>
          <w:szCs w:val="24"/>
          <w:rtl/>
        </w:rPr>
        <w:t xml:space="preserve">במשך תקופת ההסכם, לא ישתתף הקבלן בדרך כלשהי בהכנה או הצגה של פרויקט המוגש למימון המשרד, אלא אם ניתן אישור המשרד לכך, בכתב ומראש.  </w:t>
      </w:r>
    </w:p>
    <w:p w14:paraId="5F32AED5" w14:textId="77777777" w:rsidR="00B33F1D" w:rsidRPr="00D61E5F" w:rsidRDefault="00B33F1D" w:rsidP="00B33F1D">
      <w:pPr>
        <w:spacing w:line="360" w:lineRule="auto"/>
        <w:ind w:left="1276" w:right="567"/>
        <w:jc w:val="both"/>
        <w:rPr>
          <w:szCs w:val="24"/>
        </w:rPr>
      </w:pPr>
    </w:p>
    <w:p w14:paraId="366A19DD" w14:textId="77777777" w:rsidR="00B33F1D" w:rsidRPr="00D61E5F" w:rsidRDefault="00B33F1D" w:rsidP="00B33F1D">
      <w:pPr>
        <w:numPr>
          <w:ilvl w:val="0"/>
          <w:numId w:val="89"/>
        </w:numPr>
        <w:spacing w:line="360" w:lineRule="auto"/>
        <w:ind w:right="0"/>
        <w:jc w:val="both"/>
        <w:rPr>
          <w:szCs w:val="24"/>
        </w:rPr>
      </w:pPr>
      <w:r w:rsidRPr="00D61E5F">
        <w:rPr>
          <w:rFonts w:hint="cs"/>
          <w:b/>
          <w:bCs/>
          <w:szCs w:val="24"/>
          <w:u w:val="single"/>
          <w:rtl/>
        </w:rPr>
        <w:t>הפרת הוראות ההסכם</w:t>
      </w:r>
    </w:p>
    <w:p w14:paraId="1F6F1020" w14:textId="77777777" w:rsidR="00B33F1D" w:rsidRPr="00D61E5F" w:rsidRDefault="00B33F1D" w:rsidP="00B33F1D">
      <w:pPr>
        <w:spacing w:line="360" w:lineRule="auto"/>
        <w:ind w:left="567"/>
        <w:jc w:val="both"/>
        <w:rPr>
          <w:szCs w:val="24"/>
        </w:rPr>
      </w:pPr>
      <w:r w:rsidRPr="00D61E5F">
        <w:rPr>
          <w:rFonts w:hint="cs"/>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14:paraId="399F1C2A" w14:textId="77777777" w:rsidR="00AB35BA" w:rsidRPr="00B33F1D" w:rsidRDefault="00AB35BA" w:rsidP="00AB35BA">
      <w:pPr>
        <w:spacing w:line="360" w:lineRule="auto"/>
        <w:jc w:val="both"/>
        <w:rPr>
          <w:szCs w:val="24"/>
        </w:rPr>
      </w:pPr>
    </w:p>
    <w:p w14:paraId="3481168A" w14:textId="77777777" w:rsidR="00D82E5E" w:rsidRPr="00D82E5E" w:rsidRDefault="00D82E5E" w:rsidP="00D82E5E">
      <w:pPr>
        <w:keepNext/>
        <w:numPr>
          <w:ilvl w:val="0"/>
          <w:numId w:val="89"/>
        </w:numPr>
        <w:spacing w:line="360" w:lineRule="auto"/>
        <w:ind w:right="0"/>
        <w:jc w:val="both"/>
        <w:outlineLvl w:val="4"/>
        <w:rPr>
          <w:rFonts w:asciiTheme="majorHAnsi" w:eastAsiaTheme="majorEastAsia" w:hAnsiTheme="majorHAnsi"/>
          <w:b/>
          <w:bCs/>
          <w:szCs w:val="24"/>
          <w:u w:val="single"/>
        </w:rPr>
      </w:pPr>
      <w:r w:rsidRPr="00D82E5E">
        <w:rPr>
          <w:rFonts w:asciiTheme="majorHAnsi" w:eastAsiaTheme="majorEastAsia" w:hAnsiTheme="majorHAnsi" w:hint="cs"/>
          <w:b/>
          <w:bCs/>
          <w:szCs w:val="24"/>
          <w:u w:val="single"/>
          <w:rtl/>
        </w:rPr>
        <w:t xml:space="preserve">חובת </w:t>
      </w:r>
      <w:r w:rsidRPr="00D82E5E">
        <w:rPr>
          <w:rFonts w:asciiTheme="majorHAnsi" w:eastAsiaTheme="majorEastAsia" w:hAnsiTheme="majorHAnsi"/>
          <w:b/>
          <w:bCs/>
          <w:szCs w:val="24"/>
          <w:u w:val="single"/>
          <w:rtl/>
        </w:rPr>
        <w:t>ביטוח</w:t>
      </w:r>
      <w:r w:rsidRPr="00D82E5E">
        <w:rPr>
          <w:rFonts w:asciiTheme="majorHAnsi" w:eastAsiaTheme="majorEastAsia" w:hAnsiTheme="majorHAnsi" w:hint="cs"/>
          <w:b/>
          <w:bCs/>
          <w:szCs w:val="24"/>
          <w:u w:val="single"/>
          <w:rtl/>
        </w:rPr>
        <w:t xml:space="preserve"> </w:t>
      </w:r>
    </w:p>
    <w:p w14:paraId="574A806D" w14:textId="77777777" w:rsidR="00D82E5E" w:rsidRPr="008756DA" w:rsidRDefault="00D82E5E" w:rsidP="00D82E5E">
      <w:pPr>
        <w:pStyle w:val="af5"/>
        <w:spacing w:after="200" w:line="360" w:lineRule="auto"/>
        <w:ind w:left="594"/>
        <w:jc w:val="both"/>
        <w:outlineLvl w:val="0"/>
        <w:rPr>
          <w:szCs w:val="24"/>
          <w:rtl/>
          <w:lang w:eastAsia="en-US"/>
        </w:rPr>
      </w:pPr>
      <w:r w:rsidRPr="001F20C4">
        <w:rPr>
          <w:rFonts w:hint="cs"/>
          <w:szCs w:val="24"/>
          <w:rtl/>
        </w:rPr>
        <w:t xml:space="preserve">הקבלן  מתחייב לבצע ולקיים את הביטוחים המפורטים בזה, באמצעותו ו/או באמצעות קבלני משנה מטעמו, </w:t>
      </w:r>
      <w:r w:rsidRPr="001F20C4">
        <w:rPr>
          <w:rFonts w:hint="cs"/>
          <w:b/>
          <w:bCs/>
          <w:szCs w:val="24"/>
          <w:rtl/>
        </w:rPr>
        <w:t>לטובתו, לטובתם</w:t>
      </w:r>
      <w:r w:rsidRPr="001F20C4">
        <w:rPr>
          <w:rFonts w:hint="cs"/>
          <w:szCs w:val="24"/>
          <w:rtl/>
        </w:rPr>
        <w:t xml:space="preserve"> </w:t>
      </w:r>
      <w:r w:rsidRPr="001F20C4">
        <w:rPr>
          <w:rFonts w:hint="cs"/>
          <w:b/>
          <w:bCs/>
          <w:szCs w:val="24"/>
          <w:rtl/>
        </w:rPr>
        <w:t xml:space="preserve">ולטובת מדינת ישראל </w:t>
      </w:r>
      <w:r w:rsidRPr="001F20C4">
        <w:rPr>
          <w:b/>
          <w:bCs/>
          <w:szCs w:val="24"/>
          <w:rtl/>
        </w:rPr>
        <w:t>–</w:t>
      </w:r>
      <w:r w:rsidRPr="001F20C4">
        <w:rPr>
          <w:rFonts w:hint="cs"/>
          <w:b/>
          <w:bCs/>
          <w:szCs w:val="24"/>
          <w:rtl/>
        </w:rPr>
        <w:t xml:space="preserve"> משרד  האנרגיה </w:t>
      </w:r>
      <w:r w:rsidRPr="001F20C4">
        <w:rPr>
          <w:rFonts w:hint="cs"/>
          <w:szCs w:val="24"/>
          <w:rtl/>
        </w:rPr>
        <w:t>ולהציג למשרד את הביטוחים  הכוללים את כל  הכיסויים והתנאים הנדרשים</w:t>
      </w:r>
      <w:r w:rsidRPr="001F20C4">
        <w:rPr>
          <w:szCs w:val="24"/>
          <w:rtl/>
          <w:lang w:eastAsia="en-US"/>
        </w:rPr>
        <w:t>,</w:t>
      </w:r>
      <w:r w:rsidRPr="008756DA">
        <w:rPr>
          <w:szCs w:val="24"/>
          <w:rtl/>
          <w:lang w:eastAsia="en-US"/>
        </w:rPr>
        <w:t xml:space="preserve"> </w:t>
      </w:r>
      <w:r w:rsidRPr="008756DA">
        <w:rPr>
          <w:rFonts w:hint="cs"/>
          <w:szCs w:val="24"/>
          <w:rtl/>
        </w:rPr>
        <w:t xml:space="preserve">לחתום על נסחי </w:t>
      </w:r>
      <w:r w:rsidRPr="008756DA">
        <w:rPr>
          <w:rFonts w:hint="cs"/>
          <w:szCs w:val="24"/>
          <w:rtl/>
        </w:rPr>
        <w:lastRenderedPageBreak/>
        <w:t xml:space="preserve">הצהרה </w:t>
      </w:r>
      <w:r w:rsidRPr="00F62E48">
        <w:rPr>
          <w:rFonts w:hint="cs"/>
          <w:szCs w:val="24"/>
          <w:rtl/>
        </w:rPr>
        <w:t xml:space="preserve">המצורפים </w:t>
      </w:r>
      <w:r w:rsidRPr="00887380">
        <w:rPr>
          <w:rFonts w:hint="eastAsia"/>
          <w:b/>
          <w:bCs/>
          <w:szCs w:val="24"/>
          <w:rtl/>
        </w:rPr>
        <w:t>כנספח</w:t>
      </w:r>
      <w:r w:rsidRPr="00887380">
        <w:rPr>
          <w:b/>
          <w:bCs/>
          <w:szCs w:val="24"/>
          <w:rtl/>
        </w:rPr>
        <w:t xml:space="preserve"> </w:t>
      </w:r>
      <w:r w:rsidRPr="00887380">
        <w:rPr>
          <w:rFonts w:hint="eastAsia"/>
          <w:b/>
          <w:bCs/>
          <w:szCs w:val="24"/>
          <w:rtl/>
        </w:rPr>
        <w:t>י</w:t>
      </w:r>
      <w:r w:rsidRPr="00F62E48">
        <w:rPr>
          <w:rFonts w:hint="cs"/>
          <w:b/>
          <w:bCs/>
          <w:szCs w:val="24"/>
          <w:rtl/>
        </w:rPr>
        <w:t>"ד</w:t>
      </w:r>
      <w:r w:rsidRPr="00F62E48">
        <w:rPr>
          <w:rFonts w:hint="cs"/>
          <w:szCs w:val="24"/>
          <w:rtl/>
        </w:rPr>
        <w:t xml:space="preserve"> </w:t>
      </w:r>
      <w:r w:rsidRPr="00F62E48">
        <w:rPr>
          <w:rFonts w:hint="cs"/>
          <w:b/>
          <w:bCs/>
          <w:szCs w:val="24"/>
          <w:rtl/>
        </w:rPr>
        <w:t>ו</w:t>
      </w:r>
      <w:r>
        <w:rPr>
          <w:rFonts w:hint="cs"/>
          <w:b/>
          <w:bCs/>
          <w:szCs w:val="24"/>
          <w:rtl/>
        </w:rPr>
        <w:t xml:space="preserve">נספח </w:t>
      </w:r>
      <w:r w:rsidRPr="00F62E48">
        <w:rPr>
          <w:rFonts w:hint="cs"/>
          <w:b/>
          <w:bCs/>
          <w:szCs w:val="24"/>
          <w:rtl/>
        </w:rPr>
        <w:t>ט"ו</w:t>
      </w:r>
      <w:r w:rsidRPr="00F62E48">
        <w:rPr>
          <w:rFonts w:hint="cs"/>
          <w:szCs w:val="24"/>
          <w:rtl/>
          <w:lang w:eastAsia="en-US"/>
        </w:rPr>
        <w:t>,</w:t>
      </w:r>
      <w:r w:rsidRPr="00F62E48">
        <w:rPr>
          <w:szCs w:val="24"/>
          <w:rtl/>
          <w:lang w:eastAsia="en-US"/>
        </w:rPr>
        <w:t xml:space="preserve"> כאשר סכומי הביטוח וגבולות האחריות לא יפחתו מהמצוין להלן:</w:t>
      </w:r>
    </w:p>
    <w:p w14:paraId="602DBCB3" w14:textId="77777777" w:rsidR="00D82E5E" w:rsidRPr="00123BAD" w:rsidRDefault="00D82E5E" w:rsidP="00D82E5E">
      <w:pPr>
        <w:spacing w:line="360" w:lineRule="auto"/>
        <w:ind w:left="594"/>
        <w:jc w:val="both"/>
        <w:rPr>
          <w:b/>
          <w:bCs/>
          <w:sz w:val="26"/>
          <w:rtl/>
        </w:rPr>
      </w:pPr>
      <w:r w:rsidRPr="00123BAD">
        <w:rPr>
          <w:rFonts w:hint="cs"/>
          <w:b/>
          <w:bCs/>
          <w:sz w:val="26"/>
          <w:rtl/>
        </w:rPr>
        <w:t xml:space="preserve">ביטוח הציוד לביצוע הפרויקט, - ציוד הקידוח כולל ציוד מכני הנדסי - ביטוח רכוש, צד שלישי גוף ורכוש </w:t>
      </w:r>
    </w:p>
    <w:p w14:paraId="55ACF678" w14:textId="77777777" w:rsidR="00D82E5E" w:rsidRPr="009E7CA8" w:rsidRDefault="00D82E5E" w:rsidP="00D82E5E">
      <w:pPr>
        <w:spacing w:line="360" w:lineRule="auto"/>
        <w:jc w:val="both"/>
        <w:rPr>
          <w:b/>
          <w:bCs/>
          <w:szCs w:val="24"/>
          <w:u w:val="single"/>
          <w:rtl/>
        </w:rPr>
      </w:pPr>
    </w:p>
    <w:p w14:paraId="67783275" w14:textId="77777777" w:rsidR="00D82E5E" w:rsidRPr="001F20C4" w:rsidRDefault="00D82E5E" w:rsidP="00D82E5E">
      <w:pPr>
        <w:spacing w:line="360" w:lineRule="auto"/>
        <w:ind w:left="594" w:firstLine="126"/>
        <w:jc w:val="both"/>
        <w:rPr>
          <w:szCs w:val="24"/>
          <w:rtl/>
        </w:rPr>
      </w:pPr>
      <w:r w:rsidRPr="001F20C4">
        <w:rPr>
          <w:rFonts w:hint="cs"/>
          <w:szCs w:val="24"/>
          <w:rtl/>
        </w:rPr>
        <w:t xml:space="preserve">פרק 1 </w:t>
      </w:r>
      <w:r w:rsidRPr="001F20C4">
        <w:rPr>
          <w:szCs w:val="24"/>
          <w:rtl/>
        </w:rPr>
        <w:t>–</w:t>
      </w:r>
      <w:r w:rsidRPr="001F20C4">
        <w:rPr>
          <w:rFonts w:hint="cs"/>
          <w:szCs w:val="24"/>
          <w:rtl/>
        </w:rPr>
        <w:t xml:space="preserve"> ביטוח ציוד מכני הנדסי.</w:t>
      </w:r>
    </w:p>
    <w:p w14:paraId="09349CAE" w14:textId="77777777" w:rsidR="00D82E5E" w:rsidRDefault="00D82E5E" w:rsidP="00D82E5E">
      <w:pPr>
        <w:spacing w:line="360" w:lineRule="auto"/>
        <w:ind w:left="720"/>
        <w:jc w:val="both"/>
        <w:rPr>
          <w:szCs w:val="24"/>
          <w:rtl/>
        </w:rPr>
      </w:pPr>
      <w:r w:rsidRPr="001F20C4">
        <w:rPr>
          <w:rFonts w:hint="cs"/>
          <w:szCs w:val="24"/>
          <w:rtl/>
        </w:rPr>
        <w:t xml:space="preserve">פרק 2 </w:t>
      </w:r>
      <w:r w:rsidRPr="001F20C4">
        <w:rPr>
          <w:szCs w:val="24"/>
          <w:rtl/>
        </w:rPr>
        <w:t>–</w:t>
      </w:r>
      <w:r w:rsidRPr="001F20C4">
        <w:rPr>
          <w:rFonts w:hint="cs"/>
          <w:szCs w:val="24"/>
          <w:rtl/>
        </w:rPr>
        <w:t xml:space="preserve"> ביטוח אחריות לנזקי רכוש וגוף כלפי צד שלישי  (לגבי ציוד שלא ניתן לבטחו בביטוח רכב </w:t>
      </w:r>
      <w:r>
        <w:rPr>
          <w:rFonts w:hint="cs"/>
          <w:szCs w:val="24"/>
          <w:rtl/>
        </w:rPr>
        <w:t xml:space="preserve"> </w:t>
      </w:r>
    </w:p>
    <w:p w14:paraId="426B8173" w14:textId="77777777" w:rsidR="00D82E5E" w:rsidRPr="001F20C4" w:rsidRDefault="00D82E5E" w:rsidP="00D82E5E">
      <w:pPr>
        <w:spacing w:line="360" w:lineRule="auto"/>
        <w:ind w:left="720"/>
        <w:jc w:val="both"/>
        <w:rPr>
          <w:szCs w:val="24"/>
          <w:rtl/>
        </w:rPr>
      </w:pPr>
      <w:r>
        <w:rPr>
          <w:rFonts w:hint="cs"/>
          <w:szCs w:val="24"/>
          <w:rtl/>
        </w:rPr>
        <w:t xml:space="preserve">              </w:t>
      </w:r>
      <w:r w:rsidRPr="001F20C4">
        <w:rPr>
          <w:rFonts w:hint="cs"/>
          <w:szCs w:val="24"/>
          <w:rtl/>
        </w:rPr>
        <w:t>חובה).</w:t>
      </w:r>
    </w:p>
    <w:p w14:paraId="3151E222" w14:textId="77777777" w:rsidR="00D82E5E" w:rsidRPr="001F20C4" w:rsidRDefault="00D82E5E" w:rsidP="00D82E5E">
      <w:pPr>
        <w:spacing w:line="360" w:lineRule="auto"/>
        <w:ind w:left="594" w:firstLine="126"/>
        <w:jc w:val="both"/>
        <w:rPr>
          <w:szCs w:val="24"/>
          <w:rtl/>
        </w:rPr>
      </w:pPr>
      <w:r w:rsidRPr="001F20C4">
        <w:rPr>
          <w:rFonts w:hint="cs"/>
          <w:szCs w:val="24"/>
          <w:rtl/>
        </w:rPr>
        <w:t xml:space="preserve">פרק 3 </w:t>
      </w:r>
      <w:r w:rsidRPr="001F20C4">
        <w:rPr>
          <w:szCs w:val="24"/>
          <w:rtl/>
        </w:rPr>
        <w:t>–</w:t>
      </w:r>
      <w:r w:rsidRPr="001F20C4">
        <w:rPr>
          <w:rFonts w:hint="cs"/>
          <w:szCs w:val="24"/>
          <w:rtl/>
        </w:rPr>
        <w:t xml:space="preserve"> ביטוח אחריות לנזקי רכוש כלפי צד שלישי.</w:t>
      </w:r>
    </w:p>
    <w:p w14:paraId="2D5D0586" w14:textId="77777777" w:rsidR="00D82E5E" w:rsidRPr="001F20C4" w:rsidRDefault="00D82E5E" w:rsidP="00D82E5E">
      <w:pPr>
        <w:spacing w:line="360" w:lineRule="auto"/>
        <w:ind w:left="594" w:firstLine="126"/>
        <w:jc w:val="both"/>
        <w:rPr>
          <w:szCs w:val="24"/>
          <w:rtl/>
        </w:rPr>
      </w:pPr>
      <w:r w:rsidRPr="001F20C4">
        <w:rPr>
          <w:rFonts w:hint="cs"/>
          <w:szCs w:val="24"/>
          <w:rtl/>
        </w:rPr>
        <w:t>ביטוח חובה</w:t>
      </w:r>
    </w:p>
    <w:p w14:paraId="64A9B0FB" w14:textId="77777777" w:rsidR="00D82E5E" w:rsidRPr="00EC50D3" w:rsidRDefault="00D82E5E" w:rsidP="00D82E5E">
      <w:pPr>
        <w:pStyle w:val="24"/>
        <w:spacing w:line="360" w:lineRule="auto"/>
        <w:rPr>
          <w:b w:val="0"/>
          <w:bCs w:val="0"/>
          <w:szCs w:val="24"/>
          <w:rtl/>
        </w:rPr>
      </w:pPr>
    </w:p>
    <w:p w14:paraId="5CF77C13" w14:textId="77777777" w:rsidR="00D82E5E" w:rsidRPr="00211372" w:rsidRDefault="00D82E5E" w:rsidP="00D82E5E">
      <w:pPr>
        <w:pStyle w:val="24"/>
        <w:numPr>
          <w:ilvl w:val="0"/>
          <w:numId w:val="94"/>
        </w:numPr>
        <w:spacing w:line="360" w:lineRule="auto"/>
        <w:rPr>
          <w:szCs w:val="24"/>
          <w:u w:val="single"/>
          <w:rtl/>
        </w:rPr>
      </w:pPr>
      <w:r w:rsidRPr="00211372">
        <w:rPr>
          <w:rFonts w:hint="cs"/>
          <w:szCs w:val="24"/>
          <w:u w:val="single"/>
          <w:rtl/>
        </w:rPr>
        <w:t>ביטוח כל הסיכונים עבודות קבלניות</w:t>
      </w:r>
    </w:p>
    <w:p w14:paraId="1D5FDE83" w14:textId="77777777" w:rsidR="00D82E5E" w:rsidRDefault="00D82E5E" w:rsidP="00D82E5E">
      <w:pPr>
        <w:spacing w:line="360" w:lineRule="auto"/>
        <w:ind w:left="1080"/>
        <w:jc w:val="both"/>
        <w:rPr>
          <w:szCs w:val="24"/>
          <w:rtl/>
        </w:rPr>
      </w:pPr>
      <w:r w:rsidRPr="001F20C4">
        <w:rPr>
          <w:szCs w:val="24"/>
          <w:rtl/>
        </w:rPr>
        <w:t xml:space="preserve">הקבלן </w:t>
      </w:r>
      <w:r w:rsidRPr="001F20C4">
        <w:rPr>
          <w:rFonts w:hint="cs"/>
          <w:szCs w:val="24"/>
          <w:rtl/>
        </w:rPr>
        <w:t>י</w:t>
      </w:r>
      <w:r w:rsidRPr="001F20C4">
        <w:rPr>
          <w:szCs w:val="24"/>
          <w:rtl/>
        </w:rPr>
        <w:t>רכוש ביטוח כל הסיכונים עבודות קבלניות</w:t>
      </w:r>
      <w:r w:rsidRPr="001F20C4">
        <w:rPr>
          <w:rFonts w:hint="cs"/>
          <w:szCs w:val="24"/>
          <w:rtl/>
        </w:rPr>
        <w:t xml:space="preserve"> בגין ביצוע כל העבודות הנדרשות לביצוע סקר גיאולוגי לבחינת</w:t>
      </w:r>
      <w:r>
        <w:rPr>
          <w:rFonts w:hint="cs"/>
          <w:szCs w:val="24"/>
          <w:rtl/>
        </w:rPr>
        <w:t xml:space="preserve"> איכות וכמות חומר הגלם באתרים גבעת לחם, נחל עקב ותעשייה צבאים</w:t>
      </w:r>
      <w:r w:rsidRPr="001F20C4">
        <w:rPr>
          <w:rFonts w:hint="cs"/>
          <w:szCs w:val="24"/>
          <w:rtl/>
        </w:rPr>
        <w:t xml:space="preserve"> כולל  ביצוע עבודות קידוחים, עבודות תשתית כולל כל החומרים, מערכות וציוד לכל תקופת העבודות ואשר יכלול:-</w:t>
      </w:r>
    </w:p>
    <w:p w14:paraId="01E819DD" w14:textId="77777777" w:rsidR="00D82E5E" w:rsidRPr="00EC50D3" w:rsidRDefault="00D82E5E" w:rsidP="00D82E5E">
      <w:pPr>
        <w:spacing w:line="360" w:lineRule="auto"/>
        <w:ind w:left="954"/>
        <w:jc w:val="both"/>
        <w:rPr>
          <w:szCs w:val="24"/>
          <w:rtl/>
        </w:rPr>
      </w:pPr>
    </w:p>
    <w:p w14:paraId="4034F7B2" w14:textId="77777777" w:rsidR="00D82E5E" w:rsidRPr="00EC50D3" w:rsidRDefault="00D82E5E" w:rsidP="00D82E5E">
      <w:pPr>
        <w:spacing w:line="360" w:lineRule="auto"/>
        <w:ind w:left="954" w:firstLine="126"/>
        <w:jc w:val="both"/>
        <w:rPr>
          <w:szCs w:val="24"/>
          <w:rtl/>
        </w:rPr>
      </w:pPr>
      <w:r w:rsidRPr="00EC50D3">
        <w:rPr>
          <w:rFonts w:hint="cs"/>
          <w:b/>
          <w:bCs/>
          <w:szCs w:val="24"/>
          <w:u w:val="single"/>
          <w:rtl/>
        </w:rPr>
        <w:t xml:space="preserve">פרק  א' </w:t>
      </w:r>
      <w:r w:rsidRPr="00EC50D3">
        <w:rPr>
          <w:b/>
          <w:bCs/>
          <w:szCs w:val="24"/>
          <w:u w:val="single"/>
          <w:rtl/>
        </w:rPr>
        <w:t>–</w:t>
      </w:r>
      <w:r w:rsidRPr="00EC50D3">
        <w:rPr>
          <w:rFonts w:hint="cs"/>
          <w:b/>
          <w:bCs/>
          <w:szCs w:val="24"/>
          <w:u w:val="single"/>
          <w:rtl/>
        </w:rPr>
        <w:t xml:space="preserve"> ביטוח רכוש</w:t>
      </w:r>
    </w:p>
    <w:p w14:paraId="4B0F3B49" w14:textId="77777777" w:rsidR="00D82E5E" w:rsidRPr="001F20C4" w:rsidRDefault="00D82E5E" w:rsidP="00D82E5E">
      <w:pPr>
        <w:spacing w:line="360" w:lineRule="auto"/>
        <w:ind w:left="954" w:firstLine="126"/>
        <w:jc w:val="both"/>
        <w:rPr>
          <w:szCs w:val="24"/>
          <w:rtl/>
        </w:rPr>
      </w:pPr>
      <w:r w:rsidRPr="001F20C4">
        <w:rPr>
          <w:szCs w:val="24"/>
          <w:rtl/>
        </w:rPr>
        <w:t>ערכם המלא של כל העבודות כולל כל הציוד והחומרים על בסיס ערך כחדש.</w:t>
      </w:r>
    </w:p>
    <w:p w14:paraId="22624546" w14:textId="77777777" w:rsidR="00D82E5E" w:rsidRPr="001F20C4" w:rsidRDefault="00D82E5E" w:rsidP="00D82E5E">
      <w:pPr>
        <w:spacing w:line="360" w:lineRule="auto"/>
        <w:ind w:left="1080"/>
        <w:jc w:val="both"/>
        <w:rPr>
          <w:szCs w:val="24"/>
          <w:rtl/>
        </w:rPr>
      </w:pPr>
      <w:r w:rsidRPr="001F20C4">
        <w:rPr>
          <w:szCs w:val="24"/>
          <w:rtl/>
        </w:rPr>
        <w:t>סכום הביטוח - ערך עבודות המכרז בהתאם לערך החוזה הכולל את כל החומרים ופרטי הציוד בו וכן כולל שינויים במהלך תקופת הביטוח עליהם הקבלן</w:t>
      </w:r>
      <w:r w:rsidRPr="001F20C4">
        <w:rPr>
          <w:rFonts w:hint="cs"/>
          <w:szCs w:val="24"/>
          <w:rtl/>
        </w:rPr>
        <w:t xml:space="preserve"> </w:t>
      </w:r>
      <w:r w:rsidRPr="001F20C4">
        <w:rPr>
          <w:szCs w:val="24"/>
          <w:rtl/>
        </w:rPr>
        <w:t xml:space="preserve">מתחייב לדווח למבטח ולדאוג להוצאת תוספות עדכון בהתאם. למען הסר ספק הכיסוי יכלול גם כיסוי </w:t>
      </w:r>
      <w:r w:rsidRPr="001F20C4">
        <w:rPr>
          <w:rFonts w:hint="cs"/>
          <w:szCs w:val="24"/>
          <w:rtl/>
        </w:rPr>
        <w:t>ל</w:t>
      </w:r>
      <w:r w:rsidRPr="001F20C4">
        <w:rPr>
          <w:szCs w:val="24"/>
          <w:rtl/>
        </w:rPr>
        <w:t>נזקי טבע</w:t>
      </w:r>
      <w:r w:rsidRPr="001F20C4">
        <w:rPr>
          <w:rFonts w:hint="cs"/>
          <w:szCs w:val="24"/>
          <w:rtl/>
        </w:rPr>
        <w:t xml:space="preserve"> ו</w:t>
      </w:r>
      <w:r w:rsidRPr="001F20C4">
        <w:rPr>
          <w:szCs w:val="24"/>
          <w:rtl/>
        </w:rPr>
        <w:t xml:space="preserve">רעידת אדמה, סיכוני </w:t>
      </w:r>
      <w:r w:rsidRPr="001F20C4">
        <w:rPr>
          <w:rFonts w:hint="cs"/>
          <w:szCs w:val="24"/>
          <w:rtl/>
        </w:rPr>
        <w:t xml:space="preserve">פריצה, </w:t>
      </w:r>
      <w:r w:rsidRPr="001F20C4">
        <w:rPr>
          <w:szCs w:val="24"/>
          <w:rtl/>
        </w:rPr>
        <w:t>גניבה</w:t>
      </w:r>
      <w:r w:rsidRPr="001F20C4">
        <w:rPr>
          <w:rFonts w:hint="cs"/>
          <w:szCs w:val="24"/>
          <w:rtl/>
        </w:rPr>
        <w:t xml:space="preserve"> ושוד.   </w:t>
      </w:r>
      <w:r w:rsidRPr="001F20C4">
        <w:rPr>
          <w:szCs w:val="24"/>
          <w:rtl/>
        </w:rPr>
        <w:t xml:space="preserve">  </w:t>
      </w:r>
      <w:r w:rsidRPr="001F20C4">
        <w:rPr>
          <w:rFonts w:hint="cs"/>
          <w:szCs w:val="24"/>
          <w:rtl/>
        </w:rPr>
        <w:t xml:space="preserve">       </w:t>
      </w:r>
    </w:p>
    <w:p w14:paraId="2F085B88" w14:textId="77777777" w:rsidR="00D82E5E" w:rsidRPr="00EC50D3" w:rsidRDefault="00D82E5E" w:rsidP="00D82E5E">
      <w:pPr>
        <w:spacing w:line="360" w:lineRule="auto"/>
        <w:rPr>
          <w:szCs w:val="24"/>
          <w:u w:val="single"/>
          <w:rtl/>
        </w:rPr>
      </w:pPr>
    </w:p>
    <w:p w14:paraId="6EAC46B9" w14:textId="77777777" w:rsidR="00D82E5E" w:rsidRPr="00893BFA" w:rsidRDefault="00D82E5E" w:rsidP="00D82E5E">
      <w:pPr>
        <w:spacing w:line="360" w:lineRule="auto"/>
        <w:ind w:left="360" w:firstLine="720"/>
        <w:rPr>
          <w:b/>
          <w:bCs/>
          <w:szCs w:val="24"/>
          <w:rtl/>
        </w:rPr>
      </w:pPr>
      <w:r w:rsidRPr="00EC50D3">
        <w:rPr>
          <w:rFonts w:hint="cs"/>
          <w:b/>
          <w:bCs/>
          <w:szCs w:val="24"/>
          <w:u w:val="single"/>
          <w:rtl/>
        </w:rPr>
        <w:t>הכיסוי יכלול גם</w:t>
      </w:r>
      <w:r w:rsidRPr="00A36446">
        <w:rPr>
          <w:rFonts w:hint="cs"/>
          <w:b/>
          <w:bCs/>
          <w:szCs w:val="24"/>
          <w:rtl/>
        </w:rPr>
        <w:t>:</w:t>
      </w:r>
    </w:p>
    <w:p w14:paraId="62220AA3" w14:textId="77777777" w:rsidR="00D82E5E" w:rsidRDefault="00D82E5E" w:rsidP="00D82E5E">
      <w:pPr>
        <w:pStyle w:val="af5"/>
        <w:numPr>
          <w:ilvl w:val="0"/>
          <w:numId w:val="97"/>
        </w:numPr>
        <w:spacing w:line="360" w:lineRule="auto"/>
        <w:jc w:val="both"/>
        <w:rPr>
          <w:szCs w:val="24"/>
        </w:rPr>
      </w:pPr>
      <w:r w:rsidRPr="001F20C4">
        <w:rPr>
          <w:rFonts w:hint="cs"/>
          <w:szCs w:val="24"/>
          <w:rtl/>
        </w:rPr>
        <w:lastRenderedPageBreak/>
        <w:t xml:space="preserve">ציוד קל לבניה והקמה, מתקנים קלים, כלי עבודה ואמצעי עזר </w:t>
      </w:r>
      <w:r w:rsidRPr="001F20C4">
        <w:rPr>
          <w:szCs w:val="24"/>
          <w:rtl/>
        </w:rPr>
        <w:t>–</w:t>
      </w:r>
      <w:r w:rsidRPr="001F20C4">
        <w:rPr>
          <w:rFonts w:hint="cs"/>
          <w:szCs w:val="24"/>
          <w:rtl/>
        </w:rPr>
        <w:t xml:space="preserve"> בערכם המלא;</w:t>
      </w:r>
    </w:p>
    <w:p w14:paraId="4EFEEA8D" w14:textId="77777777" w:rsidR="00D82E5E" w:rsidRDefault="00D82E5E" w:rsidP="00D82E5E">
      <w:pPr>
        <w:pStyle w:val="af5"/>
        <w:numPr>
          <w:ilvl w:val="0"/>
          <w:numId w:val="97"/>
        </w:numPr>
        <w:spacing w:line="360" w:lineRule="auto"/>
        <w:jc w:val="both"/>
        <w:rPr>
          <w:szCs w:val="24"/>
        </w:rPr>
      </w:pPr>
      <w:r w:rsidRPr="001F20C4">
        <w:rPr>
          <w:rFonts w:hint="cs"/>
          <w:szCs w:val="24"/>
          <w:rtl/>
        </w:rPr>
        <w:t xml:space="preserve">הוצאות פירוק, הריסה, פינוי הריסות, תמיכה, חיזוק וכדומה </w:t>
      </w:r>
      <w:r w:rsidRPr="001F20C4">
        <w:rPr>
          <w:szCs w:val="24"/>
          <w:rtl/>
        </w:rPr>
        <w:t>–</w:t>
      </w:r>
      <w:r w:rsidRPr="001F20C4">
        <w:rPr>
          <w:rFonts w:hint="cs"/>
          <w:szCs w:val="24"/>
          <w:rtl/>
        </w:rPr>
        <w:t xml:space="preserve"> גבול אחריות לא יפחת מסך 25,000 דולר ארה"ב; </w:t>
      </w:r>
    </w:p>
    <w:p w14:paraId="24790D2C" w14:textId="77777777" w:rsidR="00D82E5E" w:rsidRDefault="00D82E5E" w:rsidP="00D82E5E">
      <w:pPr>
        <w:pStyle w:val="af5"/>
        <w:numPr>
          <w:ilvl w:val="0"/>
          <w:numId w:val="97"/>
        </w:numPr>
        <w:spacing w:line="360" w:lineRule="auto"/>
        <w:jc w:val="both"/>
        <w:rPr>
          <w:szCs w:val="24"/>
        </w:rPr>
      </w:pPr>
      <w:r w:rsidRPr="001F20C4">
        <w:rPr>
          <w:rFonts w:hint="cs"/>
          <w:szCs w:val="24"/>
          <w:rtl/>
        </w:rPr>
        <w:t xml:space="preserve">רכוש שעליו עובדים ו/או רכוש סמוך על בסיס נזק ראשון  לא כפוף לביטוח חסר -  גבול אחריות לא יפחת מסך 250,000 </w:t>
      </w:r>
      <w:r w:rsidRPr="001F20C4">
        <w:rPr>
          <w:szCs w:val="24"/>
          <w:rtl/>
        </w:rPr>
        <w:t xml:space="preserve">דולר ארה"ב;                                                                   </w:t>
      </w:r>
    </w:p>
    <w:p w14:paraId="52FB24AE" w14:textId="77777777" w:rsidR="00D82E5E" w:rsidRDefault="00D82E5E" w:rsidP="00D82E5E">
      <w:pPr>
        <w:pStyle w:val="af5"/>
        <w:numPr>
          <w:ilvl w:val="0"/>
          <w:numId w:val="97"/>
        </w:numPr>
        <w:spacing w:line="360" w:lineRule="auto"/>
        <w:jc w:val="both"/>
        <w:rPr>
          <w:szCs w:val="24"/>
        </w:rPr>
      </w:pPr>
      <w:r w:rsidRPr="001F20C4">
        <w:rPr>
          <w:rFonts w:hint="cs"/>
          <w:szCs w:val="24"/>
          <w:rtl/>
        </w:rPr>
        <w:t xml:space="preserve">חומרים ופריטים מחוץ לאתר כולל מטענים בהעברה לצורך עבודות החוזה בערכם המלא; </w:t>
      </w:r>
    </w:p>
    <w:p w14:paraId="07BAFCEF" w14:textId="77777777" w:rsidR="00D82E5E" w:rsidRDefault="00D82E5E" w:rsidP="00D82E5E">
      <w:pPr>
        <w:pStyle w:val="af5"/>
        <w:numPr>
          <w:ilvl w:val="0"/>
          <w:numId w:val="97"/>
        </w:numPr>
        <w:spacing w:line="360" w:lineRule="auto"/>
        <w:jc w:val="both"/>
        <w:rPr>
          <w:szCs w:val="24"/>
        </w:rPr>
      </w:pPr>
      <w:r w:rsidRPr="001F20C4">
        <w:rPr>
          <w:rFonts w:hint="cs"/>
          <w:szCs w:val="24"/>
          <w:rtl/>
        </w:rPr>
        <w:t>מבני עזר זמניים (לרבות מחסנים, משרדים, גדרות וכדומה אשר אינם מהווים חלק מהפרויקט הסופי המושלם) הנמצאים באתר על פי ערכם;</w:t>
      </w:r>
    </w:p>
    <w:p w14:paraId="2B860882" w14:textId="77777777" w:rsidR="00D82E5E" w:rsidRDefault="00D82E5E" w:rsidP="00D82E5E">
      <w:pPr>
        <w:pStyle w:val="af5"/>
        <w:numPr>
          <w:ilvl w:val="0"/>
          <w:numId w:val="97"/>
        </w:numPr>
        <w:spacing w:line="360" w:lineRule="auto"/>
        <w:jc w:val="both"/>
        <w:rPr>
          <w:szCs w:val="24"/>
        </w:rPr>
      </w:pPr>
      <w:r w:rsidRPr="001F20C4">
        <w:rPr>
          <w:rFonts w:hint="cs"/>
          <w:szCs w:val="24"/>
          <w:rtl/>
        </w:rPr>
        <w:t xml:space="preserve">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 </w:t>
      </w:r>
    </w:p>
    <w:p w14:paraId="50013918" w14:textId="77777777" w:rsidR="00D82E5E" w:rsidRDefault="00D82E5E" w:rsidP="00D82E5E">
      <w:pPr>
        <w:pStyle w:val="af5"/>
        <w:numPr>
          <w:ilvl w:val="0"/>
          <w:numId w:val="97"/>
        </w:numPr>
        <w:spacing w:line="360" w:lineRule="auto"/>
        <w:jc w:val="both"/>
        <w:rPr>
          <w:szCs w:val="24"/>
        </w:rPr>
      </w:pPr>
      <w:r w:rsidRPr="001F20C4">
        <w:rPr>
          <w:rFonts w:hint="cs"/>
          <w:szCs w:val="24"/>
          <w:rtl/>
        </w:rPr>
        <w:t>שכר טרחת מהנדסים, אדריכלים ויועצים לא יפחת מסך 10,000 דולר ארה"ב;</w:t>
      </w:r>
    </w:p>
    <w:p w14:paraId="59F82DB3" w14:textId="77777777" w:rsidR="00D82E5E" w:rsidRDefault="00D82E5E" w:rsidP="00D82E5E">
      <w:pPr>
        <w:pStyle w:val="af5"/>
        <w:numPr>
          <w:ilvl w:val="0"/>
          <w:numId w:val="97"/>
        </w:numPr>
        <w:spacing w:line="360" w:lineRule="auto"/>
        <w:jc w:val="both"/>
        <w:rPr>
          <w:szCs w:val="24"/>
        </w:rPr>
      </w:pPr>
      <w:r w:rsidRPr="001F20C4">
        <w:rPr>
          <w:szCs w:val="24"/>
          <w:rtl/>
        </w:rPr>
        <w:t>כיסוי נזק ישיר מתכנון לקוי בגבול אחריות שלא  יפחת מ  100,000 דולר ארה"ב בכפוף להשתתפות עצמית של הקבלן</w:t>
      </w:r>
      <w:r w:rsidRPr="001F20C4">
        <w:rPr>
          <w:rFonts w:hint="cs"/>
          <w:szCs w:val="24"/>
          <w:rtl/>
        </w:rPr>
        <w:t xml:space="preserve"> </w:t>
      </w:r>
      <w:r w:rsidRPr="001F20C4">
        <w:rPr>
          <w:szCs w:val="24"/>
          <w:rtl/>
        </w:rPr>
        <w:t>שלא תעלה על יותר מ 10 אחוז</w:t>
      </w:r>
      <w:r w:rsidRPr="001F20C4">
        <w:rPr>
          <w:rFonts w:hint="cs"/>
          <w:szCs w:val="24"/>
          <w:rtl/>
        </w:rPr>
        <w:t>;</w:t>
      </w:r>
    </w:p>
    <w:p w14:paraId="20FE2005" w14:textId="77777777" w:rsidR="00D82E5E" w:rsidRPr="001F20C4" w:rsidRDefault="00D82E5E" w:rsidP="00D82E5E">
      <w:pPr>
        <w:pStyle w:val="af5"/>
        <w:numPr>
          <w:ilvl w:val="0"/>
          <w:numId w:val="97"/>
        </w:numPr>
        <w:spacing w:line="360" w:lineRule="auto"/>
        <w:jc w:val="both"/>
        <w:rPr>
          <w:szCs w:val="24"/>
          <w:rtl/>
        </w:rPr>
      </w:pPr>
      <w:r w:rsidRPr="001F20C4">
        <w:rPr>
          <w:rFonts w:hint="cs"/>
          <w:szCs w:val="24"/>
          <w:rtl/>
        </w:rPr>
        <w:t>כיסוי לנזקי טבע, כולל רעידת אדמה, פריצה, גניבה ושוד.</w:t>
      </w:r>
    </w:p>
    <w:p w14:paraId="501F1A2F" w14:textId="77777777" w:rsidR="00D82E5E" w:rsidRPr="001F20C4" w:rsidRDefault="00D82E5E" w:rsidP="00D82E5E">
      <w:pPr>
        <w:spacing w:line="360" w:lineRule="auto"/>
        <w:rPr>
          <w:szCs w:val="24"/>
          <w:rtl/>
        </w:rPr>
      </w:pPr>
    </w:p>
    <w:p w14:paraId="543C6A05" w14:textId="77777777" w:rsidR="00D82E5E" w:rsidRPr="001F20C4" w:rsidRDefault="00D82E5E" w:rsidP="00D82E5E">
      <w:pPr>
        <w:spacing w:line="360" w:lineRule="auto"/>
        <w:ind w:left="954"/>
        <w:jc w:val="both"/>
        <w:rPr>
          <w:szCs w:val="24"/>
          <w:rtl/>
        </w:rPr>
      </w:pPr>
      <w:r w:rsidRPr="001F20C4">
        <w:rPr>
          <w:rFonts w:hint="cs"/>
          <w:szCs w:val="24"/>
          <w:rtl/>
        </w:rPr>
        <w:t xml:space="preserve">ככל שישולמו מקדמות על ידי משרד </w:t>
      </w:r>
      <w:r w:rsidRPr="001F20C4">
        <w:rPr>
          <w:szCs w:val="24"/>
          <w:rtl/>
        </w:rPr>
        <w:t>האנרגיה</w:t>
      </w:r>
      <w:r w:rsidRPr="001F20C4">
        <w:rPr>
          <w:rFonts w:hint="cs"/>
          <w:szCs w:val="24"/>
          <w:rtl/>
        </w:rPr>
        <w:t xml:space="preserve">,- </w:t>
      </w:r>
      <w:r w:rsidRPr="001F20C4">
        <w:rPr>
          <w:szCs w:val="24"/>
          <w:rtl/>
        </w:rPr>
        <w:t xml:space="preserve">תגמולי הביטוח המגיעים למבוטח על פי פרק זה, משועבדים לטובת מדינת ישראל – </w:t>
      </w:r>
      <w:r w:rsidRPr="001F20C4">
        <w:rPr>
          <w:rFonts w:hint="cs"/>
          <w:szCs w:val="24"/>
          <w:rtl/>
        </w:rPr>
        <w:t>משרד האנרגיה</w:t>
      </w:r>
      <w:r w:rsidRPr="001F20C4">
        <w:rPr>
          <w:szCs w:val="24"/>
          <w:rtl/>
        </w:rPr>
        <w:t xml:space="preserve"> וישולמו להם אלא אם יורה חשב משרד האנרגיה למבטח בכתב אחרת.</w:t>
      </w:r>
      <w:r w:rsidRPr="001F20C4">
        <w:rPr>
          <w:rFonts w:hint="cs"/>
          <w:szCs w:val="24"/>
          <w:rtl/>
        </w:rPr>
        <w:t xml:space="preserve"> </w:t>
      </w:r>
    </w:p>
    <w:p w14:paraId="2CBC1FB4" w14:textId="77777777" w:rsidR="00D82E5E" w:rsidRPr="00EC50D3" w:rsidRDefault="00D82E5E" w:rsidP="00D82E5E">
      <w:pPr>
        <w:spacing w:line="360" w:lineRule="auto"/>
        <w:ind w:left="594"/>
        <w:rPr>
          <w:color w:val="FF0000"/>
          <w:szCs w:val="24"/>
          <w:rtl/>
        </w:rPr>
      </w:pPr>
    </w:p>
    <w:p w14:paraId="481906B8" w14:textId="77777777" w:rsidR="00D82E5E" w:rsidRPr="00A36446" w:rsidRDefault="00D82E5E" w:rsidP="00D82E5E">
      <w:pPr>
        <w:spacing w:line="360" w:lineRule="auto"/>
        <w:ind w:left="954"/>
        <w:jc w:val="both"/>
        <w:rPr>
          <w:b/>
          <w:bCs/>
          <w:szCs w:val="24"/>
          <w:u w:val="single"/>
          <w:rtl/>
        </w:rPr>
      </w:pPr>
      <w:r w:rsidRPr="00A36446">
        <w:rPr>
          <w:rFonts w:hint="cs"/>
          <w:b/>
          <w:bCs/>
          <w:szCs w:val="24"/>
          <w:u w:val="single"/>
          <w:rtl/>
        </w:rPr>
        <w:t xml:space="preserve">פרק ב' </w:t>
      </w:r>
      <w:r w:rsidRPr="00A36446">
        <w:rPr>
          <w:b/>
          <w:bCs/>
          <w:szCs w:val="24"/>
          <w:u w:val="single"/>
          <w:rtl/>
        </w:rPr>
        <w:t>–</w:t>
      </w:r>
      <w:r w:rsidRPr="00A36446">
        <w:rPr>
          <w:rFonts w:hint="cs"/>
          <w:b/>
          <w:bCs/>
          <w:szCs w:val="24"/>
          <w:u w:val="single"/>
          <w:rtl/>
        </w:rPr>
        <w:t xml:space="preserve"> ביטוח אחריות כלפי צד שלישי</w:t>
      </w:r>
    </w:p>
    <w:p w14:paraId="0323A1E1" w14:textId="77777777" w:rsidR="00D82E5E" w:rsidRPr="009C150E" w:rsidRDefault="00D82E5E" w:rsidP="00D82E5E">
      <w:pPr>
        <w:spacing w:line="360" w:lineRule="auto"/>
        <w:ind w:left="954"/>
        <w:jc w:val="both"/>
        <w:rPr>
          <w:szCs w:val="24"/>
          <w:rtl/>
        </w:rPr>
      </w:pPr>
      <w:r w:rsidRPr="009C150E">
        <w:rPr>
          <w:szCs w:val="24"/>
          <w:rtl/>
        </w:rPr>
        <w:lastRenderedPageBreak/>
        <w:t>ביטוח אחריותו החוקית של הקבלן כלפי צד שלישי על פי כל דין, בגבול אחריות שלא יפחת</w:t>
      </w:r>
      <w:r w:rsidRPr="009C150E">
        <w:rPr>
          <w:rFonts w:hint="cs"/>
          <w:szCs w:val="24"/>
          <w:rtl/>
        </w:rPr>
        <w:t xml:space="preserve"> </w:t>
      </w:r>
      <w:r>
        <w:rPr>
          <w:szCs w:val="24"/>
          <w:rtl/>
        </w:rPr>
        <w:t>מסך</w:t>
      </w:r>
      <w:r w:rsidRPr="009C150E">
        <w:rPr>
          <w:szCs w:val="24"/>
          <w:rtl/>
        </w:rPr>
        <w:t xml:space="preserve"> </w:t>
      </w:r>
      <w:r w:rsidRPr="009C150E">
        <w:rPr>
          <w:rFonts w:hint="cs"/>
          <w:szCs w:val="24"/>
          <w:rtl/>
        </w:rPr>
        <w:t>2</w:t>
      </w:r>
      <w:r>
        <w:rPr>
          <w:szCs w:val="24"/>
          <w:rtl/>
        </w:rPr>
        <w:t>,500,000 דולר ארה"ב</w:t>
      </w:r>
      <w:r w:rsidRPr="009C150E">
        <w:rPr>
          <w:szCs w:val="24"/>
          <w:rtl/>
        </w:rPr>
        <w:t xml:space="preserve"> בגין נזקי גוף ורכוש, למקרה ולתקופת הביטוח, כולל סעיף אחריות  צולבת - </w:t>
      </w:r>
      <w:r w:rsidRPr="009C150E">
        <w:rPr>
          <w:szCs w:val="24"/>
        </w:rPr>
        <w:t>CROSS  LIABILITY</w:t>
      </w:r>
      <w:r w:rsidRPr="009C150E">
        <w:rPr>
          <w:rFonts w:hint="cs"/>
          <w:szCs w:val="24"/>
          <w:rtl/>
        </w:rPr>
        <w:t>.</w:t>
      </w:r>
    </w:p>
    <w:p w14:paraId="0905F0D6" w14:textId="77777777" w:rsidR="00D82E5E" w:rsidRDefault="00D82E5E" w:rsidP="00D82E5E">
      <w:pPr>
        <w:spacing w:line="360" w:lineRule="auto"/>
        <w:ind w:left="954"/>
        <w:jc w:val="both"/>
        <w:rPr>
          <w:szCs w:val="24"/>
          <w:rtl/>
        </w:rPr>
      </w:pPr>
    </w:p>
    <w:p w14:paraId="43F4E8C8" w14:textId="77777777" w:rsidR="00D82E5E" w:rsidRPr="009C150E" w:rsidRDefault="00D82E5E" w:rsidP="00D82E5E">
      <w:pPr>
        <w:spacing w:line="360" w:lineRule="auto"/>
        <w:ind w:left="954"/>
        <w:jc w:val="both"/>
        <w:rPr>
          <w:szCs w:val="24"/>
          <w:rtl/>
        </w:rPr>
      </w:pPr>
      <w:r w:rsidRPr="009C150E">
        <w:rPr>
          <w:szCs w:val="24"/>
          <w:rtl/>
        </w:rPr>
        <w:t>הכיסוי על פי פרק זה יורחב לכסות נזקי רעד, ויבראציה, הסרת מש</w:t>
      </w:r>
      <w:r>
        <w:rPr>
          <w:szCs w:val="24"/>
          <w:rtl/>
        </w:rPr>
        <w:t>ען או החלשתו בגבול אחריות שלא</w:t>
      </w:r>
      <w:r w:rsidRPr="009C150E">
        <w:rPr>
          <w:szCs w:val="24"/>
          <w:rtl/>
        </w:rPr>
        <w:t xml:space="preserve"> יפחת מ</w:t>
      </w:r>
      <w:r w:rsidRPr="009C150E">
        <w:rPr>
          <w:rFonts w:hint="cs"/>
          <w:szCs w:val="24"/>
          <w:rtl/>
        </w:rPr>
        <w:t>סך</w:t>
      </w:r>
      <w:r w:rsidRPr="009C150E">
        <w:rPr>
          <w:szCs w:val="24"/>
          <w:rtl/>
        </w:rPr>
        <w:t xml:space="preserve"> </w:t>
      </w:r>
      <w:r w:rsidRPr="009C150E">
        <w:rPr>
          <w:rFonts w:hint="cs"/>
          <w:szCs w:val="24"/>
          <w:rtl/>
        </w:rPr>
        <w:t>100</w:t>
      </w:r>
      <w:r w:rsidRPr="009C150E">
        <w:rPr>
          <w:szCs w:val="24"/>
          <w:rtl/>
        </w:rPr>
        <w:t xml:space="preserve">,000 דולר ארה"ב.        </w:t>
      </w:r>
    </w:p>
    <w:p w14:paraId="2593237B" w14:textId="77777777" w:rsidR="00D82E5E" w:rsidRDefault="00D82E5E" w:rsidP="00D82E5E">
      <w:pPr>
        <w:spacing w:line="360" w:lineRule="auto"/>
        <w:ind w:left="954"/>
        <w:jc w:val="both"/>
        <w:rPr>
          <w:szCs w:val="24"/>
          <w:rtl/>
        </w:rPr>
      </w:pPr>
    </w:p>
    <w:p w14:paraId="18C4E048" w14:textId="77777777" w:rsidR="00D82E5E" w:rsidRPr="009C150E" w:rsidRDefault="00D82E5E" w:rsidP="00D82E5E">
      <w:pPr>
        <w:spacing w:line="360" w:lineRule="auto"/>
        <w:ind w:left="954"/>
        <w:jc w:val="both"/>
        <w:rPr>
          <w:szCs w:val="24"/>
          <w:rtl/>
        </w:rPr>
      </w:pPr>
      <w:r w:rsidRPr="009C150E">
        <w:rPr>
          <w:szCs w:val="24"/>
          <w:rtl/>
        </w:rPr>
        <w:t>הכיס</w:t>
      </w:r>
      <w:r>
        <w:rPr>
          <w:szCs w:val="24"/>
          <w:rtl/>
        </w:rPr>
        <w:t>וי על פי פרק זה מורחב לכלול נזק</w:t>
      </w:r>
      <w:r w:rsidRPr="009C150E">
        <w:rPr>
          <w:szCs w:val="24"/>
          <w:rtl/>
        </w:rPr>
        <w:t xml:space="preserve"> ישיר לצינורות מתקנים וכבלים תת קרקעיים שלא יפחת</w:t>
      </w:r>
      <w:r w:rsidRPr="009C150E">
        <w:rPr>
          <w:rFonts w:hint="cs"/>
          <w:szCs w:val="24"/>
          <w:rtl/>
        </w:rPr>
        <w:t xml:space="preserve"> מסך</w:t>
      </w:r>
      <w:r>
        <w:rPr>
          <w:rFonts w:hint="cs"/>
          <w:szCs w:val="24"/>
          <w:rtl/>
        </w:rPr>
        <w:t xml:space="preserve"> </w:t>
      </w:r>
      <w:r w:rsidRPr="009C150E">
        <w:rPr>
          <w:szCs w:val="24"/>
          <w:rtl/>
        </w:rPr>
        <w:t xml:space="preserve">1,000,000 שקלים חדשים, ונזק עקיף לצינורות מתקנים וכבלים  תת קרקעיים שלא יפחת </w:t>
      </w:r>
      <w:r w:rsidRPr="009C150E">
        <w:rPr>
          <w:rFonts w:hint="cs"/>
          <w:szCs w:val="24"/>
          <w:rtl/>
        </w:rPr>
        <w:t>מסך 500,000</w:t>
      </w:r>
      <w:r>
        <w:rPr>
          <w:rFonts w:hint="cs"/>
          <w:szCs w:val="24"/>
          <w:rtl/>
        </w:rPr>
        <w:t xml:space="preserve"> </w:t>
      </w:r>
      <w:r w:rsidRPr="009C150E">
        <w:rPr>
          <w:szCs w:val="24"/>
          <w:rtl/>
        </w:rPr>
        <w:t xml:space="preserve">שקלים חדשים. </w:t>
      </w:r>
    </w:p>
    <w:p w14:paraId="53DCDF48" w14:textId="77777777" w:rsidR="00D82E5E" w:rsidRDefault="00D82E5E" w:rsidP="00D82E5E">
      <w:pPr>
        <w:spacing w:line="360" w:lineRule="auto"/>
        <w:ind w:left="954"/>
        <w:jc w:val="both"/>
        <w:rPr>
          <w:szCs w:val="24"/>
          <w:rtl/>
        </w:rPr>
      </w:pPr>
    </w:p>
    <w:p w14:paraId="5B6E9EAD" w14:textId="77777777" w:rsidR="00D82E5E" w:rsidRPr="009C150E" w:rsidRDefault="00D82E5E" w:rsidP="00D82E5E">
      <w:pPr>
        <w:spacing w:line="360" w:lineRule="auto"/>
        <w:ind w:left="954"/>
        <w:jc w:val="both"/>
        <w:rPr>
          <w:szCs w:val="24"/>
          <w:rtl/>
        </w:rPr>
      </w:pPr>
      <w:r w:rsidRPr="009C150E">
        <w:rPr>
          <w:szCs w:val="24"/>
          <w:rtl/>
        </w:rPr>
        <w:t>הכיסוי על פי פרק זה יורחב לכלול תביעות שיבוב של המוסד לביטוח לאומי.</w:t>
      </w:r>
    </w:p>
    <w:p w14:paraId="3DCA44AA" w14:textId="77777777" w:rsidR="00D82E5E" w:rsidRPr="00EC50D3" w:rsidRDefault="00D82E5E" w:rsidP="00D82E5E">
      <w:pPr>
        <w:spacing w:line="360" w:lineRule="auto"/>
        <w:rPr>
          <w:b/>
          <w:bCs/>
          <w:szCs w:val="24"/>
          <w:u w:val="single"/>
          <w:rtl/>
        </w:rPr>
      </w:pPr>
      <w:r w:rsidRPr="00EC50D3">
        <w:rPr>
          <w:b/>
          <w:bCs/>
          <w:szCs w:val="24"/>
          <w:u w:val="single"/>
          <w:rtl/>
        </w:rPr>
        <w:t xml:space="preserve">      </w:t>
      </w:r>
    </w:p>
    <w:p w14:paraId="13B9043A" w14:textId="77777777" w:rsidR="00D82E5E" w:rsidRPr="00A36446" w:rsidRDefault="00D82E5E" w:rsidP="00D82E5E">
      <w:pPr>
        <w:spacing w:line="360" w:lineRule="auto"/>
        <w:ind w:left="954"/>
        <w:jc w:val="both"/>
        <w:rPr>
          <w:b/>
          <w:bCs/>
          <w:szCs w:val="24"/>
          <w:u w:val="single"/>
          <w:rtl/>
        </w:rPr>
      </w:pPr>
      <w:r w:rsidRPr="00A36446">
        <w:rPr>
          <w:rFonts w:hint="cs"/>
          <w:b/>
          <w:bCs/>
          <w:szCs w:val="24"/>
          <w:u w:val="single"/>
          <w:rtl/>
        </w:rPr>
        <w:t xml:space="preserve">פרק ג' </w:t>
      </w:r>
      <w:r w:rsidRPr="00A36446">
        <w:rPr>
          <w:b/>
          <w:bCs/>
          <w:szCs w:val="24"/>
          <w:u w:val="single"/>
          <w:rtl/>
        </w:rPr>
        <w:t>–</w:t>
      </w:r>
      <w:r w:rsidRPr="00A36446">
        <w:rPr>
          <w:rFonts w:hint="cs"/>
          <w:b/>
          <w:bCs/>
          <w:szCs w:val="24"/>
          <w:u w:val="single"/>
          <w:rtl/>
        </w:rPr>
        <w:t xml:space="preserve"> ביטוח חבות המעבידים</w:t>
      </w:r>
    </w:p>
    <w:p w14:paraId="3BE3F013" w14:textId="77777777" w:rsidR="00D82E5E" w:rsidRPr="00EC50D3" w:rsidRDefault="00D82E5E" w:rsidP="00D82E5E">
      <w:pPr>
        <w:pStyle w:val="af5"/>
        <w:numPr>
          <w:ilvl w:val="0"/>
          <w:numId w:val="98"/>
        </w:numPr>
        <w:spacing w:line="360" w:lineRule="auto"/>
        <w:jc w:val="both"/>
        <w:rPr>
          <w:szCs w:val="24"/>
        </w:rPr>
      </w:pPr>
      <w:r w:rsidRPr="00EC50D3">
        <w:rPr>
          <w:rFonts w:hint="cs"/>
          <w:szCs w:val="24"/>
          <w:rtl/>
        </w:rPr>
        <w:t>לגבי כל העובדים הקשורים בביצוע העבודות, כולל קבלנים, קבלני משנה ועובדיהם.</w:t>
      </w:r>
    </w:p>
    <w:p w14:paraId="327DDBED" w14:textId="77777777" w:rsidR="00D82E5E" w:rsidRPr="00EC50D3" w:rsidRDefault="00D82E5E" w:rsidP="00D82E5E">
      <w:pPr>
        <w:pStyle w:val="af5"/>
        <w:numPr>
          <w:ilvl w:val="0"/>
          <w:numId w:val="98"/>
        </w:numPr>
        <w:spacing w:line="360" w:lineRule="auto"/>
        <w:jc w:val="both"/>
        <w:rPr>
          <w:szCs w:val="24"/>
          <w:rtl/>
        </w:rPr>
      </w:pPr>
      <w:r w:rsidRPr="00EC50D3">
        <w:rPr>
          <w:rFonts w:hint="cs"/>
          <w:szCs w:val="24"/>
          <w:rtl/>
        </w:rPr>
        <w:t>גבול האחריות לעובד, למקרה ולתקופת הביטוח לא יפחת מסך 5,000,000 דולר ארה"ב.</w:t>
      </w:r>
    </w:p>
    <w:p w14:paraId="216AD077" w14:textId="77777777" w:rsidR="00D82E5E" w:rsidRPr="00EC50D3" w:rsidRDefault="00D82E5E" w:rsidP="00D82E5E">
      <w:pPr>
        <w:spacing w:line="360" w:lineRule="auto"/>
        <w:ind w:left="594"/>
        <w:jc w:val="both"/>
        <w:rPr>
          <w:szCs w:val="24"/>
          <w:rtl/>
        </w:rPr>
      </w:pPr>
    </w:p>
    <w:p w14:paraId="19CC3601" w14:textId="77777777" w:rsidR="00D82E5E" w:rsidRPr="00A36446" w:rsidRDefault="00D82E5E" w:rsidP="00D82E5E">
      <w:pPr>
        <w:spacing w:line="360" w:lineRule="auto"/>
        <w:ind w:left="954"/>
        <w:jc w:val="both"/>
        <w:rPr>
          <w:b/>
          <w:bCs/>
          <w:szCs w:val="24"/>
          <w:u w:val="single"/>
          <w:rtl/>
        </w:rPr>
      </w:pPr>
      <w:r w:rsidRPr="00EC50D3">
        <w:rPr>
          <w:rFonts w:hint="cs"/>
          <w:b/>
          <w:bCs/>
          <w:szCs w:val="24"/>
          <w:u w:val="single"/>
          <w:rtl/>
        </w:rPr>
        <w:t>הפוליסה תכלול</w:t>
      </w:r>
      <w:r w:rsidRPr="002A172B">
        <w:rPr>
          <w:rFonts w:hint="cs"/>
          <w:b/>
          <w:bCs/>
          <w:szCs w:val="24"/>
          <w:rtl/>
        </w:rPr>
        <w:t>:</w:t>
      </w:r>
    </w:p>
    <w:p w14:paraId="4A4096DC" w14:textId="77777777" w:rsidR="00D82E5E" w:rsidRPr="00EC50D3" w:rsidRDefault="00D82E5E" w:rsidP="00D82E5E">
      <w:pPr>
        <w:pStyle w:val="af5"/>
        <w:numPr>
          <w:ilvl w:val="0"/>
          <w:numId w:val="95"/>
        </w:numPr>
        <w:spacing w:line="360" w:lineRule="auto"/>
        <w:ind w:left="1548"/>
        <w:jc w:val="both"/>
        <w:rPr>
          <w:szCs w:val="24"/>
        </w:rPr>
      </w:pPr>
      <w:r w:rsidRPr="00EC50D3">
        <w:rPr>
          <w:rFonts w:hint="cs"/>
          <w:szCs w:val="24"/>
          <w:rtl/>
        </w:rPr>
        <w:t>הרחבה לתקופת אחזקה מורחבת של 24 חודש לאחר סיום העבודות;</w:t>
      </w:r>
    </w:p>
    <w:p w14:paraId="2AE84F3D" w14:textId="77777777" w:rsidR="00D82E5E" w:rsidRPr="00EC50D3" w:rsidRDefault="00D82E5E" w:rsidP="00D82E5E">
      <w:pPr>
        <w:pStyle w:val="af5"/>
        <w:numPr>
          <w:ilvl w:val="0"/>
          <w:numId w:val="95"/>
        </w:numPr>
        <w:spacing w:line="360" w:lineRule="auto"/>
        <w:ind w:left="1548"/>
        <w:jc w:val="both"/>
        <w:rPr>
          <w:szCs w:val="24"/>
        </w:rPr>
      </w:pPr>
      <w:r>
        <w:rPr>
          <w:rFonts w:hint="cs"/>
          <w:szCs w:val="24"/>
          <w:rtl/>
        </w:rPr>
        <w:t xml:space="preserve">תנאי הכיסוי </w:t>
      </w:r>
      <w:r w:rsidRPr="00EC50D3">
        <w:rPr>
          <w:rFonts w:hint="cs"/>
          <w:szCs w:val="24"/>
          <w:rtl/>
        </w:rPr>
        <w:t>הסטנדרטים לא יפחתו מהמקובל על פי "פוליסת נוסח ביט" בכפוף להרחבת הכיסויים הנדרשים לעיל ולביטול חריג כוונה ו/או רשלנות רבתי ככל שקיים;</w:t>
      </w:r>
    </w:p>
    <w:p w14:paraId="2D349E6B" w14:textId="77777777" w:rsidR="00D82E5E" w:rsidRPr="00EC50D3" w:rsidRDefault="00D82E5E" w:rsidP="00D82E5E">
      <w:pPr>
        <w:pStyle w:val="af5"/>
        <w:numPr>
          <w:ilvl w:val="0"/>
          <w:numId w:val="95"/>
        </w:numPr>
        <w:spacing w:line="360" w:lineRule="auto"/>
        <w:ind w:left="1548"/>
        <w:jc w:val="both"/>
        <w:rPr>
          <w:szCs w:val="24"/>
        </w:rPr>
      </w:pPr>
      <w:r w:rsidRPr="00EC50D3">
        <w:rPr>
          <w:rFonts w:hint="cs"/>
          <w:szCs w:val="24"/>
          <w:rtl/>
        </w:rPr>
        <w:t xml:space="preserve">לשם המבוטח יתווספו מבוטחים נוספים: </w:t>
      </w:r>
      <w:r w:rsidRPr="00EC50D3">
        <w:rPr>
          <w:rFonts w:hint="cs"/>
          <w:b/>
          <w:bCs/>
          <w:szCs w:val="24"/>
          <w:rtl/>
        </w:rPr>
        <w:t xml:space="preserve">ו/או קבלנים ו/או קבלני משנה ו/או מדינת ישראל -  </w:t>
      </w:r>
      <w:r>
        <w:rPr>
          <w:rFonts w:hint="cs"/>
          <w:b/>
          <w:bCs/>
          <w:szCs w:val="24"/>
          <w:rtl/>
        </w:rPr>
        <w:t>משרד האנרגיה</w:t>
      </w:r>
      <w:r w:rsidRPr="00EC50D3">
        <w:rPr>
          <w:rFonts w:hint="cs"/>
          <w:b/>
          <w:bCs/>
          <w:szCs w:val="24"/>
          <w:rtl/>
        </w:rPr>
        <w:t xml:space="preserve">; </w:t>
      </w:r>
    </w:p>
    <w:p w14:paraId="56AE3EBE" w14:textId="77777777" w:rsidR="00D82E5E" w:rsidRPr="00EC50D3" w:rsidRDefault="00D82E5E" w:rsidP="00D82E5E">
      <w:pPr>
        <w:pStyle w:val="af5"/>
        <w:numPr>
          <w:ilvl w:val="0"/>
          <w:numId w:val="95"/>
        </w:numPr>
        <w:spacing w:line="360" w:lineRule="auto"/>
        <w:ind w:left="1548"/>
        <w:jc w:val="both"/>
        <w:rPr>
          <w:szCs w:val="24"/>
          <w:rtl/>
        </w:rPr>
      </w:pPr>
      <w:r w:rsidRPr="00EC50D3">
        <w:rPr>
          <w:szCs w:val="24"/>
          <w:rtl/>
        </w:rPr>
        <w:lastRenderedPageBreak/>
        <w:t>תחום טריטוריאלי - כל תחומי מדינת ישראל והשטחים המוחזקים</w:t>
      </w:r>
      <w:r w:rsidRPr="00EC50D3">
        <w:rPr>
          <w:rFonts w:hint="cs"/>
          <w:szCs w:val="24"/>
          <w:rtl/>
        </w:rPr>
        <w:t>;</w:t>
      </w:r>
    </w:p>
    <w:p w14:paraId="75A9F0FD" w14:textId="77777777" w:rsidR="00D82E5E" w:rsidRPr="00EC50D3" w:rsidRDefault="00D82E5E" w:rsidP="00D82E5E">
      <w:pPr>
        <w:spacing w:line="360" w:lineRule="auto"/>
        <w:rPr>
          <w:szCs w:val="24"/>
          <w:rtl/>
        </w:rPr>
      </w:pPr>
    </w:p>
    <w:p w14:paraId="138EFE51" w14:textId="77777777" w:rsidR="00D82E5E" w:rsidRPr="00211372" w:rsidRDefault="00D82E5E" w:rsidP="00D82E5E">
      <w:pPr>
        <w:pStyle w:val="24"/>
        <w:numPr>
          <w:ilvl w:val="0"/>
          <w:numId w:val="94"/>
        </w:numPr>
        <w:spacing w:line="360" w:lineRule="auto"/>
        <w:rPr>
          <w:szCs w:val="24"/>
          <w:u w:val="single"/>
          <w:rtl/>
        </w:rPr>
      </w:pPr>
      <w:r w:rsidRPr="00211372">
        <w:rPr>
          <w:rFonts w:hint="cs"/>
          <w:szCs w:val="24"/>
          <w:u w:val="single"/>
          <w:rtl/>
        </w:rPr>
        <w:t xml:space="preserve">ביטוח אחריות מקצועית </w:t>
      </w:r>
      <w:r w:rsidRPr="00211372">
        <w:rPr>
          <w:szCs w:val="24"/>
          <w:u w:val="single"/>
          <w:rtl/>
        </w:rPr>
        <w:t>–</w:t>
      </w:r>
      <w:r w:rsidRPr="00211372">
        <w:rPr>
          <w:rFonts w:hint="cs"/>
          <w:szCs w:val="24"/>
          <w:u w:val="single"/>
          <w:rtl/>
        </w:rPr>
        <w:t xml:space="preserve"> גיאולוגים</w:t>
      </w:r>
    </w:p>
    <w:p w14:paraId="6FBF2C2F" w14:textId="77777777" w:rsidR="00D82E5E" w:rsidRPr="00EC50D3" w:rsidRDefault="00D82E5E" w:rsidP="00D82E5E">
      <w:pPr>
        <w:pStyle w:val="af5"/>
        <w:numPr>
          <w:ilvl w:val="0"/>
          <w:numId w:val="99"/>
        </w:numPr>
        <w:spacing w:line="360" w:lineRule="auto"/>
        <w:ind w:left="1548"/>
        <w:jc w:val="both"/>
        <w:rPr>
          <w:szCs w:val="24"/>
        </w:rPr>
      </w:pPr>
      <w:r w:rsidRPr="00EC50D3">
        <w:rPr>
          <w:rFonts w:hint="cs"/>
          <w:szCs w:val="24"/>
          <w:rtl/>
        </w:rPr>
        <w:t xml:space="preserve">הפוליסה תכסה כל נזק מהפרת חובה מקצועית של הגיאולוגים ובגין כל הפועלים מטעמם בקשר לעבודות תיעוד וניתוח הממצאים והכנת דו"חות גיאולוגים לבחינת התאמת חומר הגלם לדרישות תקני ומפרטי הבניה והתעשייה המחייבים ביחס לביצוע סקר גיאולוגי לבחינת איכות וכמות חומר הגלם </w:t>
      </w:r>
      <w:r>
        <w:rPr>
          <w:rFonts w:hint="cs"/>
          <w:szCs w:val="24"/>
          <w:rtl/>
        </w:rPr>
        <w:t>באתרים גבעת לחם, נחל עקב ותעשייה צבאים</w:t>
      </w:r>
      <w:r w:rsidRPr="00EC50D3">
        <w:rPr>
          <w:rFonts w:hint="cs"/>
          <w:szCs w:val="24"/>
          <w:rtl/>
        </w:rPr>
        <w:t xml:space="preserve">, ואשר אירע כתוצאה ממעשה רשלנות, לרבות מחדל, טעות או השמטה, מצג בלתי </w:t>
      </w:r>
      <w:r>
        <w:rPr>
          <w:rFonts w:hint="cs"/>
          <w:szCs w:val="24"/>
          <w:rtl/>
        </w:rPr>
        <w:t xml:space="preserve"> נכון הצהרה רשלנית, תכנון לקוי, שנעשו בתום לב</w:t>
      </w:r>
      <w:r w:rsidRPr="00EC50D3">
        <w:rPr>
          <w:rFonts w:hint="cs"/>
          <w:szCs w:val="24"/>
          <w:rtl/>
        </w:rPr>
        <w:t xml:space="preserve">, בקשר לעבודות כאמור, בהתאם למכרז וחוזה עם </w:t>
      </w:r>
      <w:r w:rsidRPr="002A172B">
        <w:rPr>
          <w:rFonts w:hint="cs"/>
          <w:b/>
          <w:bCs/>
          <w:szCs w:val="24"/>
          <w:rtl/>
        </w:rPr>
        <w:t xml:space="preserve">מדינת ישראל </w:t>
      </w:r>
      <w:r w:rsidRPr="002A172B">
        <w:rPr>
          <w:b/>
          <w:bCs/>
          <w:szCs w:val="24"/>
          <w:rtl/>
        </w:rPr>
        <w:t>–</w:t>
      </w:r>
      <w:r w:rsidRPr="002A172B">
        <w:rPr>
          <w:rFonts w:hint="cs"/>
          <w:b/>
          <w:bCs/>
          <w:szCs w:val="24"/>
          <w:rtl/>
        </w:rPr>
        <w:t xml:space="preserve"> משרד האנרגיה</w:t>
      </w:r>
      <w:r w:rsidRPr="00EC50D3">
        <w:rPr>
          <w:rFonts w:hint="cs"/>
          <w:szCs w:val="24"/>
          <w:rtl/>
        </w:rPr>
        <w:t>.</w:t>
      </w:r>
    </w:p>
    <w:p w14:paraId="140F0136" w14:textId="77777777" w:rsidR="00D82E5E" w:rsidRPr="00EC50D3" w:rsidRDefault="00D82E5E" w:rsidP="00D82E5E">
      <w:pPr>
        <w:pStyle w:val="af5"/>
        <w:numPr>
          <w:ilvl w:val="0"/>
          <w:numId w:val="99"/>
        </w:numPr>
        <w:spacing w:line="360" w:lineRule="auto"/>
        <w:ind w:left="1548"/>
        <w:jc w:val="both"/>
        <w:rPr>
          <w:szCs w:val="24"/>
        </w:rPr>
      </w:pPr>
      <w:r w:rsidRPr="00EC50D3">
        <w:rPr>
          <w:rFonts w:hint="cs"/>
          <w:szCs w:val="24"/>
          <w:rtl/>
        </w:rPr>
        <w:t>גבולות האחריות למקרה ולשנה לא יפחתו מ 250,000 דולר ארה"ב.</w:t>
      </w:r>
    </w:p>
    <w:p w14:paraId="1EAE2B18" w14:textId="77777777" w:rsidR="00D82E5E" w:rsidRPr="00EC50D3" w:rsidRDefault="00D82E5E" w:rsidP="00D82E5E">
      <w:pPr>
        <w:pStyle w:val="af5"/>
        <w:numPr>
          <w:ilvl w:val="0"/>
          <w:numId w:val="99"/>
        </w:numPr>
        <w:spacing w:line="360" w:lineRule="auto"/>
        <w:ind w:left="1548"/>
        <w:jc w:val="both"/>
        <w:rPr>
          <w:szCs w:val="24"/>
          <w:rtl/>
        </w:rPr>
      </w:pPr>
      <w:r w:rsidRPr="00EC50D3">
        <w:rPr>
          <w:rFonts w:hint="cs"/>
          <w:szCs w:val="24"/>
          <w:rtl/>
        </w:rPr>
        <w:t>בפוליסה יכללו ההרחבות הבאות:</w:t>
      </w:r>
    </w:p>
    <w:p w14:paraId="1AB7ED38" w14:textId="77777777" w:rsidR="00D82E5E" w:rsidRPr="00EC50D3" w:rsidRDefault="00D82E5E" w:rsidP="00D82E5E">
      <w:pPr>
        <w:pStyle w:val="af5"/>
        <w:numPr>
          <w:ilvl w:val="0"/>
          <w:numId w:val="96"/>
        </w:numPr>
        <w:spacing w:line="360" w:lineRule="auto"/>
        <w:rPr>
          <w:szCs w:val="24"/>
        </w:rPr>
      </w:pPr>
      <w:r w:rsidRPr="00EC50D3">
        <w:rPr>
          <w:rFonts w:hint="cs"/>
          <w:szCs w:val="24"/>
          <w:rtl/>
        </w:rPr>
        <w:t>מרמה ואי יושר של עובדים;</w:t>
      </w:r>
    </w:p>
    <w:p w14:paraId="1D144B59" w14:textId="77777777" w:rsidR="00D82E5E" w:rsidRPr="00EC50D3" w:rsidRDefault="00D82E5E" w:rsidP="00D82E5E">
      <w:pPr>
        <w:pStyle w:val="af5"/>
        <w:numPr>
          <w:ilvl w:val="0"/>
          <w:numId w:val="96"/>
        </w:numPr>
        <w:spacing w:line="360" w:lineRule="auto"/>
        <w:rPr>
          <w:szCs w:val="24"/>
        </w:rPr>
      </w:pPr>
      <w:r w:rsidRPr="00EC50D3">
        <w:rPr>
          <w:rFonts w:hint="cs"/>
          <w:szCs w:val="24"/>
          <w:rtl/>
        </w:rPr>
        <w:t>אובדן מסמכים, לרבות אובדן השימוש ו/או העיכוב עקב מקרה ביטוח;</w:t>
      </w:r>
    </w:p>
    <w:p w14:paraId="2E9B4C2E" w14:textId="77777777" w:rsidR="00D82E5E" w:rsidRPr="00EC50D3" w:rsidRDefault="00D82E5E" w:rsidP="00D82E5E">
      <w:pPr>
        <w:pStyle w:val="af5"/>
        <w:numPr>
          <w:ilvl w:val="0"/>
          <w:numId w:val="96"/>
        </w:numPr>
        <w:spacing w:line="360" w:lineRule="auto"/>
        <w:rPr>
          <w:szCs w:val="24"/>
        </w:rPr>
      </w:pPr>
      <w:r w:rsidRPr="00EC50D3">
        <w:rPr>
          <w:rFonts w:hint="cs"/>
          <w:szCs w:val="24"/>
          <w:rtl/>
        </w:rPr>
        <w:t xml:space="preserve">אחריות צולבת </w:t>
      </w:r>
      <w:r w:rsidRPr="00EC50D3">
        <w:rPr>
          <w:szCs w:val="24"/>
          <w:rtl/>
        </w:rPr>
        <w:t>–</w:t>
      </w:r>
      <w:r w:rsidRPr="00EC50D3">
        <w:rPr>
          <w:rFonts w:hint="cs"/>
          <w:szCs w:val="24"/>
          <w:rtl/>
        </w:rPr>
        <w:t xml:space="preserve"> </w:t>
      </w:r>
      <w:r w:rsidRPr="00EC50D3">
        <w:rPr>
          <w:szCs w:val="24"/>
        </w:rPr>
        <w:t xml:space="preserve">  Cross  Liability</w:t>
      </w:r>
      <w:r w:rsidRPr="00EC50D3">
        <w:rPr>
          <w:rFonts w:hint="cs"/>
          <w:szCs w:val="24"/>
          <w:rtl/>
        </w:rPr>
        <w:t>אולם הב</w:t>
      </w:r>
      <w:r>
        <w:rPr>
          <w:rFonts w:hint="cs"/>
          <w:szCs w:val="24"/>
          <w:rtl/>
        </w:rPr>
        <w:t>יטוח לא יכסה תביעות הקבלן</w:t>
      </w:r>
      <w:r w:rsidRPr="00EC50D3">
        <w:rPr>
          <w:rFonts w:hint="cs"/>
          <w:szCs w:val="24"/>
          <w:rtl/>
        </w:rPr>
        <w:t xml:space="preserve"> כלפי מדינת ישראל </w:t>
      </w:r>
      <w:r w:rsidRPr="00EC50D3">
        <w:rPr>
          <w:szCs w:val="24"/>
          <w:rtl/>
        </w:rPr>
        <w:t>–</w:t>
      </w:r>
      <w:r w:rsidRPr="00EC50D3">
        <w:rPr>
          <w:rFonts w:hint="cs"/>
          <w:szCs w:val="24"/>
          <w:rtl/>
        </w:rPr>
        <w:t xml:space="preserve"> </w:t>
      </w:r>
      <w:r>
        <w:rPr>
          <w:rFonts w:hint="cs"/>
          <w:szCs w:val="24"/>
          <w:rtl/>
        </w:rPr>
        <w:t>משרד האנרגיה</w:t>
      </w:r>
      <w:r w:rsidRPr="00EC50D3">
        <w:rPr>
          <w:rFonts w:hint="cs"/>
          <w:szCs w:val="24"/>
          <w:rtl/>
        </w:rPr>
        <w:t>;</w:t>
      </w:r>
    </w:p>
    <w:p w14:paraId="16C6590E" w14:textId="77777777" w:rsidR="00D82E5E" w:rsidRPr="00EC50D3" w:rsidRDefault="00D82E5E" w:rsidP="00D82E5E">
      <w:pPr>
        <w:pStyle w:val="af5"/>
        <w:numPr>
          <w:ilvl w:val="0"/>
          <w:numId w:val="96"/>
        </w:numPr>
        <w:spacing w:line="360" w:lineRule="auto"/>
        <w:rPr>
          <w:szCs w:val="24"/>
          <w:rtl/>
        </w:rPr>
      </w:pPr>
      <w:r w:rsidRPr="00EC50D3">
        <w:rPr>
          <w:rFonts w:hint="cs"/>
          <w:szCs w:val="24"/>
          <w:rtl/>
        </w:rPr>
        <w:t>הארכת תקופת הגילוי לפחות 6 חודשים.</w:t>
      </w:r>
    </w:p>
    <w:p w14:paraId="5253277B" w14:textId="77777777" w:rsidR="00D82E5E" w:rsidRPr="00EC50D3" w:rsidRDefault="00D82E5E" w:rsidP="00D82E5E">
      <w:pPr>
        <w:pStyle w:val="af5"/>
        <w:numPr>
          <w:ilvl w:val="0"/>
          <w:numId w:val="99"/>
        </w:numPr>
        <w:spacing w:line="360" w:lineRule="auto"/>
        <w:ind w:left="1548"/>
        <w:jc w:val="both"/>
        <w:rPr>
          <w:szCs w:val="24"/>
          <w:rtl/>
        </w:rPr>
      </w:pPr>
      <w:r w:rsidRPr="00EC50D3">
        <w:rPr>
          <w:rFonts w:hint="cs"/>
          <w:szCs w:val="24"/>
          <w:rtl/>
        </w:rPr>
        <w:t xml:space="preserve">הפוליסה מורחבת לשפות את מדינת ישראל </w:t>
      </w:r>
      <w:r w:rsidRPr="00EC50D3">
        <w:rPr>
          <w:szCs w:val="24"/>
          <w:rtl/>
        </w:rPr>
        <w:t>–</w:t>
      </w:r>
      <w:r w:rsidRPr="00EC50D3">
        <w:rPr>
          <w:rFonts w:hint="cs"/>
          <w:szCs w:val="24"/>
          <w:rtl/>
        </w:rPr>
        <w:t xml:space="preserve"> </w:t>
      </w:r>
      <w:r>
        <w:rPr>
          <w:rFonts w:hint="cs"/>
          <w:szCs w:val="24"/>
          <w:rtl/>
        </w:rPr>
        <w:t>משרד האנרגיה</w:t>
      </w:r>
      <w:r w:rsidRPr="00EC50D3">
        <w:rPr>
          <w:rFonts w:hint="cs"/>
          <w:szCs w:val="24"/>
          <w:rtl/>
        </w:rPr>
        <w:t xml:space="preserve"> כמבוטחים נוספים לעניין אחריותם למעשי ו/או מחדלי הגיאולוגים, לצורך כך לשם המבוטח יתווספו כמבוטחים נוספים: </w:t>
      </w:r>
      <w:r w:rsidRPr="000435E0">
        <w:rPr>
          <w:rFonts w:hint="cs"/>
          <w:b/>
          <w:bCs/>
          <w:szCs w:val="24"/>
          <w:rtl/>
        </w:rPr>
        <w:t>ו/או</w:t>
      </w:r>
      <w:r w:rsidRPr="002A172B">
        <w:rPr>
          <w:rFonts w:hint="cs"/>
          <w:szCs w:val="24"/>
          <w:rtl/>
        </w:rPr>
        <w:t xml:space="preserve"> </w:t>
      </w:r>
      <w:r w:rsidRPr="002A172B">
        <w:rPr>
          <w:rFonts w:hint="cs"/>
          <w:b/>
          <w:bCs/>
          <w:szCs w:val="24"/>
          <w:rtl/>
        </w:rPr>
        <w:t xml:space="preserve">מדינת ישראל </w:t>
      </w:r>
      <w:r w:rsidRPr="002A172B">
        <w:rPr>
          <w:b/>
          <w:bCs/>
          <w:szCs w:val="24"/>
          <w:rtl/>
        </w:rPr>
        <w:t>–</w:t>
      </w:r>
      <w:r w:rsidRPr="002A172B">
        <w:rPr>
          <w:rFonts w:hint="cs"/>
          <w:b/>
          <w:bCs/>
          <w:szCs w:val="24"/>
          <w:rtl/>
        </w:rPr>
        <w:t xml:space="preserve"> משרד האנרגיה</w:t>
      </w:r>
      <w:r w:rsidRPr="007B1ECF">
        <w:rPr>
          <w:rFonts w:hint="cs"/>
          <w:szCs w:val="24"/>
          <w:rtl/>
        </w:rPr>
        <w:t>.</w:t>
      </w:r>
    </w:p>
    <w:p w14:paraId="5B1E78C4" w14:textId="77777777" w:rsidR="00D82E5E" w:rsidRPr="00EC50D3" w:rsidRDefault="00D82E5E" w:rsidP="00D82E5E">
      <w:pPr>
        <w:spacing w:line="276" w:lineRule="auto"/>
        <w:ind w:left="214"/>
        <w:rPr>
          <w:b/>
          <w:bCs/>
          <w:szCs w:val="24"/>
          <w:rtl/>
        </w:rPr>
      </w:pPr>
    </w:p>
    <w:p w14:paraId="3B0BE44D" w14:textId="77777777" w:rsidR="00D82E5E" w:rsidRPr="00211372" w:rsidRDefault="00D82E5E" w:rsidP="00D82E5E">
      <w:pPr>
        <w:pStyle w:val="24"/>
        <w:numPr>
          <w:ilvl w:val="0"/>
          <w:numId w:val="94"/>
        </w:numPr>
        <w:spacing w:line="360" w:lineRule="auto"/>
        <w:rPr>
          <w:szCs w:val="24"/>
          <w:u w:val="single"/>
          <w:rtl/>
        </w:rPr>
      </w:pPr>
      <w:r w:rsidRPr="00211372">
        <w:rPr>
          <w:rFonts w:hint="cs"/>
          <w:szCs w:val="24"/>
          <w:u w:val="single"/>
          <w:rtl/>
        </w:rPr>
        <w:t>כללי</w:t>
      </w:r>
    </w:p>
    <w:p w14:paraId="5242236E" w14:textId="77777777" w:rsidR="00D82E5E" w:rsidRPr="007B1ECF" w:rsidRDefault="00D82E5E" w:rsidP="00D82E5E">
      <w:pPr>
        <w:spacing w:line="360" w:lineRule="auto"/>
        <w:ind w:left="360" w:firstLine="720"/>
        <w:rPr>
          <w:b/>
          <w:bCs/>
          <w:szCs w:val="24"/>
          <w:rtl/>
        </w:rPr>
      </w:pPr>
      <w:r w:rsidRPr="007B1ECF">
        <w:rPr>
          <w:rFonts w:hint="cs"/>
          <w:b/>
          <w:bCs/>
          <w:szCs w:val="24"/>
          <w:rtl/>
        </w:rPr>
        <w:t>בכל פוליסות הביטוח הנדרשות יכללו התנאים הבאים:</w:t>
      </w:r>
    </w:p>
    <w:p w14:paraId="4E561B69" w14:textId="77777777" w:rsidR="00D82E5E" w:rsidRDefault="00D82E5E" w:rsidP="00D82E5E">
      <w:pPr>
        <w:pStyle w:val="af5"/>
        <w:numPr>
          <w:ilvl w:val="0"/>
          <w:numId w:val="100"/>
        </w:numPr>
        <w:spacing w:line="360" w:lineRule="auto"/>
        <w:ind w:left="1548"/>
        <w:jc w:val="both"/>
        <w:rPr>
          <w:szCs w:val="24"/>
        </w:rPr>
      </w:pPr>
      <w:r w:rsidRPr="007B1ECF">
        <w:rPr>
          <w:szCs w:val="24"/>
          <w:rtl/>
        </w:rPr>
        <w:lastRenderedPageBreak/>
        <w:t>בכל מקרה של צמצום או ביטול הביטוח  ע"י אחד הצדדים לא יהיה להם כל תוקף אלא, אם ניתנה על כך הודעה מוקדמת של 60 יום לפחות במכתב רשום לחשב משרד האנרגיה</w:t>
      </w:r>
      <w:r w:rsidRPr="007B1ECF">
        <w:rPr>
          <w:rFonts w:hint="cs"/>
          <w:szCs w:val="24"/>
          <w:rtl/>
        </w:rPr>
        <w:t xml:space="preserve"> בירושלים;</w:t>
      </w:r>
      <w:r w:rsidRPr="007B1ECF">
        <w:rPr>
          <w:szCs w:val="24"/>
          <w:rtl/>
        </w:rPr>
        <w:t xml:space="preserve"> </w:t>
      </w:r>
    </w:p>
    <w:p w14:paraId="58666CED" w14:textId="77777777" w:rsidR="00D82E5E" w:rsidRDefault="00D82E5E" w:rsidP="00D82E5E">
      <w:pPr>
        <w:pStyle w:val="af5"/>
        <w:numPr>
          <w:ilvl w:val="0"/>
          <w:numId w:val="100"/>
        </w:numPr>
        <w:spacing w:line="360" w:lineRule="auto"/>
        <w:ind w:left="1548"/>
        <w:jc w:val="both"/>
        <w:rPr>
          <w:szCs w:val="24"/>
        </w:rPr>
      </w:pPr>
      <w:r w:rsidRPr="007B1ECF">
        <w:rPr>
          <w:szCs w:val="24"/>
          <w:rtl/>
        </w:rPr>
        <w:t>המבטח מוותר על כל זכות תחלוף/שיבוב, תביעה, השתתפות או חזרה כלפי מדינת ישראל – משרד</w:t>
      </w:r>
      <w:r w:rsidRPr="007B1ECF">
        <w:rPr>
          <w:rFonts w:hint="cs"/>
          <w:szCs w:val="24"/>
          <w:rtl/>
        </w:rPr>
        <w:t xml:space="preserve"> </w:t>
      </w:r>
      <w:r w:rsidRPr="007B1ECF">
        <w:rPr>
          <w:szCs w:val="24"/>
          <w:rtl/>
        </w:rPr>
        <w:t xml:space="preserve">האנרגיה ועובדיהם, ובלבד </w:t>
      </w:r>
      <w:r w:rsidRPr="007B1ECF">
        <w:rPr>
          <w:rFonts w:hint="cs"/>
          <w:szCs w:val="24"/>
          <w:rtl/>
        </w:rPr>
        <w:t>שהוויתו</w:t>
      </w:r>
      <w:r w:rsidRPr="007B1ECF">
        <w:rPr>
          <w:rFonts w:hint="eastAsia"/>
          <w:szCs w:val="24"/>
          <w:rtl/>
        </w:rPr>
        <w:t>ר</w:t>
      </w:r>
      <w:r w:rsidRPr="007B1ECF">
        <w:rPr>
          <w:szCs w:val="24"/>
          <w:rtl/>
        </w:rPr>
        <w:t xml:space="preserve"> לא יחול לטובת אדם  שגרם  לנזק</w:t>
      </w:r>
      <w:r w:rsidRPr="007B1ECF">
        <w:rPr>
          <w:rFonts w:hint="cs"/>
          <w:szCs w:val="24"/>
          <w:rtl/>
        </w:rPr>
        <w:t xml:space="preserve"> </w:t>
      </w:r>
      <w:r w:rsidRPr="007B1ECF">
        <w:rPr>
          <w:szCs w:val="24"/>
          <w:rtl/>
        </w:rPr>
        <w:t>מתוך כוונת זדון</w:t>
      </w:r>
      <w:r w:rsidRPr="007B1ECF">
        <w:rPr>
          <w:rFonts w:hint="cs"/>
          <w:szCs w:val="24"/>
          <w:rtl/>
        </w:rPr>
        <w:t>;</w:t>
      </w:r>
      <w:r w:rsidRPr="007B1ECF">
        <w:rPr>
          <w:szCs w:val="24"/>
          <w:rtl/>
        </w:rPr>
        <w:t xml:space="preserve"> </w:t>
      </w:r>
    </w:p>
    <w:p w14:paraId="6C6D9B82" w14:textId="77777777" w:rsidR="00D82E5E" w:rsidRDefault="00D82E5E" w:rsidP="00D82E5E">
      <w:pPr>
        <w:pStyle w:val="af5"/>
        <w:numPr>
          <w:ilvl w:val="0"/>
          <w:numId w:val="100"/>
        </w:numPr>
        <w:spacing w:line="360" w:lineRule="auto"/>
        <w:ind w:left="1548"/>
        <w:jc w:val="both"/>
        <w:rPr>
          <w:szCs w:val="24"/>
        </w:rPr>
      </w:pPr>
      <w:r w:rsidRPr="007B1ECF">
        <w:rPr>
          <w:rFonts w:hint="cs"/>
          <w:szCs w:val="24"/>
          <w:rtl/>
        </w:rPr>
        <w:t xml:space="preserve">הקבלן </w:t>
      </w:r>
      <w:r w:rsidRPr="007B1ECF">
        <w:rPr>
          <w:szCs w:val="24"/>
          <w:rtl/>
        </w:rPr>
        <w:t>אחראי בלעדית כלפי המבטח לתשלום דמי הביטוח עבור כל הפוליסות ולמילוי כל החובות</w:t>
      </w:r>
      <w:r w:rsidRPr="007B1ECF">
        <w:rPr>
          <w:rFonts w:hint="cs"/>
          <w:szCs w:val="24"/>
          <w:rtl/>
        </w:rPr>
        <w:t xml:space="preserve"> </w:t>
      </w:r>
      <w:r w:rsidRPr="007B1ECF">
        <w:rPr>
          <w:szCs w:val="24"/>
          <w:rtl/>
        </w:rPr>
        <w:t>המוטלות על המבוטח על פי תנאי הפוליסות</w:t>
      </w:r>
      <w:r w:rsidRPr="007B1ECF">
        <w:rPr>
          <w:rFonts w:hint="cs"/>
          <w:szCs w:val="24"/>
          <w:rtl/>
        </w:rPr>
        <w:t>;</w:t>
      </w:r>
      <w:r w:rsidRPr="007B1ECF">
        <w:rPr>
          <w:szCs w:val="24"/>
          <w:rtl/>
        </w:rPr>
        <w:t xml:space="preserve">                </w:t>
      </w:r>
    </w:p>
    <w:p w14:paraId="43F3BB25" w14:textId="77777777" w:rsidR="00D82E5E" w:rsidRDefault="00D82E5E" w:rsidP="00D82E5E">
      <w:pPr>
        <w:pStyle w:val="af5"/>
        <w:numPr>
          <w:ilvl w:val="0"/>
          <w:numId w:val="100"/>
        </w:numPr>
        <w:spacing w:line="360" w:lineRule="auto"/>
        <w:ind w:left="1548"/>
        <w:jc w:val="both"/>
        <w:rPr>
          <w:szCs w:val="24"/>
        </w:rPr>
      </w:pPr>
      <w:r w:rsidRPr="007B1ECF">
        <w:rPr>
          <w:szCs w:val="24"/>
          <w:rtl/>
        </w:rPr>
        <w:t xml:space="preserve">ההשתתפויות העצמיות הנקובות בכל פוליסה ופוליסה תחולנה בלעדית על </w:t>
      </w:r>
      <w:r w:rsidRPr="007B1ECF">
        <w:rPr>
          <w:rFonts w:hint="cs"/>
          <w:szCs w:val="24"/>
          <w:rtl/>
        </w:rPr>
        <w:t>הקבלן</w:t>
      </w:r>
      <w:r w:rsidRPr="007B1ECF">
        <w:rPr>
          <w:szCs w:val="24"/>
          <w:rtl/>
        </w:rPr>
        <w:t xml:space="preserve">;    </w:t>
      </w:r>
    </w:p>
    <w:p w14:paraId="785F4A16" w14:textId="77777777" w:rsidR="00D82E5E" w:rsidRDefault="00D82E5E" w:rsidP="00D82E5E">
      <w:pPr>
        <w:pStyle w:val="af5"/>
        <w:numPr>
          <w:ilvl w:val="0"/>
          <w:numId w:val="100"/>
        </w:numPr>
        <w:spacing w:line="360" w:lineRule="auto"/>
        <w:ind w:left="1548"/>
        <w:jc w:val="both"/>
        <w:rPr>
          <w:szCs w:val="24"/>
        </w:rPr>
      </w:pPr>
      <w:r w:rsidRPr="007B1ECF">
        <w:rPr>
          <w:szCs w:val="24"/>
          <w:rtl/>
        </w:rPr>
        <w:t>כל סעיף בפוליסות הביטוח המפקיע או מקטין בדרך כל שהיא את אחריות המבטח, כאשר קיים</w:t>
      </w:r>
      <w:r w:rsidRPr="007B1ECF">
        <w:rPr>
          <w:rFonts w:hint="cs"/>
          <w:szCs w:val="24"/>
          <w:rtl/>
        </w:rPr>
        <w:t xml:space="preserve"> </w:t>
      </w:r>
      <w:r w:rsidRPr="007B1ECF">
        <w:rPr>
          <w:szCs w:val="24"/>
          <w:rtl/>
        </w:rPr>
        <w:t>ביטוח אחר לא יופעל כלפי מדינת ישראל, והביטוח הינו בחזקת ביטוח ראשוני המז</w:t>
      </w:r>
      <w:r>
        <w:rPr>
          <w:szCs w:val="24"/>
          <w:rtl/>
        </w:rPr>
        <w:t>כה במלוא הזכויות על פי הביטוח</w:t>
      </w:r>
      <w:r>
        <w:rPr>
          <w:rFonts w:hint="cs"/>
          <w:szCs w:val="24"/>
          <w:rtl/>
        </w:rPr>
        <w:t>;</w:t>
      </w:r>
    </w:p>
    <w:p w14:paraId="7AAA316A" w14:textId="77777777" w:rsidR="00D82E5E" w:rsidRPr="007B1ECF" w:rsidRDefault="00D82E5E" w:rsidP="00D82E5E">
      <w:pPr>
        <w:pStyle w:val="af5"/>
        <w:numPr>
          <w:ilvl w:val="0"/>
          <w:numId w:val="100"/>
        </w:numPr>
        <w:spacing w:line="360" w:lineRule="auto"/>
        <w:ind w:left="1548"/>
        <w:jc w:val="both"/>
        <w:rPr>
          <w:szCs w:val="24"/>
          <w:rtl/>
        </w:rPr>
      </w:pPr>
      <w:r>
        <w:rPr>
          <w:rFonts w:hint="cs"/>
          <w:szCs w:val="24"/>
          <w:rtl/>
        </w:rPr>
        <w:t>חריג כוונה ו/או רשלנות רבתי מבוטל כל שקיים בכל הוליסות המבוטחות.</w:t>
      </w:r>
      <w:r w:rsidRPr="007B1ECF">
        <w:rPr>
          <w:szCs w:val="24"/>
          <w:rtl/>
        </w:rPr>
        <w:t xml:space="preserve">   </w:t>
      </w:r>
    </w:p>
    <w:p w14:paraId="6E36A06C" w14:textId="77777777" w:rsidR="00D82E5E" w:rsidRPr="007B1ECF" w:rsidRDefault="00D82E5E" w:rsidP="00D82E5E">
      <w:pPr>
        <w:rPr>
          <w:color w:val="00B050"/>
          <w:szCs w:val="24"/>
          <w:rtl/>
        </w:rPr>
      </w:pPr>
    </w:p>
    <w:p w14:paraId="40B5453F" w14:textId="77777777" w:rsidR="00D82E5E" w:rsidRPr="007B1ECF" w:rsidRDefault="00D82E5E" w:rsidP="00D82E5E">
      <w:pPr>
        <w:pStyle w:val="af5"/>
        <w:spacing w:after="200" w:line="360" w:lineRule="auto"/>
        <w:ind w:left="594"/>
        <w:jc w:val="both"/>
        <w:outlineLvl w:val="0"/>
        <w:rPr>
          <w:szCs w:val="24"/>
          <w:rtl/>
        </w:rPr>
      </w:pPr>
      <w:r w:rsidRPr="007B1ECF">
        <w:rPr>
          <w:szCs w:val="24"/>
          <w:rtl/>
        </w:rPr>
        <w:t xml:space="preserve">העתקי פוליסות הביטוח, </w:t>
      </w:r>
      <w:r w:rsidRPr="007B1ECF">
        <w:rPr>
          <w:rFonts w:hint="cs"/>
          <w:szCs w:val="24"/>
          <w:rtl/>
        </w:rPr>
        <w:t xml:space="preserve">בגין הקבלן ובגין קבלני המשנה מטעמו, </w:t>
      </w:r>
      <w:r w:rsidRPr="007B1ECF">
        <w:rPr>
          <w:szCs w:val="24"/>
          <w:rtl/>
        </w:rPr>
        <w:t>מאושרות ע"י המבטח או אישור</w:t>
      </w:r>
      <w:r w:rsidRPr="007B1ECF">
        <w:rPr>
          <w:rFonts w:hint="cs"/>
          <w:szCs w:val="24"/>
          <w:rtl/>
        </w:rPr>
        <w:t>ים</w:t>
      </w:r>
      <w:r w:rsidRPr="007B1ECF">
        <w:rPr>
          <w:szCs w:val="24"/>
          <w:rtl/>
        </w:rPr>
        <w:t xml:space="preserve"> בחתימת</w:t>
      </w:r>
      <w:r w:rsidRPr="007B1ECF">
        <w:rPr>
          <w:rFonts w:hint="cs"/>
          <w:szCs w:val="24"/>
          <w:rtl/>
        </w:rPr>
        <w:t xml:space="preserve"> המבטחים</w:t>
      </w:r>
      <w:r>
        <w:rPr>
          <w:szCs w:val="24"/>
          <w:rtl/>
        </w:rPr>
        <w:t xml:space="preserve"> על קיום</w:t>
      </w:r>
      <w:r w:rsidRPr="007B1ECF">
        <w:rPr>
          <w:szCs w:val="24"/>
          <w:rtl/>
        </w:rPr>
        <w:t xml:space="preserve"> הביטוחים כאמור, יומצאו על ידי </w:t>
      </w:r>
      <w:r w:rsidRPr="007B1ECF">
        <w:rPr>
          <w:rFonts w:hint="cs"/>
          <w:szCs w:val="24"/>
          <w:rtl/>
        </w:rPr>
        <w:t xml:space="preserve">הקבלן </w:t>
      </w:r>
      <w:r w:rsidRPr="007B1ECF">
        <w:rPr>
          <w:szCs w:val="24"/>
          <w:rtl/>
        </w:rPr>
        <w:t xml:space="preserve">למשרד האנרגיה עד למועד חתימת החוזה.     </w:t>
      </w:r>
    </w:p>
    <w:p w14:paraId="052E5F07" w14:textId="77777777" w:rsidR="00D82E5E" w:rsidRPr="00893BFA" w:rsidRDefault="00D82E5E" w:rsidP="00D82E5E">
      <w:pPr>
        <w:pStyle w:val="af5"/>
        <w:spacing w:after="200" w:line="360" w:lineRule="auto"/>
        <w:ind w:left="594"/>
        <w:jc w:val="both"/>
        <w:outlineLvl w:val="0"/>
        <w:rPr>
          <w:szCs w:val="24"/>
          <w:rtl/>
        </w:rPr>
      </w:pPr>
    </w:p>
    <w:p w14:paraId="5F003A8D" w14:textId="77777777" w:rsidR="00D82E5E" w:rsidRPr="007B1ECF" w:rsidRDefault="00D82E5E" w:rsidP="00D82E5E">
      <w:pPr>
        <w:pStyle w:val="af5"/>
        <w:spacing w:after="200" w:line="360" w:lineRule="auto"/>
        <w:ind w:left="594"/>
        <w:jc w:val="both"/>
        <w:outlineLvl w:val="0"/>
        <w:rPr>
          <w:szCs w:val="24"/>
          <w:rtl/>
        </w:rPr>
      </w:pPr>
      <w:r w:rsidRPr="007B1ECF">
        <w:rPr>
          <w:rFonts w:hint="cs"/>
          <w:szCs w:val="24"/>
          <w:rtl/>
        </w:rPr>
        <w:t xml:space="preserve">הקבלן </w:t>
      </w:r>
      <w:r w:rsidRPr="007B1ECF">
        <w:rPr>
          <w:szCs w:val="24"/>
          <w:rtl/>
        </w:rPr>
        <w:t xml:space="preserve">מתחייב בכל תקופת ההתקשרות החוזית עם מדינת ישראל – משרד האנרגיה </w:t>
      </w:r>
      <w:r w:rsidRPr="007B1ECF">
        <w:rPr>
          <w:rFonts w:hint="cs"/>
          <w:szCs w:val="24"/>
          <w:rtl/>
        </w:rPr>
        <w:t xml:space="preserve">וכל עוד אחריותו קיימת </w:t>
      </w:r>
      <w:r w:rsidRPr="007B1ECF">
        <w:rPr>
          <w:szCs w:val="24"/>
          <w:rtl/>
        </w:rPr>
        <w:t>להחזיק בתוקף את פוליסות הביטוח</w:t>
      </w:r>
      <w:r w:rsidRPr="007B1ECF">
        <w:rPr>
          <w:rFonts w:hint="cs"/>
          <w:szCs w:val="24"/>
          <w:rtl/>
        </w:rPr>
        <w:t xml:space="preserve"> ולחייב את קבלני המשנה מטעמו בהחזקת ביטוחיהם בתוקפם</w:t>
      </w:r>
      <w:r w:rsidRPr="007B1ECF">
        <w:rPr>
          <w:szCs w:val="24"/>
          <w:rtl/>
        </w:rPr>
        <w:t xml:space="preserve">. </w:t>
      </w:r>
      <w:r w:rsidRPr="007B1ECF">
        <w:rPr>
          <w:rFonts w:hint="cs"/>
          <w:szCs w:val="24"/>
          <w:rtl/>
        </w:rPr>
        <w:t xml:space="preserve">הקבלן </w:t>
      </w:r>
      <w:r w:rsidRPr="007B1ECF">
        <w:rPr>
          <w:szCs w:val="24"/>
          <w:rtl/>
        </w:rPr>
        <w:t xml:space="preserve">מתחייב כי פוליסות הביטוח תחודשנה  על ידו מדי שנה בשנה, כל עוד החוזה עם מדינת ישראל – משרד האנרגיה בתוקף. </w:t>
      </w:r>
      <w:r w:rsidRPr="007B1ECF">
        <w:rPr>
          <w:rFonts w:hint="cs"/>
          <w:szCs w:val="24"/>
          <w:rtl/>
        </w:rPr>
        <w:t xml:space="preserve">הקבלן </w:t>
      </w:r>
      <w:r w:rsidRPr="007B1ECF">
        <w:rPr>
          <w:szCs w:val="24"/>
          <w:rtl/>
        </w:rPr>
        <w:t xml:space="preserve">מתחייב להציג את העתקי פוליסות הביטוח המחודשות  </w:t>
      </w:r>
      <w:r w:rsidRPr="007B1ECF">
        <w:rPr>
          <w:rFonts w:hint="cs"/>
          <w:szCs w:val="24"/>
          <w:rtl/>
        </w:rPr>
        <w:t xml:space="preserve">בגינו ובגין קבלני המשנה שמטעמו, </w:t>
      </w:r>
      <w:r w:rsidRPr="007B1ECF">
        <w:rPr>
          <w:szCs w:val="24"/>
          <w:rtl/>
        </w:rPr>
        <w:t>מאושרות וחתומות ע"י המבטח או אישור</w:t>
      </w:r>
      <w:r w:rsidRPr="007B1ECF">
        <w:rPr>
          <w:rFonts w:hint="cs"/>
          <w:szCs w:val="24"/>
          <w:rtl/>
        </w:rPr>
        <w:t>ים</w:t>
      </w:r>
      <w:r w:rsidRPr="007B1ECF">
        <w:rPr>
          <w:szCs w:val="24"/>
          <w:rtl/>
        </w:rPr>
        <w:t xml:space="preserve"> בחתימת </w:t>
      </w:r>
      <w:r w:rsidRPr="007B1ECF">
        <w:rPr>
          <w:rFonts w:hint="cs"/>
          <w:szCs w:val="24"/>
          <w:rtl/>
        </w:rPr>
        <w:t>ה</w:t>
      </w:r>
      <w:r w:rsidRPr="007B1ECF">
        <w:rPr>
          <w:szCs w:val="24"/>
          <w:rtl/>
        </w:rPr>
        <w:t>מבטח</w:t>
      </w:r>
      <w:r w:rsidRPr="007B1ECF">
        <w:rPr>
          <w:rFonts w:hint="cs"/>
          <w:szCs w:val="24"/>
          <w:rtl/>
        </w:rPr>
        <w:t>ים</w:t>
      </w:r>
      <w:r w:rsidRPr="007B1ECF">
        <w:rPr>
          <w:szCs w:val="24"/>
          <w:rtl/>
        </w:rPr>
        <w:t xml:space="preserve"> על חידושן למשרד האנרגיה לכל </w:t>
      </w:r>
      <w:r w:rsidRPr="007B1ECF">
        <w:rPr>
          <w:rFonts w:hint="cs"/>
          <w:szCs w:val="24"/>
          <w:rtl/>
        </w:rPr>
        <w:t xml:space="preserve"> </w:t>
      </w:r>
      <w:r w:rsidRPr="007B1ECF">
        <w:rPr>
          <w:szCs w:val="24"/>
          <w:rtl/>
        </w:rPr>
        <w:t>המאוחר שבועיים לפני תום תקופת הביטוח.</w:t>
      </w:r>
    </w:p>
    <w:p w14:paraId="26D3171B" w14:textId="77777777" w:rsidR="00D82E5E" w:rsidRPr="007B1ECF" w:rsidRDefault="00D82E5E" w:rsidP="00D82E5E">
      <w:pPr>
        <w:pStyle w:val="af5"/>
        <w:spacing w:after="200" w:line="360" w:lineRule="auto"/>
        <w:ind w:left="594"/>
        <w:jc w:val="both"/>
        <w:outlineLvl w:val="0"/>
        <w:rPr>
          <w:szCs w:val="24"/>
          <w:rtl/>
        </w:rPr>
      </w:pPr>
    </w:p>
    <w:p w14:paraId="0B2A1F29" w14:textId="77777777" w:rsidR="00D82E5E" w:rsidRPr="00893BFA" w:rsidRDefault="00D82E5E" w:rsidP="00D82E5E">
      <w:pPr>
        <w:pStyle w:val="af5"/>
        <w:spacing w:after="200" w:line="360" w:lineRule="auto"/>
        <w:ind w:left="594"/>
        <w:jc w:val="both"/>
        <w:outlineLvl w:val="0"/>
        <w:rPr>
          <w:szCs w:val="24"/>
          <w:rtl/>
        </w:rPr>
      </w:pPr>
      <w:r w:rsidRPr="007B1ECF">
        <w:rPr>
          <w:szCs w:val="24"/>
          <w:rtl/>
        </w:rPr>
        <w:t xml:space="preserve">אין בכל האמור בסעיפי הביטוח כדי לפטור את </w:t>
      </w:r>
      <w:r w:rsidRPr="007B1ECF">
        <w:rPr>
          <w:rFonts w:hint="cs"/>
          <w:szCs w:val="24"/>
          <w:rtl/>
        </w:rPr>
        <w:t xml:space="preserve">הקבלן </w:t>
      </w:r>
      <w:r w:rsidRPr="007B1ECF">
        <w:rPr>
          <w:szCs w:val="24"/>
          <w:rtl/>
        </w:rPr>
        <w:t xml:space="preserve">מכל חובה החלה עליו על פי </w:t>
      </w:r>
      <w:r w:rsidRPr="007B1ECF">
        <w:rPr>
          <w:rFonts w:hint="cs"/>
          <w:szCs w:val="24"/>
          <w:rtl/>
        </w:rPr>
        <w:t xml:space="preserve">כל </w:t>
      </w:r>
      <w:r w:rsidRPr="007B1ECF">
        <w:rPr>
          <w:szCs w:val="24"/>
          <w:rtl/>
        </w:rPr>
        <w:t>דין ועל פי החוזה</w:t>
      </w:r>
      <w:r w:rsidRPr="007B1ECF">
        <w:rPr>
          <w:rFonts w:hint="cs"/>
          <w:szCs w:val="24"/>
          <w:rtl/>
        </w:rPr>
        <w:t xml:space="preserve"> </w:t>
      </w:r>
      <w:r w:rsidRPr="007B1ECF">
        <w:rPr>
          <w:szCs w:val="24"/>
          <w:rtl/>
        </w:rPr>
        <w:t>ואין לפרש את האמור כוויתור של מדינת ישראל – משרד האנרגיה על כל זכות או סעד המוקנים לה</w:t>
      </w:r>
      <w:r w:rsidRPr="007B1ECF">
        <w:rPr>
          <w:rFonts w:hint="cs"/>
          <w:szCs w:val="24"/>
          <w:rtl/>
        </w:rPr>
        <w:t>ם</w:t>
      </w:r>
      <w:r w:rsidRPr="007B1ECF">
        <w:rPr>
          <w:szCs w:val="24"/>
          <w:rtl/>
        </w:rPr>
        <w:t xml:space="preserve"> על פי </w:t>
      </w:r>
      <w:r w:rsidRPr="007B1ECF">
        <w:rPr>
          <w:rFonts w:hint="cs"/>
          <w:szCs w:val="24"/>
          <w:rtl/>
        </w:rPr>
        <w:t xml:space="preserve">כל </w:t>
      </w:r>
      <w:r w:rsidRPr="007B1ECF">
        <w:rPr>
          <w:szCs w:val="24"/>
          <w:rtl/>
        </w:rPr>
        <w:t>דין ועל פי  חוזה זה.</w:t>
      </w:r>
    </w:p>
    <w:p w14:paraId="3DB381AA" w14:textId="77777777" w:rsidR="00D82E5E" w:rsidRPr="00D61E5F" w:rsidRDefault="00D82E5E" w:rsidP="00D82E5E">
      <w:pPr>
        <w:numPr>
          <w:ilvl w:val="0"/>
          <w:numId w:val="89"/>
        </w:numPr>
        <w:spacing w:line="360" w:lineRule="auto"/>
        <w:ind w:right="0"/>
        <w:jc w:val="both"/>
        <w:rPr>
          <w:b/>
          <w:bCs/>
          <w:szCs w:val="24"/>
          <w:u w:val="single"/>
        </w:rPr>
      </w:pPr>
      <w:r w:rsidRPr="00D61E5F">
        <w:rPr>
          <w:rFonts w:hint="cs"/>
          <w:b/>
          <w:bCs/>
          <w:szCs w:val="24"/>
          <w:u w:val="single"/>
          <w:rtl/>
        </w:rPr>
        <w:t>נזיקין</w:t>
      </w:r>
    </w:p>
    <w:p w14:paraId="2A822236"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 xml:space="preserve">ווצרו יחסי עובד מעביד בין הקבלן או עובדיו לבין המשרד וכי המשרד לא יהיה אחראי בצורה כלשהי לנזקים שייגרמו לו בשל מתן השירותים על פי הסכם זה. </w:t>
      </w:r>
    </w:p>
    <w:p w14:paraId="5D674815"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w:t>
      </w:r>
      <w:r w:rsidRPr="00D61E5F">
        <w:rPr>
          <w:rFonts w:hint="cs"/>
          <w:szCs w:val="24"/>
          <w:rtl/>
        </w:rPr>
        <w:t>ייש</w:t>
      </w:r>
      <w:r w:rsidRPr="00D61E5F">
        <w:rPr>
          <w:rFonts w:hint="eastAsia"/>
          <w:szCs w:val="24"/>
          <w:rtl/>
        </w:rPr>
        <w:t>א</w:t>
      </w:r>
      <w:r w:rsidRPr="00D61E5F">
        <w:rPr>
          <w:szCs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E453EFE"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 xml:space="preserve">מוסכם בין הצדדים כי המשרד לא </w:t>
      </w:r>
      <w:r w:rsidRPr="00D61E5F">
        <w:rPr>
          <w:rFonts w:hint="cs"/>
          <w:szCs w:val="24"/>
          <w:rtl/>
        </w:rPr>
        <w:t>ייש</w:t>
      </w:r>
      <w:r w:rsidRPr="00D61E5F">
        <w:rPr>
          <w:rFonts w:hint="eastAsia"/>
          <w:szCs w:val="24"/>
          <w:rtl/>
        </w:rPr>
        <w:t>א</w:t>
      </w:r>
      <w:r w:rsidRPr="00D61E5F">
        <w:rPr>
          <w:szCs w:val="24"/>
          <w:rtl/>
        </w:rPr>
        <w:t xml:space="preserve"> בכל תשלום, הוצאה או נזק מכל סיבה שהיא שייגרמו לגופו או רכושו של </w:t>
      </w:r>
      <w:r w:rsidRPr="00D61E5F">
        <w:rPr>
          <w:rFonts w:hint="cs"/>
          <w:szCs w:val="24"/>
          <w:rtl/>
        </w:rPr>
        <w:t>הקבלן</w:t>
      </w:r>
      <w:r w:rsidRPr="00D61E5F">
        <w:rPr>
          <w:szCs w:val="24"/>
          <w:rtl/>
        </w:rPr>
        <w:t xml:space="preserve">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w:t>
      </w:r>
      <w:r w:rsidRPr="00D61E5F">
        <w:rPr>
          <w:rFonts w:hint="cs"/>
          <w:szCs w:val="24"/>
          <w:rtl/>
        </w:rPr>
        <w:t>הקבלן</w:t>
      </w:r>
      <w:r w:rsidRPr="00D61E5F">
        <w:rPr>
          <w:szCs w:val="24"/>
          <w:rtl/>
        </w:rPr>
        <w:t xml:space="preserve"> בלבד.</w:t>
      </w:r>
    </w:p>
    <w:p w14:paraId="218E8FA9" w14:textId="77777777" w:rsidR="00D82E5E"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הקבלן</w:t>
      </w:r>
      <w:r w:rsidRPr="00D61E5F">
        <w:rPr>
          <w:szCs w:val="24"/>
          <w:rtl/>
        </w:rPr>
        <w:t xml:space="preserve"> מתחייב לשפות את המשרד על כל נזק, תשלום או הוצאה שייגרמו ל</w:t>
      </w:r>
      <w:r w:rsidRPr="00D61E5F">
        <w:rPr>
          <w:rFonts w:hint="cs"/>
          <w:szCs w:val="24"/>
          <w:rtl/>
        </w:rPr>
        <w:t>משרד</w:t>
      </w:r>
      <w:r w:rsidRPr="00D61E5F">
        <w:rPr>
          <w:szCs w:val="24"/>
          <w:rtl/>
        </w:rPr>
        <w:t xml:space="preserve"> מכל סיבה שהיא הנובעים ממעשיו או מחדליו של </w:t>
      </w:r>
      <w:r w:rsidRPr="00D61E5F">
        <w:rPr>
          <w:rFonts w:hint="cs"/>
          <w:szCs w:val="24"/>
          <w:rtl/>
        </w:rPr>
        <w:t>הקבלן</w:t>
      </w:r>
      <w:r w:rsidRPr="00D61E5F">
        <w:rPr>
          <w:szCs w:val="24"/>
          <w:rtl/>
        </w:rPr>
        <w:t xml:space="preserve"> כתוצאה ישירה או עקיפה מהפעלתו של הסכם זה, מיד עם קבלת הודעה על כך מאת המשרד.</w:t>
      </w:r>
    </w:p>
    <w:p w14:paraId="752A03C2"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Pr>
          <w:rFonts w:hint="cs"/>
          <w:szCs w:val="24"/>
          <w:rtl/>
        </w:rPr>
        <w:t xml:space="preserve">מובהר בזאת כי אחריותו של הקבלן ופטור המשרד מאחריות הינם בגין "כל נזק" לרבות נזקים כלכליים טהורים, פיצויים בגין הפרת חוזה וכיו"ב, ואין היא מוגבלת לנזקי גוף ורכוש בלבד.  </w:t>
      </w:r>
    </w:p>
    <w:p w14:paraId="67DF209C" w14:textId="77777777" w:rsidR="00D82E5E" w:rsidRPr="00D61E5F" w:rsidRDefault="00D82E5E" w:rsidP="00D82E5E">
      <w:pPr>
        <w:tabs>
          <w:tab w:val="num" w:pos="1445"/>
        </w:tabs>
        <w:spacing w:line="360" w:lineRule="auto"/>
        <w:ind w:left="1161"/>
        <w:jc w:val="both"/>
        <w:rPr>
          <w:szCs w:val="24"/>
          <w:rtl/>
        </w:rPr>
      </w:pPr>
    </w:p>
    <w:p w14:paraId="75F2F9AE" w14:textId="77777777" w:rsidR="00D82E5E" w:rsidRPr="00D61E5F" w:rsidRDefault="00D82E5E" w:rsidP="00D82E5E">
      <w:pPr>
        <w:numPr>
          <w:ilvl w:val="0"/>
          <w:numId w:val="89"/>
        </w:numPr>
        <w:spacing w:line="360" w:lineRule="auto"/>
        <w:ind w:right="0"/>
        <w:jc w:val="both"/>
        <w:rPr>
          <w:b/>
          <w:bCs/>
          <w:szCs w:val="24"/>
          <w:u w:val="single"/>
        </w:rPr>
      </w:pPr>
      <w:r w:rsidRPr="00D61E5F">
        <w:rPr>
          <w:rFonts w:hint="cs"/>
          <w:b/>
          <w:bCs/>
          <w:szCs w:val="24"/>
          <w:u w:val="single"/>
          <w:rtl/>
        </w:rPr>
        <w:t>עובדי הקבלן</w:t>
      </w:r>
    </w:p>
    <w:p w14:paraId="05616F77"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tl/>
        </w:rPr>
      </w:pPr>
      <w:r w:rsidRPr="00D61E5F">
        <w:rPr>
          <w:rFonts w:hint="cs"/>
          <w:szCs w:val="24"/>
          <w:rtl/>
        </w:rPr>
        <w:lastRenderedPageBreak/>
        <w:t>כל האנשים שיועסקו על ידי הקבלן בתפקיד כלשהו, יועסקו על חשבונו הוא ועליו בלבד תחול האחריות לגבי תביעותיהם הנובעות מיחסיו אתם.</w:t>
      </w:r>
    </w:p>
    <w:p w14:paraId="05FDE766"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tl/>
        </w:rPr>
      </w:pPr>
      <w:r w:rsidRPr="00D61E5F">
        <w:rPr>
          <w:rFonts w:hint="cs"/>
          <w:szCs w:val="24"/>
          <w:rtl/>
        </w:rPr>
        <w:t xml:space="preserve">האנשים המועסקים על ידי הקבלן ייחשבו לכל צורך כעובדיו או כשליחים של הקבלן בלבד. כן תחול על הקבלן חובת התשלומים שהוא חייב בהם במשכורת </w:t>
      </w:r>
      <w:r w:rsidRPr="00D61E5F">
        <w:rPr>
          <w:szCs w:val="24"/>
          <w:rtl/>
        </w:rPr>
        <w:t>–</w:t>
      </w:r>
      <w:r w:rsidRPr="00D61E5F">
        <w:rPr>
          <w:rFonts w:hint="cs"/>
          <w:szCs w:val="24"/>
          <w:rtl/>
        </w:rPr>
        <w:t xml:space="preserve">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הקבלן.</w:t>
      </w:r>
    </w:p>
    <w:p w14:paraId="78A2EC3F"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tl/>
        </w:rPr>
      </w:pPr>
      <w:r w:rsidRPr="00D61E5F">
        <w:rPr>
          <w:rFonts w:hint="cs"/>
          <w:szCs w:val="24"/>
          <w:rtl/>
        </w:rPr>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w:t>
      </w:r>
      <w:r w:rsidRPr="00D61E5F">
        <w:rPr>
          <w:szCs w:val="24"/>
          <w:rtl/>
        </w:rPr>
        <w:t>–</w:t>
      </w:r>
      <w:r w:rsidRPr="00D61E5F">
        <w:rPr>
          <w:rFonts w:hint="cs"/>
          <w:szCs w:val="24"/>
          <w:rtl/>
        </w:rPr>
        <w:t xml:space="preserve"> 1954.</w:t>
      </w:r>
    </w:p>
    <w:p w14:paraId="1D4E35EF"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הקבלן מצהיר בזה כי ידוע לו שהוא נותן את השירותים למשרד כקבלן עצמאי, שלא במסגרת שירות המדינה, על כל המשתמע מכך ומבלי שי</w:t>
      </w:r>
      <w:r w:rsidRPr="00D61E5F">
        <w:rPr>
          <w:rFonts w:hint="cs"/>
          <w:szCs w:val="24"/>
          <w:rtl/>
        </w:rPr>
        <w:t>י</w:t>
      </w:r>
      <w:r w:rsidRPr="00D61E5F">
        <w:rPr>
          <w:szCs w:val="24"/>
          <w:rtl/>
        </w:rPr>
        <w:t>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5C77CDD7" w14:textId="77777777" w:rsidR="00D82E5E" w:rsidRPr="00D61E5F" w:rsidRDefault="00D82E5E" w:rsidP="00D82E5E">
      <w:pPr>
        <w:spacing w:line="360" w:lineRule="auto"/>
        <w:ind w:left="992"/>
        <w:jc w:val="both"/>
        <w:rPr>
          <w:szCs w:val="24"/>
          <w:rtl/>
        </w:rPr>
      </w:pPr>
    </w:p>
    <w:p w14:paraId="7B209DE6" w14:textId="77777777" w:rsidR="00D82E5E" w:rsidRPr="00D61E5F" w:rsidRDefault="00D82E5E" w:rsidP="00D82E5E">
      <w:pPr>
        <w:numPr>
          <w:ilvl w:val="0"/>
          <w:numId w:val="89"/>
        </w:numPr>
        <w:spacing w:line="360" w:lineRule="auto"/>
        <w:ind w:right="0"/>
        <w:jc w:val="both"/>
        <w:rPr>
          <w:szCs w:val="24"/>
        </w:rPr>
      </w:pPr>
      <w:r w:rsidRPr="00D61E5F">
        <w:rPr>
          <w:rFonts w:hint="cs"/>
          <w:b/>
          <w:bCs/>
          <w:szCs w:val="24"/>
          <w:u w:val="single"/>
          <w:rtl/>
        </w:rPr>
        <w:t>המחאת זכויות</w:t>
      </w:r>
    </w:p>
    <w:p w14:paraId="2D5676DE" w14:textId="77777777" w:rsidR="00D82E5E" w:rsidRPr="00D61E5F" w:rsidRDefault="00D82E5E" w:rsidP="00D82E5E">
      <w:pPr>
        <w:spacing w:line="360" w:lineRule="auto"/>
        <w:ind w:left="567"/>
        <w:jc w:val="both"/>
        <w:rPr>
          <w:b/>
          <w:bCs/>
          <w:szCs w:val="24"/>
          <w:u w:val="single"/>
          <w:rtl/>
        </w:rPr>
      </w:pPr>
      <w:r w:rsidRPr="00D61E5F">
        <w:rPr>
          <w:szCs w:val="24"/>
          <w:rtl/>
        </w:rPr>
        <w:t>אין הקבלן רשאי להעביר זכויות או חובות לפי הסכם זה, כולם או מקצתם, למישהו אחר</w:t>
      </w:r>
      <w:r w:rsidRPr="00D61E5F">
        <w:rPr>
          <w:rFonts w:hint="cs"/>
          <w:szCs w:val="24"/>
          <w:rtl/>
        </w:rPr>
        <w:t xml:space="preserve"> אלא באישור מראש ובכתב מהממונה.</w:t>
      </w:r>
    </w:p>
    <w:p w14:paraId="691AF54B" w14:textId="77777777" w:rsidR="00D82E5E" w:rsidRPr="00D61E5F" w:rsidRDefault="00D82E5E" w:rsidP="00D82E5E">
      <w:pPr>
        <w:spacing w:line="360" w:lineRule="auto"/>
        <w:jc w:val="both"/>
        <w:rPr>
          <w:b/>
          <w:bCs/>
          <w:szCs w:val="24"/>
          <w:u w:val="single"/>
          <w:rtl/>
        </w:rPr>
      </w:pPr>
    </w:p>
    <w:p w14:paraId="4A41257F" w14:textId="77777777" w:rsidR="00D82E5E" w:rsidRPr="00D61E5F" w:rsidRDefault="00D82E5E" w:rsidP="00D82E5E">
      <w:pPr>
        <w:numPr>
          <w:ilvl w:val="0"/>
          <w:numId w:val="89"/>
        </w:numPr>
        <w:spacing w:line="360" w:lineRule="auto"/>
        <w:ind w:right="0"/>
        <w:jc w:val="both"/>
        <w:rPr>
          <w:szCs w:val="24"/>
          <w:u w:val="single"/>
        </w:rPr>
      </w:pPr>
      <w:r w:rsidRPr="00D61E5F">
        <w:rPr>
          <w:b/>
          <w:bCs/>
          <w:sz w:val="28"/>
          <w:u w:val="single"/>
          <w:rtl/>
        </w:rPr>
        <w:t>ביקורת</w:t>
      </w:r>
    </w:p>
    <w:p w14:paraId="40485E84"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lastRenderedPageBreak/>
        <w:t>חשב המשרד, המבקר הפנימי של המשרד או מי שמונה לכך על ידם, יהיו רשאים לקיים בכל עת, בין בתקופת ההסכם ובין לאחריה, ביקורת ובדיקה אצל ה</w:t>
      </w:r>
      <w:r w:rsidRPr="00D61E5F">
        <w:rPr>
          <w:rFonts w:hint="cs"/>
          <w:szCs w:val="24"/>
          <w:rtl/>
        </w:rPr>
        <w:t>קבלן</w:t>
      </w:r>
      <w:r w:rsidRPr="00D61E5F">
        <w:rPr>
          <w:szCs w:val="24"/>
          <w:rtl/>
        </w:rPr>
        <w:t xml:space="preserve"> בכל הקשור במתן השירות, או בתמורה הכספית נשוא הסכם זה.</w:t>
      </w:r>
    </w:p>
    <w:p w14:paraId="335EBE94"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ביקורת ובדיקה כמתואר לעיל יכללו עיון בספרי החשבונות ובמסמכים של ה</w:t>
      </w:r>
      <w:r w:rsidRPr="00D61E5F">
        <w:rPr>
          <w:rFonts w:hint="cs"/>
          <w:szCs w:val="24"/>
          <w:rtl/>
        </w:rPr>
        <w:t>קבלן</w:t>
      </w:r>
      <w:r w:rsidRPr="00D61E5F">
        <w:rPr>
          <w:szCs w:val="24"/>
          <w:rtl/>
        </w:rPr>
        <w:t>, לרבות אלה השמורים במדיה מגנטית והעתק</w:t>
      </w:r>
      <w:r w:rsidRPr="00D61E5F">
        <w:rPr>
          <w:rFonts w:hint="cs"/>
          <w:szCs w:val="24"/>
          <w:rtl/>
        </w:rPr>
        <w:t>ת</w:t>
      </w:r>
      <w:r w:rsidRPr="00D61E5F">
        <w:rPr>
          <w:szCs w:val="24"/>
          <w:rtl/>
        </w:rPr>
        <w:t xml:space="preserve">ם. בכלל זה תהיה הביקורת רשאית לדרוש הוכחות לתשלום שכר כנדרש. </w:t>
      </w:r>
    </w:p>
    <w:p w14:paraId="54C1F853"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ה</w:t>
      </w:r>
      <w:r w:rsidRPr="00D61E5F">
        <w:rPr>
          <w:rFonts w:hint="cs"/>
          <w:szCs w:val="24"/>
          <w:rtl/>
        </w:rPr>
        <w:t>קבלן</w:t>
      </w:r>
      <w:r w:rsidRPr="00D61E5F">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D61E5F">
        <w:rPr>
          <w:rFonts w:hint="cs"/>
          <w:szCs w:val="24"/>
          <w:rtl/>
        </w:rPr>
        <w:t>ו</w:t>
      </w:r>
      <w:r w:rsidRPr="00D61E5F">
        <w:rPr>
          <w:szCs w:val="24"/>
          <w:rtl/>
        </w:rPr>
        <w:t>. ה</w:t>
      </w:r>
      <w:r w:rsidRPr="00D61E5F">
        <w:rPr>
          <w:rFonts w:hint="cs"/>
          <w:szCs w:val="24"/>
          <w:rtl/>
        </w:rPr>
        <w:t>קבלן</w:t>
      </w:r>
      <w:r w:rsidRPr="00D61E5F">
        <w:rPr>
          <w:szCs w:val="24"/>
          <w:rtl/>
        </w:rPr>
        <w:t xml:space="preserve"> מוותר בזאת על כל טענה בדבר סודיות או ח</w:t>
      </w:r>
      <w:r w:rsidRPr="00D61E5F">
        <w:rPr>
          <w:rFonts w:hint="cs"/>
          <w:szCs w:val="24"/>
          <w:rtl/>
        </w:rPr>
        <w:t>י</w:t>
      </w:r>
      <w:r w:rsidRPr="00D61E5F">
        <w:rPr>
          <w:szCs w:val="24"/>
          <w:rtl/>
        </w:rPr>
        <w:t>סיון או הגנת פרטיות בנוגע למידע או לרשומות שיידרשו על ידי המשרד.</w:t>
      </w:r>
    </w:p>
    <w:p w14:paraId="306069B6" w14:textId="77777777" w:rsidR="00D82E5E" w:rsidRPr="005852FF" w:rsidRDefault="00D82E5E" w:rsidP="00D82E5E">
      <w:pPr>
        <w:numPr>
          <w:ilvl w:val="1"/>
          <w:numId w:val="89"/>
        </w:numPr>
        <w:tabs>
          <w:tab w:val="clear" w:pos="1134"/>
          <w:tab w:val="num" w:pos="1161"/>
          <w:tab w:val="num" w:pos="1445"/>
        </w:tabs>
        <w:spacing w:line="360" w:lineRule="auto"/>
        <w:ind w:left="1161" w:right="0" w:hanging="425"/>
        <w:jc w:val="both"/>
        <w:rPr>
          <w:szCs w:val="24"/>
          <w:rtl/>
        </w:rPr>
      </w:pPr>
      <w:r w:rsidRPr="00D61E5F">
        <w:rPr>
          <w:szCs w:val="24"/>
          <w:rtl/>
        </w:rPr>
        <w:t>ה</w:t>
      </w:r>
      <w:r w:rsidRPr="00D61E5F">
        <w:rPr>
          <w:rFonts w:hint="cs"/>
          <w:szCs w:val="24"/>
          <w:rtl/>
        </w:rPr>
        <w:t>קבלן</w:t>
      </w:r>
      <w:r w:rsidRPr="00D61E5F">
        <w:rPr>
          <w:szCs w:val="24"/>
          <w:rtl/>
        </w:rPr>
        <w:t xml:space="preserve"> מתחייב לקיים את האמור לעיל גם בכל הקשור למידע הקשור לביצוע ההסכם</w:t>
      </w:r>
      <w:r w:rsidRPr="00D61E5F">
        <w:rPr>
          <w:rFonts w:hint="cs"/>
          <w:szCs w:val="24"/>
          <w:rtl/>
        </w:rPr>
        <w:t xml:space="preserve">  </w:t>
      </w:r>
      <w:r w:rsidRPr="00D61E5F">
        <w:rPr>
          <w:szCs w:val="24"/>
          <w:rtl/>
        </w:rPr>
        <w:t>ומצוי בידי צד שלישי.</w:t>
      </w:r>
    </w:p>
    <w:p w14:paraId="7DC4319F" w14:textId="77777777" w:rsidR="00D82E5E" w:rsidRPr="00D61E5F" w:rsidRDefault="00D82E5E" w:rsidP="00D82E5E">
      <w:pPr>
        <w:spacing w:line="360" w:lineRule="auto"/>
        <w:ind w:left="1701" w:right="567"/>
        <w:jc w:val="both"/>
        <w:rPr>
          <w:szCs w:val="24"/>
          <w:u w:val="single"/>
          <w:rtl/>
        </w:rPr>
      </w:pPr>
    </w:p>
    <w:p w14:paraId="6AB09E0A" w14:textId="77777777" w:rsidR="00D82E5E" w:rsidRPr="00D61E5F" w:rsidRDefault="00D82E5E" w:rsidP="00D82E5E">
      <w:pPr>
        <w:numPr>
          <w:ilvl w:val="0"/>
          <w:numId w:val="89"/>
        </w:numPr>
        <w:spacing w:line="360" w:lineRule="auto"/>
        <w:ind w:right="0"/>
        <w:jc w:val="both"/>
        <w:rPr>
          <w:b/>
          <w:bCs/>
          <w:szCs w:val="24"/>
          <w:u w:val="single"/>
        </w:rPr>
      </w:pPr>
      <w:r w:rsidRPr="00D61E5F">
        <w:rPr>
          <w:b/>
          <w:bCs/>
          <w:sz w:val="28"/>
          <w:u w:val="single"/>
          <w:rtl/>
        </w:rPr>
        <w:t>קיזוז</w:t>
      </w:r>
    </w:p>
    <w:p w14:paraId="14ABDA73" w14:textId="77777777" w:rsidR="00D82E5E" w:rsidRPr="00D61E5F" w:rsidRDefault="00D82E5E" w:rsidP="00D82E5E">
      <w:pPr>
        <w:spacing w:line="360" w:lineRule="auto"/>
        <w:ind w:left="567"/>
        <w:jc w:val="both"/>
        <w:rPr>
          <w:szCs w:val="24"/>
          <w:rtl/>
        </w:rPr>
      </w:pPr>
      <w:r w:rsidRPr="00D61E5F">
        <w:rPr>
          <w:szCs w:val="24"/>
          <w:rtl/>
        </w:rPr>
        <w:t>ה</w:t>
      </w:r>
      <w:r w:rsidRPr="00D61E5F">
        <w:rPr>
          <w:rFonts w:hint="cs"/>
          <w:szCs w:val="24"/>
          <w:rtl/>
        </w:rPr>
        <w:t xml:space="preserve">קבלן </w:t>
      </w:r>
      <w:r w:rsidRPr="00D61E5F">
        <w:rPr>
          <w:szCs w:val="24"/>
          <w:rtl/>
        </w:rPr>
        <w:t>מסכי</w:t>
      </w:r>
      <w:r w:rsidRPr="00D61E5F">
        <w:rPr>
          <w:rFonts w:hint="cs"/>
          <w:szCs w:val="24"/>
          <w:rtl/>
        </w:rPr>
        <w:t>ם</w:t>
      </w:r>
      <w:r w:rsidRPr="00D61E5F">
        <w:rPr>
          <w:szCs w:val="24"/>
          <w:rtl/>
        </w:rPr>
        <w:t xml:space="preserve"> ומצהיר בזאת כי המשרד יהא רשאי לקזז מהתמורה שעל המשרד לשלם ל</w:t>
      </w:r>
      <w:r w:rsidRPr="00D61E5F">
        <w:rPr>
          <w:rFonts w:hint="cs"/>
          <w:szCs w:val="24"/>
          <w:rtl/>
        </w:rPr>
        <w:t>קבלן</w:t>
      </w:r>
      <w:r w:rsidRPr="00D61E5F">
        <w:rPr>
          <w:szCs w:val="24"/>
          <w:rtl/>
        </w:rPr>
        <w:t xml:space="preserve"> על-פי הסכם זה על נספחיו </w:t>
      </w:r>
      <w:r w:rsidRPr="00D61E5F">
        <w:rPr>
          <w:rFonts w:hint="cs"/>
          <w:szCs w:val="24"/>
          <w:rtl/>
        </w:rPr>
        <w:t xml:space="preserve">ומכוח כל הסכם אחר - </w:t>
      </w:r>
      <w:r w:rsidRPr="00D61E5F">
        <w:rPr>
          <w:szCs w:val="24"/>
          <w:rtl/>
        </w:rPr>
        <w:t>כל סכום המגיע למשרד מה</w:t>
      </w:r>
      <w:r w:rsidRPr="00D61E5F">
        <w:rPr>
          <w:rFonts w:hint="cs"/>
          <w:szCs w:val="24"/>
          <w:rtl/>
        </w:rPr>
        <w:t>קבלן</w:t>
      </w:r>
      <w:r w:rsidRPr="00D61E5F">
        <w:rPr>
          <w:szCs w:val="24"/>
          <w:rtl/>
        </w:rPr>
        <w:t xml:space="preserve"> על</w:t>
      </w:r>
      <w:r w:rsidRPr="00D61E5F">
        <w:rPr>
          <w:rFonts w:hint="cs"/>
          <w:szCs w:val="24"/>
          <w:rtl/>
        </w:rPr>
        <w:t xml:space="preserve"> </w:t>
      </w:r>
      <w:r w:rsidRPr="00D61E5F">
        <w:rPr>
          <w:szCs w:val="24"/>
          <w:rtl/>
        </w:rPr>
        <w:t xml:space="preserve">פי הסכם זה או </w:t>
      </w:r>
      <w:r w:rsidRPr="00D61E5F">
        <w:rPr>
          <w:rFonts w:hint="cs"/>
          <w:szCs w:val="24"/>
          <w:rtl/>
        </w:rPr>
        <w:t>כל הסכם אחר</w:t>
      </w:r>
      <w:r w:rsidRPr="00D61E5F">
        <w:rPr>
          <w:szCs w:val="24"/>
          <w:rtl/>
        </w:rPr>
        <w:t>.</w:t>
      </w:r>
    </w:p>
    <w:p w14:paraId="1FE82813" w14:textId="77777777" w:rsidR="00D82E5E" w:rsidRPr="00D61E5F" w:rsidRDefault="00D82E5E" w:rsidP="00D82E5E">
      <w:pPr>
        <w:spacing w:line="360" w:lineRule="auto"/>
        <w:ind w:left="567"/>
        <w:jc w:val="both"/>
        <w:rPr>
          <w:szCs w:val="24"/>
          <w:rtl/>
        </w:rPr>
      </w:pPr>
    </w:p>
    <w:p w14:paraId="28562085" w14:textId="77777777" w:rsidR="00D82E5E" w:rsidRPr="00D61E5F" w:rsidRDefault="00D82E5E" w:rsidP="00D82E5E">
      <w:pPr>
        <w:numPr>
          <w:ilvl w:val="0"/>
          <w:numId w:val="89"/>
        </w:numPr>
        <w:spacing w:line="360" w:lineRule="auto"/>
        <w:ind w:right="0"/>
        <w:jc w:val="both"/>
        <w:rPr>
          <w:szCs w:val="24"/>
        </w:rPr>
      </w:pPr>
      <w:r w:rsidRPr="00D61E5F">
        <w:rPr>
          <w:b/>
          <w:bCs/>
          <w:sz w:val="28"/>
          <w:u w:val="single"/>
          <w:rtl/>
        </w:rPr>
        <w:t>שימוש בכלים ובחומרים</w:t>
      </w:r>
    </w:p>
    <w:p w14:paraId="0B2A49F6" w14:textId="77777777" w:rsidR="00D82E5E" w:rsidRPr="00D61E5F" w:rsidRDefault="00D82E5E" w:rsidP="00D82E5E">
      <w:pPr>
        <w:spacing w:line="360" w:lineRule="auto"/>
        <w:ind w:left="567"/>
        <w:jc w:val="both"/>
        <w:rPr>
          <w:szCs w:val="24"/>
        </w:rPr>
      </w:pPr>
      <w:r w:rsidRPr="00D61E5F">
        <w:rPr>
          <w:szCs w:val="24"/>
          <w:rtl/>
        </w:rPr>
        <w:t xml:space="preserve">כל הכלים והחומרים, הדרושים לשם </w:t>
      </w:r>
      <w:r w:rsidRPr="00D61E5F">
        <w:rPr>
          <w:rFonts w:hint="cs"/>
          <w:szCs w:val="24"/>
          <w:rtl/>
        </w:rPr>
        <w:t>א</w:t>
      </w:r>
      <w:r w:rsidRPr="00D61E5F">
        <w:rPr>
          <w:szCs w:val="24"/>
          <w:rtl/>
        </w:rPr>
        <w:t>ספקת השירותים, יירכשו על ידי ה</w:t>
      </w:r>
      <w:r w:rsidRPr="00D61E5F">
        <w:rPr>
          <w:rFonts w:hint="cs"/>
          <w:szCs w:val="24"/>
          <w:rtl/>
        </w:rPr>
        <w:t>קבלן</w:t>
      </w:r>
      <w:r w:rsidRPr="00D61E5F">
        <w:rPr>
          <w:szCs w:val="24"/>
          <w:rtl/>
        </w:rPr>
        <w:t xml:space="preserve"> ועל חשבונ</w:t>
      </w:r>
      <w:r w:rsidRPr="00D61E5F">
        <w:rPr>
          <w:rFonts w:hint="cs"/>
          <w:szCs w:val="24"/>
          <w:rtl/>
        </w:rPr>
        <w:t>ו</w:t>
      </w:r>
      <w:r w:rsidRPr="00D61E5F">
        <w:rPr>
          <w:szCs w:val="24"/>
          <w:rtl/>
        </w:rPr>
        <w:t>, אלא אם הוסכם אחרת מראש ובכתב.</w:t>
      </w:r>
    </w:p>
    <w:p w14:paraId="70642C52" w14:textId="77777777" w:rsidR="00D82E5E" w:rsidRPr="00D61E5F" w:rsidRDefault="00D82E5E" w:rsidP="00D82E5E">
      <w:pPr>
        <w:spacing w:line="360" w:lineRule="auto"/>
        <w:ind w:left="567"/>
        <w:jc w:val="both"/>
        <w:rPr>
          <w:szCs w:val="24"/>
          <w:rtl/>
        </w:rPr>
      </w:pPr>
      <w:r w:rsidRPr="00D61E5F">
        <w:rPr>
          <w:szCs w:val="24"/>
          <w:rtl/>
        </w:rPr>
        <w:t xml:space="preserve">כל הכלים והחומרים בהם </w:t>
      </w:r>
      <w:r w:rsidRPr="00D61E5F">
        <w:rPr>
          <w:rFonts w:hint="cs"/>
          <w:szCs w:val="24"/>
          <w:rtl/>
        </w:rPr>
        <w:t>י</w:t>
      </w:r>
      <w:r w:rsidRPr="00D61E5F">
        <w:rPr>
          <w:szCs w:val="24"/>
          <w:rtl/>
        </w:rPr>
        <w:t xml:space="preserve">עשה </w:t>
      </w:r>
      <w:r w:rsidRPr="00D61E5F">
        <w:rPr>
          <w:rFonts w:hint="cs"/>
          <w:szCs w:val="24"/>
          <w:rtl/>
        </w:rPr>
        <w:t>הקבלן</w:t>
      </w:r>
      <w:r w:rsidRPr="00D61E5F">
        <w:rPr>
          <w:szCs w:val="24"/>
          <w:rtl/>
        </w:rPr>
        <w:t xml:space="preserve"> שימוש לצורך </w:t>
      </w:r>
      <w:r w:rsidRPr="00D61E5F">
        <w:rPr>
          <w:rFonts w:hint="cs"/>
          <w:szCs w:val="24"/>
          <w:rtl/>
        </w:rPr>
        <w:t>א</w:t>
      </w:r>
      <w:r w:rsidRPr="00D61E5F">
        <w:rPr>
          <w:szCs w:val="24"/>
          <w:rtl/>
        </w:rPr>
        <w:t>ספקת השירותים, יהיו מסוג המתאים ללא ס</w:t>
      </w:r>
      <w:r w:rsidRPr="00D61E5F">
        <w:rPr>
          <w:rFonts w:hint="cs"/>
          <w:szCs w:val="24"/>
          <w:rtl/>
        </w:rPr>
        <w:t>י</w:t>
      </w:r>
      <w:r w:rsidRPr="00D61E5F">
        <w:rPr>
          <w:szCs w:val="24"/>
          <w:rtl/>
        </w:rPr>
        <w:t>יג ל</w:t>
      </w:r>
      <w:r w:rsidRPr="00D61E5F">
        <w:rPr>
          <w:rFonts w:hint="cs"/>
          <w:szCs w:val="24"/>
          <w:rtl/>
        </w:rPr>
        <w:t>א</w:t>
      </w:r>
      <w:r w:rsidRPr="00D61E5F">
        <w:rPr>
          <w:szCs w:val="24"/>
          <w:rtl/>
        </w:rPr>
        <w:t>ספקת השירותים בהתאם להסכם זה.</w:t>
      </w:r>
    </w:p>
    <w:p w14:paraId="4E052A58" w14:textId="77777777" w:rsidR="00D82E5E" w:rsidRPr="00D61E5F" w:rsidRDefault="00D82E5E" w:rsidP="00D82E5E">
      <w:pPr>
        <w:spacing w:line="360" w:lineRule="auto"/>
        <w:ind w:left="567"/>
        <w:jc w:val="both"/>
        <w:rPr>
          <w:szCs w:val="24"/>
          <w:rtl/>
        </w:rPr>
      </w:pPr>
      <w:r w:rsidRPr="00D61E5F">
        <w:rPr>
          <w:szCs w:val="24"/>
          <w:rtl/>
        </w:rPr>
        <w:t xml:space="preserve">מובהר כי עשיית שימוש בכלים, חומרים או תוכנות, שיש בה פגיעה בזכויות צד ג' תחשב – לכל דבר ועניין </w:t>
      </w:r>
      <w:r w:rsidRPr="00D61E5F">
        <w:rPr>
          <w:rFonts w:hint="cs"/>
          <w:szCs w:val="24"/>
          <w:rtl/>
        </w:rPr>
        <w:t>-</w:t>
      </w:r>
      <w:r w:rsidRPr="00D61E5F">
        <w:rPr>
          <w:szCs w:val="24"/>
          <w:rtl/>
        </w:rPr>
        <w:t xml:space="preserve"> כהפרת הסכם זה. </w:t>
      </w:r>
    </w:p>
    <w:p w14:paraId="373642D1" w14:textId="77777777" w:rsidR="00D82E5E" w:rsidRPr="00D61E5F" w:rsidRDefault="00D82E5E" w:rsidP="00D82E5E">
      <w:pPr>
        <w:spacing w:line="360" w:lineRule="auto"/>
        <w:jc w:val="both"/>
        <w:rPr>
          <w:szCs w:val="24"/>
          <w:rtl/>
        </w:rPr>
      </w:pPr>
    </w:p>
    <w:p w14:paraId="37AE2564" w14:textId="77777777" w:rsidR="00D82E5E" w:rsidRPr="00D61E5F" w:rsidRDefault="00D82E5E" w:rsidP="00D82E5E">
      <w:pPr>
        <w:numPr>
          <w:ilvl w:val="0"/>
          <w:numId w:val="89"/>
        </w:numPr>
        <w:spacing w:line="360" w:lineRule="auto"/>
        <w:ind w:right="0"/>
        <w:jc w:val="both"/>
        <w:rPr>
          <w:b/>
          <w:bCs/>
          <w:szCs w:val="24"/>
          <w:u w:val="single"/>
        </w:rPr>
      </w:pPr>
      <w:r w:rsidRPr="00D61E5F">
        <w:rPr>
          <w:rFonts w:hint="cs"/>
          <w:b/>
          <w:bCs/>
          <w:szCs w:val="24"/>
          <w:u w:val="single"/>
          <w:rtl/>
        </w:rPr>
        <w:lastRenderedPageBreak/>
        <w:t>כללי</w:t>
      </w:r>
    </w:p>
    <w:p w14:paraId="2EDD4286"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5852FF">
        <w:rPr>
          <w:rFonts w:hint="cs"/>
          <w:szCs w:val="24"/>
          <w:rtl/>
        </w:rPr>
        <w:t>למען הסר</w:t>
      </w:r>
      <w:r w:rsidRPr="00D61E5F">
        <w:rPr>
          <w:rFonts w:hint="cs"/>
          <w:szCs w:val="24"/>
          <w:rtl/>
        </w:rPr>
        <w:t xml:space="preserve"> ספק מובהר בזאת כי הקבלן אינו רשאי להשתמש בציוד, חומרים, שירותים של המשרד. </w:t>
      </w:r>
    </w:p>
    <w:p w14:paraId="794DD64F"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14:paraId="3A23876A" w14:textId="77777777" w:rsidR="00D82E5E" w:rsidRPr="00505AAD"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505AAD">
        <w:rPr>
          <w:rFonts w:hint="cs"/>
          <w:szCs w:val="24"/>
          <w:rtl/>
        </w:rPr>
        <w:t xml:space="preserve">הקבלן מתחייב לתת את השירותים </w:t>
      </w:r>
      <w:r>
        <w:rPr>
          <w:rFonts w:hint="cs"/>
          <w:szCs w:val="24"/>
          <w:rtl/>
        </w:rPr>
        <w:t xml:space="preserve">אך ורק </w:t>
      </w:r>
      <w:r w:rsidRPr="00505AAD">
        <w:rPr>
          <w:rFonts w:hint="cs"/>
          <w:szCs w:val="24"/>
          <w:rtl/>
        </w:rPr>
        <w:t>באמצעות עובדיו הקבועים</w:t>
      </w:r>
      <w:r>
        <w:rPr>
          <w:rFonts w:hint="cs"/>
          <w:szCs w:val="24"/>
          <w:rtl/>
        </w:rPr>
        <w:t>,</w:t>
      </w:r>
      <w:r w:rsidRPr="00505AAD">
        <w:rPr>
          <w:rFonts w:hint="cs"/>
          <w:szCs w:val="24"/>
          <w:rtl/>
        </w:rPr>
        <w:t xml:space="preserve"> </w:t>
      </w:r>
      <w:r>
        <w:rPr>
          <w:rFonts w:hint="cs"/>
          <w:szCs w:val="24"/>
          <w:rtl/>
        </w:rPr>
        <w:t>קבלני המשנה שהוצעו על ידו וקבלני משנה בתפקידים נוספים, שקיבלו את אישרו המשרד בכתב, אם ידרשו</w:t>
      </w:r>
      <w:r w:rsidRPr="00505AAD">
        <w:rPr>
          <w:rFonts w:hint="cs"/>
          <w:szCs w:val="24"/>
          <w:rtl/>
        </w:rPr>
        <w:t>.</w:t>
      </w:r>
    </w:p>
    <w:p w14:paraId="000ECAF3"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הקבלן לא יהיה סוכן, שליח או נציג המשרד, אלא אם נעשה כזה במיוחד לצורך עניין פלוני.</w:t>
      </w:r>
    </w:p>
    <w:p w14:paraId="528C6CCC"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tl/>
        </w:rPr>
      </w:pPr>
      <w:r w:rsidRPr="00D61E5F">
        <w:rPr>
          <w:rFonts w:hint="cs"/>
          <w:szCs w:val="24"/>
          <w:rtl/>
        </w:rPr>
        <w:t>התנאים בהסכם זה הנוגעים למתן השירותים למשרד במועד הנם תנאים עיקריים ויסודיים של ההסכם.</w:t>
      </w:r>
    </w:p>
    <w:p w14:paraId="7036A181"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אם אחד הצדדים לא ישתמש במקרה מסוים או במקרים מסוימים בזכויותיו לפי הסכם זה, לא  ייחשב הדבר כוויתו</w:t>
      </w:r>
      <w:r w:rsidRPr="00D61E5F">
        <w:rPr>
          <w:rFonts w:hint="eastAsia"/>
          <w:szCs w:val="24"/>
          <w:rtl/>
        </w:rPr>
        <w:t>ר</w:t>
      </w:r>
      <w:r w:rsidRPr="00D61E5F">
        <w:rPr>
          <w:rFonts w:hint="cs"/>
          <w:szCs w:val="24"/>
          <w:rtl/>
        </w:rPr>
        <w:t xml:space="preserve"> של אותו צד על זכויותיו אלה, לא לגבי המקרה המסוים ולא לגבי מקרים שיקרו לאחר מכן.</w:t>
      </w:r>
    </w:p>
    <w:p w14:paraId="7ADEBFB4"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הקבלן מצהיר בזה כי ידוע לו שאין בכל הוראה מהוראות הסכם זה או בכל הוראה שתינתן על פיו כדי לשחררו מכל חובה או מן הצורך לקבל ר</w:t>
      </w:r>
      <w:r w:rsidRPr="00D61E5F">
        <w:rPr>
          <w:rFonts w:hint="cs"/>
          <w:szCs w:val="24"/>
          <w:rtl/>
        </w:rPr>
        <w:t>י</w:t>
      </w:r>
      <w:r w:rsidRPr="00D61E5F">
        <w:rPr>
          <w:szCs w:val="24"/>
          <w:rtl/>
        </w:rPr>
        <w:t>שיון, היתר או רשות, או מן הצורך לתת כל הודעה, המוטלים על פי כל דין.</w:t>
      </w:r>
    </w:p>
    <w:p w14:paraId="4E6D67AF"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כל שינוי ו/או תוספת להסכם זה יהיו בתוקף רק אם נעשו בכתב ובחתימת כל הצדדים להסכם.</w:t>
      </w:r>
    </w:p>
    <w:p w14:paraId="562F71D3" w14:textId="77777777" w:rsidR="00D82E5E"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rFonts w:hint="cs"/>
          <w:szCs w:val="24"/>
          <w:rtl/>
        </w:rPr>
        <w:t>חוזה זה וכן ההזמנות שיוצאו על פיו, לא יהוו ולא יתפרשו בשום מקרה כייפו</w:t>
      </w:r>
      <w:r w:rsidRPr="00D61E5F">
        <w:rPr>
          <w:rFonts w:hint="eastAsia"/>
          <w:szCs w:val="24"/>
          <w:rtl/>
        </w:rPr>
        <w:t>י</w:t>
      </w:r>
      <w:r w:rsidRPr="00D61E5F">
        <w:rPr>
          <w:rFonts w:hint="cs"/>
          <w:szCs w:val="24"/>
          <w:rtl/>
        </w:rPr>
        <w:t xml:space="preserve"> כח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w:t>
      </w:r>
      <w:r w:rsidRPr="00D61E5F">
        <w:rPr>
          <w:rFonts w:hint="cs"/>
          <w:szCs w:val="24"/>
          <w:rtl/>
        </w:rPr>
        <w:lastRenderedPageBreak/>
        <w:t>הקבלן ייש</w:t>
      </w:r>
      <w:r w:rsidRPr="00D61E5F">
        <w:rPr>
          <w:rFonts w:hint="eastAsia"/>
          <w:szCs w:val="24"/>
          <w:rtl/>
        </w:rPr>
        <w:t>א</w:t>
      </w:r>
      <w:r w:rsidRPr="00D61E5F">
        <w:rPr>
          <w:rFonts w:hint="cs"/>
          <w:szCs w:val="24"/>
          <w:rtl/>
        </w:rPr>
        <w:t xml:space="preserve">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1E58C087" w14:textId="77777777" w:rsidR="00F70660" w:rsidRPr="00D82E5E" w:rsidRDefault="00F70660" w:rsidP="00F70660">
      <w:pPr>
        <w:tabs>
          <w:tab w:val="num" w:pos="1445"/>
        </w:tabs>
        <w:spacing w:line="360" w:lineRule="auto"/>
        <w:ind w:right="567"/>
        <w:jc w:val="both"/>
        <w:rPr>
          <w:szCs w:val="24"/>
          <w:rtl/>
        </w:rPr>
      </w:pPr>
    </w:p>
    <w:p w14:paraId="011D6E91" w14:textId="77777777" w:rsidR="00D82E5E" w:rsidRPr="00D61E5F" w:rsidRDefault="00D82E5E" w:rsidP="00D82E5E">
      <w:pPr>
        <w:numPr>
          <w:ilvl w:val="0"/>
          <w:numId w:val="89"/>
        </w:numPr>
        <w:spacing w:line="360" w:lineRule="auto"/>
        <w:ind w:right="0"/>
        <w:jc w:val="both"/>
        <w:rPr>
          <w:b/>
          <w:bCs/>
          <w:szCs w:val="24"/>
          <w:u w:val="single"/>
          <w:rtl/>
        </w:rPr>
      </w:pPr>
      <w:r w:rsidRPr="00D61E5F">
        <w:rPr>
          <w:b/>
          <w:bCs/>
          <w:szCs w:val="24"/>
          <w:u w:val="single"/>
          <w:rtl/>
        </w:rPr>
        <w:t>בהסכם זה:</w:t>
      </w:r>
    </w:p>
    <w:p w14:paraId="61275816"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w:t>
      </w:r>
      <w:r w:rsidRPr="00D61E5F">
        <w:rPr>
          <w:b/>
          <w:bCs/>
          <w:szCs w:val="24"/>
          <w:rtl/>
        </w:rPr>
        <w:t>שנה</w:t>
      </w:r>
      <w:r w:rsidRPr="00D61E5F">
        <w:rPr>
          <w:szCs w:val="24"/>
          <w:rtl/>
        </w:rPr>
        <w:t>" ו"</w:t>
      </w:r>
      <w:r w:rsidRPr="00D61E5F">
        <w:rPr>
          <w:b/>
          <w:bCs/>
          <w:szCs w:val="24"/>
          <w:rtl/>
        </w:rPr>
        <w:t>חודש</w:t>
      </w:r>
      <w:r w:rsidRPr="00D61E5F">
        <w:rPr>
          <w:szCs w:val="24"/>
          <w:rtl/>
        </w:rPr>
        <w:t xml:space="preserve">" - </w:t>
      </w:r>
      <w:r w:rsidRPr="00D61E5F">
        <w:rPr>
          <w:rFonts w:hint="cs"/>
          <w:szCs w:val="24"/>
          <w:rtl/>
        </w:rPr>
        <w:t>למניי</w:t>
      </w:r>
      <w:r w:rsidRPr="00D61E5F">
        <w:rPr>
          <w:rFonts w:hint="eastAsia"/>
          <w:szCs w:val="24"/>
          <w:rtl/>
        </w:rPr>
        <w:t>ן</w:t>
      </w:r>
      <w:r w:rsidRPr="00D61E5F">
        <w:rPr>
          <w:szCs w:val="24"/>
          <w:rtl/>
        </w:rPr>
        <w:t xml:space="preserve"> הלוח </w:t>
      </w:r>
      <w:r w:rsidRPr="00D61E5F">
        <w:rPr>
          <w:rFonts w:hint="cs"/>
          <w:szCs w:val="24"/>
          <w:rtl/>
        </w:rPr>
        <w:t>הגרגוריאני</w:t>
      </w:r>
      <w:r w:rsidRPr="00D61E5F">
        <w:rPr>
          <w:szCs w:val="24"/>
          <w:rtl/>
        </w:rPr>
        <w:t>.</w:t>
      </w:r>
    </w:p>
    <w:p w14:paraId="3D6B32AA" w14:textId="77777777" w:rsidR="00D82E5E" w:rsidRPr="00D61E5F" w:rsidRDefault="00D82E5E" w:rsidP="00D82E5E">
      <w:pPr>
        <w:numPr>
          <w:ilvl w:val="1"/>
          <w:numId w:val="89"/>
        </w:numPr>
        <w:tabs>
          <w:tab w:val="clear" w:pos="1134"/>
          <w:tab w:val="num" w:pos="1161"/>
          <w:tab w:val="num" w:pos="1445"/>
        </w:tabs>
        <w:spacing w:line="360" w:lineRule="auto"/>
        <w:ind w:left="1161" w:right="0" w:hanging="425"/>
        <w:jc w:val="both"/>
        <w:rPr>
          <w:szCs w:val="24"/>
        </w:rPr>
      </w:pPr>
      <w:r w:rsidRPr="00D61E5F">
        <w:rPr>
          <w:szCs w:val="24"/>
          <w:rtl/>
        </w:rPr>
        <w:t>כל האמור בהסכם זה בלשון יחיד אף בלשון הרבים במשמע, וכן להיפך; וכל האמור בהסכם זה במין זכר אף במין נקבה  במשמע, וכן להיפך.</w:t>
      </w:r>
    </w:p>
    <w:p w14:paraId="54836D90" w14:textId="77777777" w:rsidR="00D82E5E" w:rsidRDefault="00D82E5E" w:rsidP="00D82E5E">
      <w:pPr>
        <w:spacing w:line="360" w:lineRule="auto"/>
        <w:ind w:left="567" w:right="567"/>
        <w:jc w:val="both"/>
        <w:rPr>
          <w:szCs w:val="24"/>
        </w:rPr>
      </w:pPr>
    </w:p>
    <w:p w14:paraId="510F03EE" w14:textId="77777777" w:rsidR="00D82E5E" w:rsidRPr="00D61E5F" w:rsidRDefault="00D82E5E" w:rsidP="00D82E5E">
      <w:pPr>
        <w:numPr>
          <w:ilvl w:val="0"/>
          <w:numId w:val="89"/>
        </w:numPr>
        <w:spacing w:line="360" w:lineRule="auto"/>
        <w:ind w:right="0"/>
        <w:jc w:val="both"/>
        <w:rPr>
          <w:szCs w:val="24"/>
        </w:rPr>
      </w:pPr>
      <w:r w:rsidRPr="005852FF">
        <w:rPr>
          <w:szCs w:val="24"/>
          <w:rtl/>
        </w:rPr>
        <w:t>כל</w:t>
      </w:r>
      <w:r w:rsidRPr="00D61E5F">
        <w:rPr>
          <w:szCs w:val="24"/>
          <w:rtl/>
        </w:rPr>
        <w:t xml:space="preserve"> הודעה אשר על אחד הצדדים להסכם לשלוח לצד השני תשלח בדואר רשום, לפי המענים הבאים:</w:t>
      </w:r>
    </w:p>
    <w:p w14:paraId="48169A67" w14:textId="77777777" w:rsidR="00D82E5E" w:rsidRPr="00D61E5F" w:rsidRDefault="00D82E5E" w:rsidP="00D82E5E">
      <w:pPr>
        <w:spacing w:line="360" w:lineRule="auto"/>
        <w:ind w:left="567"/>
        <w:jc w:val="both"/>
        <w:rPr>
          <w:b/>
          <w:bCs/>
          <w:szCs w:val="24"/>
          <w:rtl/>
        </w:rPr>
      </w:pPr>
      <w:r w:rsidRPr="00D61E5F">
        <w:rPr>
          <w:b/>
          <w:bCs/>
          <w:szCs w:val="24"/>
          <w:rtl/>
        </w:rPr>
        <w:t>ה</w:t>
      </w:r>
      <w:r w:rsidRPr="00D61E5F">
        <w:rPr>
          <w:rFonts w:hint="cs"/>
          <w:b/>
          <w:bCs/>
          <w:szCs w:val="24"/>
          <w:rtl/>
        </w:rPr>
        <w:t xml:space="preserve">משרד </w:t>
      </w:r>
      <w:r w:rsidRPr="00D61E5F">
        <w:rPr>
          <w:b/>
          <w:bCs/>
          <w:szCs w:val="24"/>
          <w:rtl/>
        </w:rPr>
        <w:t xml:space="preserve">– </w:t>
      </w:r>
      <w:r w:rsidRPr="00D61E5F">
        <w:rPr>
          <w:rFonts w:hint="cs"/>
          <w:b/>
          <w:bCs/>
          <w:szCs w:val="24"/>
          <w:rtl/>
        </w:rPr>
        <w:t>רח' יפו 216, בניין "שערי העיר" ת.ד. 36148 ירושלים 91360</w:t>
      </w:r>
    </w:p>
    <w:p w14:paraId="262E2C33" w14:textId="77777777" w:rsidR="00D82E5E" w:rsidRPr="005852FF" w:rsidRDefault="00D82E5E" w:rsidP="00D82E5E">
      <w:pPr>
        <w:spacing w:line="360" w:lineRule="auto"/>
        <w:ind w:left="567"/>
        <w:jc w:val="both"/>
        <w:rPr>
          <w:b/>
          <w:bCs/>
          <w:szCs w:val="24"/>
          <w:u w:val="single"/>
          <w:rtl/>
        </w:rPr>
      </w:pPr>
      <w:r>
        <w:rPr>
          <w:b/>
          <w:bCs/>
          <w:szCs w:val="24"/>
          <w:rtl/>
        </w:rPr>
        <w:t>הקבלן</w:t>
      </w:r>
      <w:r>
        <w:rPr>
          <w:rFonts w:hint="cs"/>
          <w:b/>
          <w:bCs/>
          <w:szCs w:val="24"/>
          <w:rtl/>
        </w:rPr>
        <w:t xml:space="preserve"> </w:t>
      </w:r>
      <w:r w:rsidRPr="00D61E5F">
        <w:rPr>
          <w:b/>
          <w:bCs/>
          <w:szCs w:val="24"/>
          <w:rtl/>
        </w:rPr>
        <w:t>–</w:t>
      </w:r>
      <w:r>
        <w:rPr>
          <w:rFonts w:hint="cs"/>
          <w:b/>
          <w:bCs/>
          <w:szCs w:val="24"/>
          <w:rtl/>
        </w:rPr>
        <w:t xml:space="preserve"> </w:t>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r>
        <w:rPr>
          <w:b/>
          <w:bCs/>
          <w:szCs w:val="24"/>
          <w:u w:val="single"/>
          <w:rtl/>
        </w:rPr>
        <w:tab/>
      </w:r>
    </w:p>
    <w:p w14:paraId="54625EA4" w14:textId="77777777" w:rsidR="00D82E5E" w:rsidRPr="00D61E5F" w:rsidRDefault="00D82E5E" w:rsidP="00D82E5E">
      <w:pPr>
        <w:spacing w:line="360" w:lineRule="auto"/>
        <w:ind w:left="567"/>
        <w:jc w:val="both"/>
        <w:rPr>
          <w:b/>
          <w:bCs/>
          <w:szCs w:val="24"/>
          <w:rtl/>
        </w:rPr>
      </w:pPr>
      <w:r w:rsidRPr="00D61E5F">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5CD5A9AB" w14:textId="77777777" w:rsidR="00D82E5E" w:rsidRDefault="00D82E5E" w:rsidP="00D82E5E">
      <w:pPr>
        <w:spacing w:line="360" w:lineRule="auto"/>
        <w:ind w:left="567" w:right="567"/>
        <w:jc w:val="both"/>
        <w:rPr>
          <w:szCs w:val="24"/>
        </w:rPr>
      </w:pPr>
    </w:p>
    <w:p w14:paraId="0BDAFB23" w14:textId="77777777" w:rsidR="00D82E5E" w:rsidRPr="00D61E5F" w:rsidRDefault="00D82E5E" w:rsidP="00D82E5E">
      <w:pPr>
        <w:numPr>
          <w:ilvl w:val="0"/>
          <w:numId w:val="89"/>
        </w:numPr>
        <w:spacing w:line="360" w:lineRule="auto"/>
        <w:ind w:right="0"/>
        <w:jc w:val="both"/>
        <w:rPr>
          <w:szCs w:val="24"/>
        </w:rPr>
      </w:pPr>
      <w:r w:rsidRPr="00D61E5F">
        <w:rPr>
          <w:rFonts w:hint="cs"/>
          <w:szCs w:val="24"/>
          <w:rtl/>
        </w:rPr>
        <w:t>מקום השיפוט הייחודי בכל הקשור להסכם זה, לרבות הפרתו יהיה בירושלים.</w:t>
      </w:r>
    </w:p>
    <w:p w14:paraId="6AE12469" w14:textId="77777777" w:rsidR="00D82E5E" w:rsidRDefault="00D82E5E" w:rsidP="00D82E5E">
      <w:pPr>
        <w:spacing w:line="360" w:lineRule="auto"/>
        <w:ind w:left="567" w:right="567"/>
        <w:jc w:val="both"/>
        <w:rPr>
          <w:szCs w:val="24"/>
        </w:rPr>
      </w:pPr>
    </w:p>
    <w:p w14:paraId="5A3EC0E9" w14:textId="77777777" w:rsidR="00D82E5E" w:rsidRPr="00D61E5F" w:rsidRDefault="00D82E5E" w:rsidP="00D82E5E">
      <w:pPr>
        <w:numPr>
          <w:ilvl w:val="0"/>
          <w:numId w:val="89"/>
        </w:numPr>
        <w:spacing w:line="360" w:lineRule="auto"/>
        <w:ind w:right="0"/>
        <w:jc w:val="both"/>
        <w:rPr>
          <w:szCs w:val="24"/>
          <w:rtl/>
        </w:rPr>
      </w:pPr>
      <w:r w:rsidRPr="00D61E5F">
        <w:rPr>
          <w:szCs w:val="24"/>
          <w:rtl/>
        </w:rPr>
        <w:t xml:space="preserve">ההוצאה תמומן מסעיף תקציב: </w:t>
      </w:r>
      <w:r w:rsidRPr="00E56E25">
        <w:rPr>
          <w:rFonts w:hint="cs"/>
          <w:szCs w:val="24"/>
          <w:rtl/>
        </w:rPr>
        <w:t>3</w:t>
      </w:r>
      <w:r>
        <w:rPr>
          <w:rFonts w:hint="cs"/>
          <w:szCs w:val="24"/>
          <w:rtl/>
        </w:rPr>
        <w:t>4-30-03-08.</w:t>
      </w:r>
    </w:p>
    <w:p w14:paraId="17EC31C8" w14:textId="77777777" w:rsidR="00AB35BA" w:rsidRPr="00D61E5F" w:rsidRDefault="00AB35BA" w:rsidP="00AB35BA">
      <w:pPr>
        <w:spacing w:line="360" w:lineRule="auto"/>
        <w:rPr>
          <w:szCs w:val="24"/>
          <w:rtl/>
        </w:rPr>
      </w:pPr>
    </w:p>
    <w:p w14:paraId="0AFE2DE2" w14:textId="77777777" w:rsidR="00AB35BA" w:rsidRPr="00D61E5F" w:rsidRDefault="00AB35BA" w:rsidP="00AB35BA">
      <w:pPr>
        <w:spacing w:line="360" w:lineRule="auto"/>
        <w:jc w:val="center"/>
        <w:rPr>
          <w:szCs w:val="24"/>
          <w:rtl/>
        </w:rPr>
      </w:pPr>
      <w:r w:rsidRPr="00D61E5F">
        <w:rPr>
          <w:rFonts w:hint="cs"/>
          <w:szCs w:val="24"/>
          <w:rtl/>
        </w:rPr>
        <w:t>ולראיה באו הצדדים על החתום בתאריך הנקוב בראש הסכם זה:</w:t>
      </w:r>
    </w:p>
    <w:p w14:paraId="5432F105" w14:textId="77777777" w:rsidR="00AB35BA" w:rsidRPr="00D61E5F" w:rsidRDefault="00AB35BA" w:rsidP="00AB35BA">
      <w:pPr>
        <w:spacing w:line="360" w:lineRule="auto"/>
        <w:jc w:val="both"/>
        <w:rPr>
          <w:szCs w:val="24"/>
          <w:rtl/>
        </w:rPr>
      </w:pPr>
    </w:p>
    <w:p w14:paraId="41553651" w14:textId="77777777" w:rsidR="00AB35BA" w:rsidRPr="00D61E5F" w:rsidRDefault="00AB35BA" w:rsidP="00AB35BA">
      <w:pPr>
        <w:spacing w:line="360" w:lineRule="auto"/>
        <w:jc w:val="both"/>
        <w:rPr>
          <w:szCs w:val="24"/>
          <w:rtl/>
        </w:rPr>
      </w:pPr>
    </w:p>
    <w:tbl>
      <w:tblPr>
        <w:bidiVisual/>
        <w:tblW w:w="0" w:type="auto"/>
        <w:tblInd w:w="23" w:type="dxa"/>
        <w:tblLook w:val="01E0" w:firstRow="1" w:lastRow="1" w:firstColumn="1" w:lastColumn="1" w:noHBand="0" w:noVBand="0"/>
      </w:tblPr>
      <w:tblGrid>
        <w:gridCol w:w="2727"/>
        <w:gridCol w:w="283"/>
        <w:gridCol w:w="2835"/>
        <w:gridCol w:w="284"/>
        <w:gridCol w:w="2518"/>
      </w:tblGrid>
      <w:tr w:rsidR="00AB35BA" w:rsidRPr="00D61E5F" w14:paraId="1A41F5A4" w14:textId="77777777" w:rsidTr="00A05BCB">
        <w:tc>
          <w:tcPr>
            <w:tcW w:w="2727" w:type="dxa"/>
            <w:tcBorders>
              <w:top w:val="single" w:sz="4" w:space="0" w:color="auto"/>
            </w:tcBorders>
            <w:shd w:val="clear" w:color="auto" w:fill="auto"/>
          </w:tcPr>
          <w:p w14:paraId="7D1191AC" w14:textId="77777777" w:rsidR="00AB35BA" w:rsidRPr="00D61E5F" w:rsidRDefault="00AB35BA" w:rsidP="00A05BCB">
            <w:pPr>
              <w:jc w:val="center"/>
              <w:rPr>
                <w:b/>
                <w:bCs/>
                <w:szCs w:val="24"/>
                <w:rtl/>
              </w:rPr>
            </w:pPr>
            <w:r>
              <w:rPr>
                <w:rFonts w:hint="cs"/>
                <w:b/>
                <w:bCs/>
                <w:szCs w:val="24"/>
                <w:rtl/>
              </w:rPr>
              <w:t>מנכ"ל</w:t>
            </w:r>
            <w:r w:rsidR="001900C6">
              <w:rPr>
                <w:rFonts w:hint="cs"/>
                <w:b/>
                <w:bCs/>
                <w:szCs w:val="24"/>
                <w:rtl/>
              </w:rPr>
              <w:t xml:space="preserve"> / סמנכ"ל</w:t>
            </w:r>
          </w:p>
          <w:p w14:paraId="260E61EE" w14:textId="77777777" w:rsidR="00AB35BA" w:rsidRPr="00D61E5F" w:rsidRDefault="00EA0EA5" w:rsidP="00A05BCB">
            <w:pPr>
              <w:jc w:val="center"/>
              <w:rPr>
                <w:szCs w:val="24"/>
              </w:rPr>
            </w:pPr>
            <w:r>
              <w:rPr>
                <w:rFonts w:hint="cs"/>
                <w:b/>
                <w:bCs/>
                <w:szCs w:val="24"/>
                <w:rtl/>
              </w:rPr>
              <w:t>משרד האנרגיה</w:t>
            </w:r>
          </w:p>
        </w:tc>
        <w:tc>
          <w:tcPr>
            <w:tcW w:w="283" w:type="dxa"/>
          </w:tcPr>
          <w:p w14:paraId="10CFB76A" w14:textId="77777777" w:rsidR="00AB35BA" w:rsidRPr="00D61E5F" w:rsidRDefault="00AB35BA" w:rsidP="00A05BCB">
            <w:pPr>
              <w:jc w:val="center"/>
              <w:rPr>
                <w:b/>
                <w:bCs/>
                <w:szCs w:val="24"/>
                <w:rtl/>
              </w:rPr>
            </w:pPr>
          </w:p>
        </w:tc>
        <w:tc>
          <w:tcPr>
            <w:tcW w:w="2835" w:type="dxa"/>
            <w:tcBorders>
              <w:top w:val="single" w:sz="4" w:space="0" w:color="auto"/>
            </w:tcBorders>
            <w:shd w:val="clear" w:color="auto" w:fill="auto"/>
          </w:tcPr>
          <w:p w14:paraId="0BBC09B8" w14:textId="77777777" w:rsidR="00AB35BA" w:rsidRPr="00D61E5F" w:rsidRDefault="003E61EB" w:rsidP="005F2B3D">
            <w:pPr>
              <w:jc w:val="center"/>
              <w:rPr>
                <w:b/>
                <w:bCs/>
                <w:szCs w:val="24"/>
                <w:rtl/>
              </w:rPr>
            </w:pPr>
            <w:r>
              <w:rPr>
                <w:rFonts w:hint="cs"/>
                <w:b/>
                <w:bCs/>
                <w:szCs w:val="24"/>
                <w:rtl/>
              </w:rPr>
              <w:t>חשב / סגן חשב</w:t>
            </w:r>
          </w:p>
          <w:p w14:paraId="47CD91C3" w14:textId="77777777" w:rsidR="00AB35BA" w:rsidRPr="00D61E5F" w:rsidRDefault="00EA0EA5" w:rsidP="00A05BCB">
            <w:pPr>
              <w:jc w:val="center"/>
              <w:rPr>
                <w:szCs w:val="24"/>
              </w:rPr>
            </w:pPr>
            <w:r>
              <w:rPr>
                <w:rFonts w:hint="cs"/>
                <w:b/>
                <w:bCs/>
                <w:szCs w:val="24"/>
                <w:rtl/>
              </w:rPr>
              <w:t>משרד האנרגיה</w:t>
            </w:r>
          </w:p>
        </w:tc>
        <w:tc>
          <w:tcPr>
            <w:tcW w:w="284" w:type="dxa"/>
          </w:tcPr>
          <w:p w14:paraId="345DCF57" w14:textId="77777777" w:rsidR="00AB35BA" w:rsidRPr="00D61E5F" w:rsidRDefault="00AB35BA" w:rsidP="00A05BCB">
            <w:pPr>
              <w:spacing w:line="360" w:lineRule="auto"/>
              <w:jc w:val="center"/>
              <w:rPr>
                <w:b/>
                <w:bCs/>
                <w:szCs w:val="24"/>
                <w:rtl/>
              </w:rPr>
            </w:pPr>
          </w:p>
        </w:tc>
        <w:tc>
          <w:tcPr>
            <w:tcW w:w="2518" w:type="dxa"/>
            <w:tcBorders>
              <w:top w:val="single" w:sz="4" w:space="0" w:color="auto"/>
            </w:tcBorders>
            <w:shd w:val="clear" w:color="auto" w:fill="auto"/>
          </w:tcPr>
          <w:p w14:paraId="0DE80CDB" w14:textId="77777777" w:rsidR="00AB35BA" w:rsidRPr="00D61E5F" w:rsidRDefault="00AB35BA" w:rsidP="00A05BCB">
            <w:pPr>
              <w:spacing w:line="360" w:lineRule="auto"/>
              <w:jc w:val="center"/>
              <w:rPr>
                <w:szCs w:val="24"/>
                <w:rtl/>
              </w:rPr>
            </w:pPr>
            <w:r w:rsidRPr="00D61E5F">
              <w:rPr>
                <w:rFonts w:hint="cs"/>
                <w:b/>
                <w:bCs/>
                <w:szCs w:val="24"/>
                <w:rtl/>
              </w:rPr>
              <w:t xml:space="preserve">חתימת </w:t>
            </w:r>
            <w:r w:rsidR="00347E4F">
              <w:rPr>
                <w:rFonts w:hint="cs"/>
                <w:b/>
                <w:bCs/>
                <w:szCs w:val="24"/>
                <w:rtl/>
              </w:rPr>
              <w:t>הקבלן</w:t>
            </w:r>
            <w:r w:rsidRPr="00D61E5F">
              <w:rPr>
                <w:rFonts w:hint="cs"/>
                <w:b/>
                <w:bCs/>
                <w:szCs w:val="24"/>
                <w:rtl/>
              </w:rPr>
              <w:t xml:space="preserve"> וחותמת</w:t>
            </w:r>
          </w:p>
        </w:tc>
      </w:tr>
    </w:tbl>
    <w:p w14:paraId="6F796460" w14:textId="77777777" w:rsidR="00AB35BA" w:rsidRPr="00D61E5F" w:rsidRDefault="00AB35BA" w:rsidP="00AB35BA">
      <w:pPr>
        <w:pBdr>
          <w:bottom w:val="single" w:sz="6" w:space="1" w:color="auto"/>
        </w:pBdr>
        <w:spacing w:line="360" w:lineRule="auto"/>
        <w:jc w:val="both"/>
        <w:rPr>
          <w:szCs w:val="24"/>
          <w:rtl/>
        </w:rPr>
      </w:pPr>
    </w:p>
    <w:p w14:paraId="1F0CA1E0" w14:textId="77777777" w:rsidR="00AB35BA" w:rsidRPr="00D61E5F" w:rsidRDefault="00AB35BA" w:rsidP="00AB35BA">
      <w:pPr>
        <w:jc w:val="both"/>
        <w:rPr>
          <w:szCs w:val="24"/>
          <w:rtl/>
        </w:rPr>
      </w:pPr>
    </w:p>
    <w:p w14:paraId="42AAD089" w14:textId="77777777" w:rsidR="00AB35BA" w:rsidRPr="00D61E5F" w:rsidRDefault="00AB35BA" w:rsidP="00AB35BA">
      <w:pPr>
        <w:jc w:val="center"/>
        <w:rPr>
          <w:b/>
          <w:bCs/>
          <w:szCs w:val="24"/>
          <w:u w:val="single"/>
          <w:rtl/>
        </w:rPr>
      </w:pPr>
      <w:r w:rsidRPr="00D61E5F">
        <w:rPr>
          <w:rFonts w:hint="eastAsia"/>
          <w:b/>
          <w:bCs/>
          <w:szCs w:val="24"/>
          <w:u w:val="single"/>
          <w:rtl/>
        </w:rPr>
        <w:t>אישור</w:t>
      </w:r>
      <w:r w:rsidRPr="00D61E5F">
        <w:rPr>
          <w:b/>
          <w:bCs/>
          <w:szCs w:val="24"/>
          <w:u w:val="single"/>
          <w:rtl/>
        </w:rPr>
        <w:t xml:space="preserve"> </w:t>
      </w:r>
      <w:r w:rsidRPr="00D61E5F">
        <w:rPr>
          <w:rFonts w:hint="eastAsia"/>
          <w:b/>
          <w:bCs/>
          <w:szCs w:val="24"/>
          <w:u w:val="single"/>
          <w:rtl/>
        </w:rPr>
        <w:t>עו</w:t>
      </w:r>
      <w:r w:rsidRPr="00D61E5F">
        <w:rPr>
          <w:b/>
          <w:bCs/>
          <w:szCs w:val="24"/>
          <w:u w:val="single"/>
          <w:rtl/>
        </w:rPr>
        <w:t>"ד</w:t>
      </w:r>
    </w:p>
    <w:p w14:paraId="2E0F0085" w14:textId="77777777" w:rsidR="00AB35BA" w:rsidRPr="00D61E5F" w:rsidRDefault="00AB35BA" w:rsidP="00AB35BA">
      <w:pPr>
        <w:spacing w:line="276" w:lineRule="auto"/>
        <w:jc w:val="center"/>
        <w:rPr>
          <w:b/>
          <w:bCs/>
          <w:szCs w:val="24"/>
          <w:u w:val="single"/>
          <w:rtl/>
        </w:rPr>
      </w:pPr>
    </w:p>
    <w:p w14:paraId="1093C59C" w14:textId="77777777" w:rsidR="00AB35BA" w:rsidRPr="00D61E5F" w:rsidRDefault="00AB35BA" w:rsidP="00AB35BA">
      <w:pPr>
        <w:spacing w:line="276" w:lineRule="auto"/>
        <w:jc w:val="both"/>
        <w:rPr>
          <w:szCs w:val="24"/>
          <w:rtl/>
        </w:rPr>
      </w:pPr>
      <w:r w:rsidRPr="00D61E5F">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תאגיד___________ על הסכם זה, וכי הם מוסמכים לעשות כן ולחייב את תאגיד_____________ בחתימותיהם.</w:t>
      </w:r>
    </w:p>
    <w:p w14:paraId="1010BC9A" w14:textId="77777777" w:rsidR="00AB35BA" w:rsidRPr="00D61E5F" w:rsidRDefault="00AB35BA" w:rsidP="00AB35BA">
      <w:pPr>
        <w:jc w:val="both"/>
        <w:rPr>
          <w:szCs w:val="24"/>
          <w:rtl/>
        </w:rPr>
      </w:pPr>
    </w:p>
    <w:p w14:paraId="6D202BFF" w14:textId="77777777" w:rsidR="00AB35BA" w:rsidRDefault="00AB35BA" w:rsidP="00AB35BA">
      <w:pPr>
        <w:rPr>
          <w:szCs w:val="24"/>
          <w:rtl/>
        </w:rPr>
      </w:pPr>
    </w:p>
    <w:p w14:paraId="0644BD7E" w14:textId="77777777" w:rsidR="00AB35BA" w:rsidRPr="00D61E5F" w:rsidRDefault="00AB35BA" w:rsidP="00AB35BA">
      <w:pPr>
        <w:rPr>
          <w:szCs w:val="24"/>
        </w:rPr>
      </w:pPr>
    </w:p>
    <w:tbl>
      <w:tblPr>
        <w:bidiVisual/>
        <w:tblW w:w="9285" w:type="dxa"/>
        <w:tblBorders>
          <w:top w:val="single" w:sz="6" w:space="0" w:color="auto"/>
        </w:tblBorders>
        <w:tblLayout w:type="fixed"/>
        <w:tblLook w:val="04A0" w:firstRow="1" w:lastRow="0" w:firstColumn="1" w:lastColumn="0" w:noHBand="0" w:noVBand="1"/>
      </w:tblPr>
      <w:tblGrid>
        <w:gridCol w:w="2657"/>
        <w:gridCol w:w="3314"/>
        <w:gridCol w:w="3314"/>
      </w:tblGrid>
      <w:tr w:rsidR="00AB35BA" w:rsidRPr="00D61E5F" w14:paraId="4AB08F31" w14:textId="77777777" w:rsidTr="00A05BCB">
        <w:tc>
          <w:tcPr>
            <w:tcW w:w="2658" w:type="dxa"/>
            <w:tcBorders>
              <w:top w:val="single" w:sz="6" w:space="0" w:color="auto"/>
              <w:left w:val="nil"/>
              <w:bottom w:val="nil"/>
              <w:right w:val="nil"/>
            </w:tcBorders>
            <w:hideMark/>
          </w:tcPr>
          <w:p w14:paraId="162634F6" w14:textId="77777777" w:rsidR="00AB35BA" w:rsidRPr="00D61E5F" w:rsidRDefault="00AB35BA" w:rsidP="00A05BCB">
            <w:pPr>
              <w:jc w:val="center"/>
              <w:rPr>
                <w:sz w:val="16"/>
                <w:szCs w:val="24"/>
                <w:rtl/>
              </w:rPr>
            </w:pPr>
            <w:r w:rsidRPr="00D61E5F">
              <w:rPr>
                <w:rFonts w:hint="cs"/>
                <w:sz w:val="16"/>
                <w:szCs w:val="24"/>
                <w:rtl/>
              </w:rPr>
              <w:t>תאריך</w:t>
            </w:r>
          </w:p>
        </w:tc>
        <w:tc>
          <w:tcPr>
            <w:tcW w:w="3314" w:type="dxa"/>
            <w:tcBorders>
              <w:top w:val="nil"/>
              <w:left w:val="nil"/>
              <w:bottom w:val="nil"/>
              <w:right w:val="nil"/>
            </w:tcBorders>
          </w:tcPr>
          <w:p w14:paraId="52CA7EF5" w14:textId="77777777" w:rsidR="00AB35BA" w:rsidRPr="00D61E5F" w:rsidRDefault="00AB35BA" w:rsidP="00A05BCB">
            <w:pPr>
              <w:jc w:val="center"/>
              <w:rPr>
                <w:sz w:val="16"/>
                <w:szCs w:val="24"/>
                <w:rtl/>
              </w:rPr>
            </w:pPr>
          </w:p>
        </w:tc>
        <w:tc>
          <w:tcPr>
            <w:tcW w:w="3314" w:type="dxa"/>
            <w:tcBorders>
              <w:top w:val="single" w:sz="6" w:space="0" w:color="auto"/>
              <w:left w:val="nil"/>
              <w:bottom w:val="nil"/>
              <w:right w:val="nil"/>
            </w:tcBorders>
            <w:hideMark/>
          </w:tcPr>
          <w:p w14:paraId="3D7562AF" w14:textId="77777777" w:rsidR="00AB35BA" w:rsidRPr="00D61E5F" w:rsidRDefault="00AB35BA" w:rsidP="00A05BCB">
            <w:pPr>
              <w:jc w:val="center"/>
              <w:rPr>
                <w:sz w:val="16"/>
                <w:szCs w:val="24"/>
                <w:rtl/>
              </w:rPr>
            </w:pPr>
            <w:r w:rsidRPr="00D61E5F">
              <w:rPr>
                <w:rFonts w:hint="cs"/>
                <w:sz w:val="16"/>
                <w:szCs w:val="24"/>
                <w:rtl/>
              </w:rPr>
              <w:t>חתימת ה</w:t>
            </w:r>
            <w:r w:rsidR="00A05BCB">
              <w:rPr>
                <w:rFonts w:hint="cs"/>
                <w:sz w:val="16"/>
                <w:szCs w:val="24"/>
                <w:rtl/>
              </w:rPr>
              <w:t>קבלן</w:t>
            </w:r>
          </w:p>
          <w:p w14:paraId="5B5799B5" w14:textId="77777777" w:rsidR="00AB35BA" w:rsidRPr="00D61E5F" w:rsidRDefault="00AB35BA" w:rsidP="00A05BCB">
            <w:pPr>
              <w:jc w:val="center"/>
              <w:rPr>
                <w:sz w:val="16"/>
                <w:szCs w:val="24"/>
                <w:rtl/>
              </w:rPr>
            </w:pPr>
            <w:r w:rsidRPr="00D61E5F">
              <w:rPr>
                <w:rFonts w:hint="cs"/>
                <w:sz w:val="16"/>
                <w:szCs w:val="24"/>
                <w:rtl/>
              </w:rPr>
              <w:t xml:space="preserve"> וחותמת</w:t>
            </w:r>
          </w:p>
        </w:tc>
      </w:tr>
    </w:tbl>
    <w:p w14:paraId="72722DDA" w14:textId="77777777" w:rsidR="00AB35BA" w:rsidRPr="001A2389" w:rsidRDefault="00AB35BA" w:rsidP="00AB35BA">
      <w:pPr>
        <w:bidi w:val="0"/>
        <w:rPr>
          <w:rFonts w:ascii="Arial" w:hAnsi="Arial"/>
          <w:sz w:val="32"/>
          <w:szCs w:val="32"/>
        </w:rPr>
      </w:pPr>
    </w:p>
    <w:p w14:paraId="21560958" w14:textId="77777777" w:rsidR="00B40444" w:rsidRDefault="00B40444"/>
    <w:p w14:paraId="7CB14643" w14:textId="77777777" w:rsidR="00AB35BA" w:rsidRDefault="00AB35BA">
      <w:pPr>
        <w:rPr>
          <w:rtl/>
        </w:rPr>
      </w:pPr>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605018DD" w14:textId="77777777" w:rsidTr="003E61EB">
        <w:trPr>
          <w:trHeight w:hRule="exact" w:val="561"/>
          <w:jc w:val="right"/>
        </w:trPr>
        <w:tc>
          <w:tcPr>
            <w:tcW w:w="8958" w:type="dxa"/>
            <w:tcBorders>
              <w:top w:val="nil"/>
              <w:bottom w:val="nil"/>
            </w:tcBorders>
            <w:shd w:val="clear" w:color="auto" w:fill="D9D9D9" w:themeFill="background1" w:themeFillShade="D9"/>
            <w:vAlign w:val="center"/>
          </w:tcPr>
          <w:p w14:paraId="37E17B9D" w14:textId="77777777" w:rsidR="00F3587C" w:rsidRPr="00F410B9" w:rsidRDefault="00F3587C" w:rsidP="003E61EB">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ג'</w:t>
            </w:r>
          </w:p>
        </w:tc>
      </w:tr>
      <w:tr w:rsidR="00F3587C" w:rsidRPr="00314B9E" w14:paraId="798B06A0" w14:textId="77777777" w:rsidTr="003E61EB">
        <w:trPr>
          <w:trHeight w:hRule="exact" w:val="561"/>
          <w:jc w:val="right"/>
        </w:trPr>
        <w:tc>
          <w:tcPr>
            <w:tcW w:w="8958" w:type="dxa"/>
            <w:tcBorders>
              <w:top w:val="nil"/>
              <w:bottom w:val="nil"/>
            </w:tcBorders>
            <w:shd w:val="clear" w:color="auto" w:fill="1B3461"/>
            <w:vAlign w:val="center"/>
          </w:tcPr>
          <w:p w14:paraId="7BD6C686" w14:textId="77777777" w:rsidR="00F3587C" w:rsidRPr="00314B9E" w:rsidRDefault="00F3587C" w:rsidP="003E61EB">
            <w:pPr>
              <w:pStyle w:val="afffc"/>
              <w:jc w:val="left"/>
              <w:rPr>
                <w:rFonts w:asciiTheme="majorBidi" w:hAnsiTheme="majorBidi" w:cs="David"/>
                <w:rtl/>
              </w:rPr>
            </w:pPr>
            <w:r w:rsidRPr="00F3587C">
              <w:rPr>
                <w:rFonts w:asciiTheme="majorBidi" w:hAnsiTheme="majorBidi" w:cs="David"/>
                <w:b w:val="0"/>
                <w:i/>
                <w:rtl/>
              </w:rPr>
              <w:t>נוסח ערבות מציע (ערבות שתוגש במקור יחד עם ההצעה)</w:t>
            </w:r>
          </w:p>
        </w:tc>
      </w:tr>
    </w:tbl>
    <w:p w14:paraId="0C50408B" w14:textId="77777777" w:rsidR="00067D81" w:rsidRDefault="00067D81" w:rsidP="00061735">
      <w:pPr>
        <w:jc w:val="center"/>
        <w:rPr>
          <w:rFonts w:asciiTheme="majorBidi" w:hAnsiTheme="majorBidi"/>
          <w:b/>
          <w:bCs/>
          <w:sz w:val="28"/>
          <w:szCs w:val="28"/>
          <w:rtl/>
        </w:rPr>
      </w:pPr>
    </w:p>
    <w:p w14:paraId="3AD621FC" w14:textId="77777777" w:rsidR="00D82E5E" w:rsidRPr="00061735" w:rsidRDefault="00D82E5E" w:rsidP="00D82E5E">
      <w:pPr>
        <w:jc w:val="center"/>
        <w:rPr>
          <w:rFonts w:asciiTheme="majorBidi" w:hAnsiTheme="majorBidi"/>
          <w:b/>
          <w:bCs/>
          <w:sz w:val="28"/>
          <w:szCs w:val="28"/>
          <w:rtl/>
        </w:rPr>
      </w:pPr>
      <w:r w:rsidRPr="00061735">
        <w:rPr>
          <w:rFonts w:asciiTheme="majorBidi" w:hAnsiTheme="majorBidi"/>
          <w:b/>
          <w:bCs/>
          <w:sz w:val="28"/>
          <w:szCs w:val="28"/>
          <w:rtl/>
        </w:rPr>
        <w:t>על המציע להיצמד במדויק לנוסח המופיע מטה ולא לסטות ממנו בשום אופן, על מנת להימנע מפסילת ההצעה</w:t>
      </w:r>
    </w:p>
    <w:p w14:paraId="43E29B49" w14:textId="77777777" w:rsidR="00D82E5E" w:rsidRPr="00314B9E" w:rsidRDefault="00D82E5E" w:rsidP="00D82E5E">
      <w:pPr>
        <w:bidi w:val="0"/>
        <w:jc w:val="center"/>
        <w:rPr>
          <w:rFonts w:asciiTheme="majorBidi" w:hAnsiTheme="majorBidi"/>
          <w:b/>
          <w:bCs/>
          <w:sz w:val="28"/>
          <w:szCs w:val="28"/>
          <w:u w:val="single"/>
          <w:rtl/>
        </w:rPr>
      </w:pPr>
    </w:p>
    <w:p w14:paraId="676C1815" w14:textId="77777777" w:rsidR="00D82E5E" w:rsidRPr="00A05BF6" w:rsidRDefault="00D82E5E" w:rsidP="00D82E5E">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38E4D24B" w14:textId="77777777" w:rsidR="00D82E5E" w:rsidRPr="00314B9E" w:rsidRDefault="00D82E5E" w:rsidP="00D82E5E">
      <w:pPr>
        <w:spacing w:line="360" w:lineRule="auto"/>
        <w:jc w:val="both"/>
        <w:rPr>
          <w:rFonts w:asciiTheme="majorBidi" w:hAnsiTheme="majorBidi"/>
          <w:szCs w:val="24"/>
          <w:rtl/>
        </w:rPr>
      </w:pPr>
      <w:r w:rsidRPr="00314B9E">
        <w:rPr>
          <w:rFonts w:asciiTheme="majorBidi" w:hAnsiTheme="majorBidi"/>
          <w:szCs w:val="24"/>
          <w:rtl/>
        </w:rPr>
        <w:t>מס' הטלפון</w:t>
      </w:r>
      <w:r>
        <w:rPr>
          <w:rFonts w:asciiTheme="majorBidi" w:hAnsiTheme="majorBidi" w:hint="cs"/>
          <w:szCs w:val="24"/>
          <w:rtl/>
        </w:rPr>
        <w:t>:</w:t>
      </w:r>
      <w:r w:rsidRPr="00314B9E">
        <w:rPr>
          <w:rFonts w:asciiTheme="majorBidi" w:hAnsiTheme="majorBidi"/>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3D6459F8" w14:textId="77777777" w:rsidR="00D82E5E" w:rsidRPr="00314B9E" w:rsidRDefault="00D82E5E" w:rsidP="00D82E5E">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r w:rsidRPr="00A05BF6">
        <w:rPr>
          <w:rFonts w:asciiTheme="majorBidi" w:hAnsiTheme="majorBidi"/>
          <w:szCs w:val="24"/>
          <w:u w:val="single"/>
          <w:rtl/>
        </w:rPr>
        <w:tab/>
      </w:r>
    </w:p>
    <w:p w14:paraId="4DDC46F3" w14:textId="77777777" w:rsidR="00D82E5E" w:rsidRPr="00314B9E" w:rsidRDefault="00D82E5E" w:rsidP="00D82E5E">
      <w:pPr>
        <w:spacing w:line="360" w:lineRule="auto"/>
        <w:jc w:val="both"/>
        <w:rPr>
          <w:rFonts w:asciiTheme="majorBidi" w:hAnsiTheme="majorBidi"/>
          <w:szCs w:val="24"/>
          <w:rtl/>
        </w:rPr>
      </w:pPr>
    </w:p>
    <w:p w14:paraId="169AB98A" w14:textId="77777777" w:rsidR="00D82E5E" w:rsidRPr="00314B9E" w:rsidRDefault="00D82E5E" w:rsidP="00D82E5E">
      <w:pPr>
        <w:spacing w:line="360" w:lineRule="auto"/>
        <w:jc w:val="both"/>
        <w:rPr>
          <w:rFonts w:asciiTheme="majorBidi" w:hAnsiTheme="majorBidi"/>
          <w:szCs w:val="24"/>
        </w:rPr>
      </w:pPr>
      <w:r w:rsidRPr="00314B9E">
        <w:rPr>
          <w:rFonts w:asciiTheme="majorBidi" w:hAnsiTheme="majorBidi"/>
          <w:szCs w:val="24"/>
          <w:rtl/>
        </w:rPr>
        <w:t xml:space="preserve">לכבוד </w:t>
      </w:r>
    </w:p>
    <w:p w14:paraId="48CC8DC4" w14:textId="77777777" w:rsidR="00D82E5E" w:rsidRPr="00314B9E" w:rsidRDefault="00D82E5E" w:rsidP="00D82E5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6A677F9A" w14:textId="77777777" w:rsidR="00D82E5E" w:rsidRPr="00314B9E" w:rsidRDefault="00D82E5E" w:rsidP="00D82E5E">
      <w:pPr>
        <w:spacing w:line="360" w:lineRule="auto"/>
        <w:jc w:val="both"/>
        <w:rPr>
          <w:rFonts w:asciiTheme="majorBidi" w:hAnsiTheme="majorBidi"/>
          <w:szCs w:val="24"/>
          <w:u w:val="single"/>
        </w:rPr>
      </w:pPr>
      <w:r w:rsidRPr="00314B9E">
        <w:rPr>
          <w:rFonts w:asciiTheme="majorBidi" w:hAnsiTheme="majorBidi"/>
          <w:szCs w:val="24"/>
          <w:u w:val="single"/>
          <w:rtl/>
        </w:rPr>
        <w:t xml:space="preserve">באמצעות </w:t>
      </w:r>
      <w:r>
        <w:rPr>
          <w:rFonts w:asciiTheme="majorBidi" w:hAnsiTheme="majorBidi"/>
          <w:szCs w:val="24"/>
          <w:u w:val="single"/>
          <w:rtl/>
        </w:rPr>
        <w:t>משרד האנרגיה</w:t>
      </w:r>
    </w:p>
    <w:p w14:paraId="1F972A43" w14:textId="77777777" w:rsidR="00D82E5E" w:rsidRPr="00314B9E" w:rsidRDefault="00D82E5E" w:rsidP="00D82E5E">
      <w:pPr>
        <w:spacing w:line="360" w:lineRule="auto"/>
        <w:jc w:val="both"/>
        <w:rPr>
          <w:rFonts w:asciiTheme="majorBidi" w:hAnsiTheme="majorBidi"/>
          <w:szCs w:val="24"/>
          <w:rtl/>
        </w:rPr>
      </w:pPr>
    </w:p>
    <w:p w14:paraId="053D14B9" w14:textId="77777777" w:rsidR="00D82E5E" w:rsidRPr="00314B9E" w:rsidRDefault="00D82E5E" w:rsidP="00D82E5E">
      <w:pPr>
        <w:spacing w:line="360" w:lineRule="auto"/>
        <w:jc w:val="both"/>
        <w:rPr>
          <w:rFonts w:asciiTheme="majorBidi" w:hAnsiTheme="majorBidi"/>
          <w:szCs w:val="24"/>
          <w:rtl/>
        </w:rPr>
      </w:pPr>
    </w:p>
    <w:p w14:paraId="1350C285" w14:textId="77777777" w:rsidR="00D82E5E" w:rsidRPr="00314B9E" w:rsidRDefault="00D82E5E" w:rsidP="00D82E5E">
      <w:pPr>
        <w:spacing w:line="360" w:lineRule="auto"/>
        <w:jc w:val="both"/>
        <w:rPr>
          <w:rFonts w:asciiTheme="majorBidi" w:hAnsiTheme="majorBidi"/>
          <w:szCs w:val="24"/>
          <w:rtl/>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1C431C78" w14:textId="77777777" w:rsidR="00D82E5E" w:rsidRPr="00314B9E" w:rsidRDefault="00D82E5E" w:rsidP="00D82E5E">
      <w:pPr>
        <w:spacing w:line="360" w:lineRule="auto"/>
        <w:jc w:val="both"/>
        <w:rPr>
          <w:rFonts w:asciiTheme="majorBidi" w:hAnsiTheme="majorBidi"/>
          <w:szCs w:val="24"/>
        </w:rPr>
      </w:pPr>
    </w:p>
    <w:p w14:paraId="55A7EB41" w14:textId="77777777" w:rsidR="00D82E5E" w:rsidRPr="002431FD" w:rsidRDefault="00D82E5E" w:rsidP="00D82E5E">
      <w:pPr>
        <w:spacing w:before="120" w:after="120" w:line="276" w:lineRule="auto"/>
        <w:jc w:val="both"/>
        <w:rPr>
          <w:rFonts w:asciiTheme="majorBidi" w:hAnsiTheme="majorBidi"/>
          <w:b/>
          <w:bCs/>
          <w:szCs w:val="24"/>
          <w:rtl/>
        </w:rPr>
      </w:pPr>
      <w:r w:rsidRPr="00314B9E">
        <w:rPr>
          <w:rFonts w:asciiTheme="majorBidi" w:hAnsiTheme="majorBidi"/>
          <w:szCs w:val="24"/>
          <w:rtl/>
        </w:rPr>
        <w:t xml:space="preserve">אנו ערבים בזה כלפיכם לסילוק כל סכום </w:t>
      </w:r>
      <w:r w:rsidRPr="002431FD">
        <w:rPr>
          <w:rFonts w:asciiTheme="majorBidi" w:hAnsiTheme="majorBidi"/>
          <w:szCs w:val="24"/>
          <w:rtl/>
        </w:rPr>
        <w:t>עד לסך</w:t>
      </w:r>
      <w:r w:rsidRPr="002431FD">
        <w:rPr>
          <w:rFonts w:asciiTheme="majorBidi" w:hAnsiTheme="majorBidi" w:hint="cs"/>
          <w:szCs w:val="24"/>
          <w:rtl/>
        </w:rPr>
        <w:t xml:space="preserve"> של</w:t>
      </w:r>
      <w:r w:rsidRPr="002431FD">
        <w:rPr>
          <w:rFonts w:asciiTheme="majorBidi" w:hAnsiTheme="majorBidi"/>
          <w:szCs w:val="24"/>
          <w:rtl/>
        </w:rPr>
        <w:t xml:space="preserve"> </w:t>
      </w:r>
      <w:r w:rsidRPr="006010BA">
        <w:rPr>
          <w:b/>
          <w:bCs/>
          <w:szCs w:val="24"/>
          <w:rtl/>
        </w:rPr>
        <w:t>12</w:t>
      </w:r>
      <w:r>
        <w:rPr>
          <w:rFonts w:hint="cs"/>
          <w:b/>
          <w:bCs/>
          <w:szCs w:val="24"/>
          <w:rtl/>
        </w:rPr>
        <w:t>,</w:t>
      </w:r>
      <w:r w:rsidRPr="006010BA">
        <w:rPr>
          <w:b/>
          <w:bCs/>
          <w:szCs w:val="24"/>
          <w:rtl/>
        </w:rPr>
        <w:t>000</w:t>
      </w:r>
      <w:r w:rsidRPr="00971DA2">
        <w:rPr>
          <w:rFonts w:asciiTheme="majorBidi" w:hAnsiTheme="majorBidi"/>
          <w:b/>
          <w:bCs/>
          <w:szCs w:val="24"/>
          <w:rtl/>
        </w:rPr>
        <w:t xml:space="preserve"> ₪ (במילים: </w:t>
      </w:r>
      <w:r w:rsidRPr="006010BA">
        <w:rPr>
          <w:rFonts w:hint="eastAsia"/>
          <w:b/>
          <w:bCs/>
          <w:szCs w:val="24"/>
          <w:rtl/>
        </w:rPr>
        <w:t>שנים</w:t>
      </w:r>
      <w:r w:rsidRPr="006010BA">
        <w:rPr>
          <w:b/>
          <w:bCs/>
          <w:szCs w:val="24"/>
          <w:rtl/>
        </w:rPr>
        <w:t xml:space="preserve"> עשר אלף</w:t>
      </w:r>
      <w:r w:rsidRPr="00971DA2">
        <w:rPr>
          <w:rFonts w:asciiTheme="majorBidi" w:hAnsiTheme="majorBidi"/>
          <w:b/>
          <w:bCs/>
          <w:szCs w:val="24"/>
          <w:rtl/>
        </w:rPr>
        <w:t xml:space="preserve"> ש"ח)</w:t>
      </w:r>
      <w:r w:rsidRPr="006010BA">
        <w:rPr>
          <w:rFonts w:asciiTheme="majorBidi" w:hAnsiTheme="majorBidi"/>
          <w:b/>
          <w:bCs/>
          <w:szCs w:val="24"/>
          <w:rtl/>
        </w:rPr>
        <w:t xml:space="preserve">  </w:t>
      </w:r>
      <w:r w:rsidRPr="002431FD">
        <w:rPr>
          <w:rFonts w:asciiTheme="majorBidi" w:hAnsiTheme="majorBidi"/>
          <w:szCs w:val="24"/>
          <w:rtl/>
        </w:rPr>
        <w:t xml:space="preserve">אשר תדרשו מאת: </w:t>
      </w:r>
      <w:r w:rsidRPr="002431FD">
        <w:rPr>
          <w:rFonts w:asciiTheme="majorBidi" w:hAnsiTheme="majorBidi"/>
          <w:szCs w:val="24"/>
          <w:u w:val="single"/>
          <w:rtl/>
        </w:rPr>
        <w:tab/>
      </w:r>
      <w:r w:rsidRPr="002431FD">
        <w:rPr>
          <w:rFonts w:asciiTheme="majorBidi" w:hAnsiTheme="majorBidi"/>
          <w:szCs w:val="24"/>
          <w:u w:val="single"/>
          <w:rtl/>
        </w:rPr>
        <w:tab/>
      </w:r>
      <w:r w:rsidRPr="002431FD">
        <w:rPr>
          <w:rFonts w:asciiTheme="majorBidi" w:hAnsiTheme="majorBidi"/>
          <w:szCs w:val="24"/>
          <w:u w:val="single"/>
          <w:rtl/>
        </w:rPr>
        <w:tab/>
      </w:r>
      <w:r w:rsidRPr="002431FD">
        <w:rPr>
          <w:rFonts w:asciiTheme="majorBidi" w:hAnsiTheme="majorBidi" w:hint="cs"/>
          <w:szCs w:val="24"/>
          <w:rtl/>
        </w:rPr>
        <w:t xml:space="preserve"> </w:t>
      </w:r>
      <w:r w:rsidRPr="002431FD">
        <w:rPr>
          <w:rFonts w:asciiTheme="majorBidi" w:hAnsiTheme="majorBidi"/>
          <w:szCs w:val="24"/>
          <w:rtl/>
        </w:rPr>
        <w:t>(להלן</w:t>
      </w:r>
      <w:r w:rsidRPr="002431FD">
        <w:rPr>
          <w:rFonts w:asciiTheme="majorBidi" w:hAnsiTheme="majorBidi" w:hint="cs"/>
          <w:szCs w:val="24"/>
          <w:rtl/>
        </w:rPr>
        <w:t>:</w:t>
      </w:r>
      <w:r w:rsidRPr="002431FD">
        <w:rPr>
          <w:rFonts w:asciiTheme="majorBidi" w:hAnsiTheme="majorBidi"/>
          <w:szCs w:val="24"/>
          <w:rtl/>
        </w:rPr>
        <w:t xml:space="preserve"> "</w:t>
      </w:r>
      <w:r w:rsidRPr="002431FD">
        <w:rPr>
          <w:rFonts w:asciiTheme="majorBidi" w:hAnsiTheme="majorBidi"/>
          <w:b/>
          <w:bCs/>
          <w:szCs w:val="24"/>
          <w:rtl/>
        </w:rPr>
        <w:t>החייב</w:t>
      </w:r>
      <w:r w:rsidRPr="002431FD">
        <w:rPr>
          <w:rFonts w:asciiTheme="majorBidi" w:hAnsiTheme="majorBidi"/>
          <w:szCs w:val="24"/>
          <w:rtl/>
        </w:rPr>
        <w:t xml:space="preserve">") בקשר עם </w:t>
      </w:r>
      <w:r w:rsidRPr="002431FD">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50161380"/>
          <w:placeholder>
            <w:docPart w:val="203D31A3BA8D423496266D4BD17EC5A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Pr>
              <w:rFonts w:asciiTheme="majorBidi" w:hAnsiTheme="majorBidi" w:hint="cs"/>
              <w:b/>
              <w:bCs/>
              <w:szCs w:val="24"/>
              <w:rtl/>
            </w:rPr>
            <w:t>82/2018</w:t>
          </w:r>
        </w:sdtContent>
      </w:sdt>
      <w:r w:rsidRPr="002431FD">
        <w:rPr>
          <w:rFonts w:asciiTheme="majorBidi" w:hAnsiTheme="majorBidi"/>
          <w:b/>
          <w:bCs/>
          <w:szCs w:val="24"/>
          <w:rtl/>
        </w:rPr>
        <w:t xml:space="preserve"> למתן שירותי </w:t>
      </w:r>
      <w:sdt>
        <w:sdtPr>
          <w:rPr>
            <w:rFonts w:asciiTheme="majorBidi" w:hAnsiTheme="majorBidi"/>
            <w:b/>
            <w:bCs/>
            <w:szCs w:val="24"/>
            <w:rtl/>
          </w:rPr>
          <w:alias w:val="נושא"/>
          <w:tag w:val=""/>
          <w:id w:val="1854063790"/>
          <w:placeholder>
            <w:docPart w:val="932ACB2F16DB4DF8AA408A8447ACB6B9"/>
          </w:placeholder>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b/>
              <w:bCs/>
              <w:szCs w:val="24"/>
              <w:rtl/>
            </w:rPr>
            <w:t>ביצוע לסקר גיאולוגי לבחינת איכות וכמות חומר הגלם באתרים גבעת לחם, נחל עקב ותעשייה צבאים</w:t>
          </w:r>
        </w:sdtContent>
      </w:sdt>
      <w:r w:rsidRPr="002431FD">
        <w:rPr>
          <w:rFonts w:asciiTheme="majorBidi" w:hAnsiTheme="majorBidi"/>
          <w:b/>
          <w:bCs/>
          <w:szCs w:val="24"/>
          <w:rtl/>
        </w:rPr>
        <w:t>.</w:t>
      </w:r>
    </w:p>
    <w:p w14:paraId="25F8F747" w14:textId="77777777" w:rsidR="00D82E5E" w:rsidRPr="002431FD" w:rsidRDefault="00D82E5E" w:rsidP="00D82E5E">
      <w:pPr>
        <w:spacing w:line="360" w:lineRule="auto"/>
        <w:jc w:val="both"/>
        <w:rPr>
          <w:rFonts w:asciiTheme="majorBidi" w:hAnsiTheme="majorBidi"/>
          <w:szCs w:val="24"/>
        </w:rPr>
      </w:pPr>
      <w:r w:rsidRPr="00314B9E">
        <w:rPr>
          <w:rFonts w:asciiTheme="majorBidi" w:hAnsiTheme="majorBidi"/>
          <w:szCs w:val="24"/>
          <w:rtl/>
        </w:rPr>
        <w:t xml:space="preserve">אנו נשלם לכם את הסכום הנ"ל תוך 15 יום מתאריך דרישתכם הראשונה שנשלחה אלינו במכתב בדואר רשום, מבלי שתהיו חייבים </w:t>
      </w:r>
      <w:r w:rsidRPr="002431FD">
        <w:rPr>
          <w:rFonts w:asciiTheme="majorBidi" w:hAnsiTheme="majorBidi"/>
          <w:szCs w:val="24"/>
          <w:rtl/>
        </w:rPr>
        <w:t>לנמק את דרישתכם ומבלי לטעון כלפיכם טענת הגנה כל שהיא שיכולה לעמוד לחייב בקשר לחיוב כלפיכם, או לדרוש תחילה את סילוק הסכום האמור מאת החייב.</w:t>
      </w:r>
    </w:p>
    <w:p w14:paraId="5B333063" w14:textId="77777777" w:rsidR="00D82E5E" w:rsidRPr="002431FD" w:rsidRDefault="00D82E5E" w:rsidP="00D82E5E">
      <w:pPr>
        <w:spacing w:line="360" w:lineRule="auto"/>
        <w:jc w:val="both"/>
        <w:rPr>
          <w:rFonts w:asciiTheme="majorBidi" w:hAnsiTheme="majorBidi"/>
          <w:szCs w:val="24"/>
          <w:rtl/>
        </w:rPr>
      </w:pPr>
    </w:p>
    <w:p w14:paraId="55D43EC0" w14:textId="01C5681F" w:rsidR="00D82E5E" w:rsidRPr="002431FD" w:rsidRDefault="00D82E5E" w:rsidP="00953870">
      <w:pPr>
        <w:spacing w:line="360" w:lineRule="auto"/>
        <w:jc w:val="both"/>
        <w:rPr>
          <w:rFonts w:asciiTheme="majorBidi" w:hAnsiTheme="majorBidi"/>
          <w:szCs w:val="24"/>
          <w:rtl/>
        </w:rPr>
      </w:pPr>
      <w:r w:rsidRPr="002431FD">
        <w:rPr>
          <w:rFonts w:asciiTheme="majorBidi" w:hAnsiTheme="majorBidi"/>
          <w:szCs w:val="24"/>
          <w:rtl/>
        </w:rPr>
        <w:t>ערבות זו תהיה בתוקף מ</w:t>
      </w:r>
      <w:r w:rsidRPr="002431FD">
        <w:rPr>
          <w:rFonts w:asciiTheme="majorBidi" w:hAnsiTheme="majorBidi" w:hint="cs"/>
          <w:szCs w:val="24"/>
          <w:rtl/>
        </w:rPr>
        <w:t>יום</w:t>
      </w:r>
      <w:r w:rsidRPr="002431FD">
        <w:rPr>
          <w:rFonts w:asciiTheme="majorBidi" w:hAnsiTheme="majorBidi"/>
          <w:szCs w:val="24"/>
          <w:rtl/>
        </w:rPr>
        <w:t xml:space="preserve"> </w:t>
      </w:r>
      <w:r w:rsidR="00953870" w:rsidRPr="00953870">
        <w:rPr>
          <w:rFonts w:hint="cs"/>
          <w:b/>
          <w:bCs/>
          <w:szCs w:val="24"/>
          <w:rtl/>
        </w:rPr>
        <w:t>02/08/2018</w:t>
      </w:r>
      <w:r w:rsidRPr="00953870">
        <w:rPr>
          <w:rFonts w:asciiTheme="majorBidi" w:hAnsiTheme="majorBidi"/>
          <w:b/>
          <w:bCs/>
          <w:szCs w:val="24"/>
          <w:rtl/>
        </w:rPr>
        <w:t xml:space="preserve"> </w:t>
      </w:r>
      <w:r w:rsidRPr="002431FD">
        <w:rPr>
          <w:rFonts w:asciiTheme="majorBidi" w:hAnsiTheme="majorBidi"/>
          <w:szCs w:val="24"/>
          <w:rtl/>
        </w:rPr>
        <w:t xml:space="preserve">עד </w:t>
      </w:r>
      <w:r w:rsidRPr="002431FD">
        <w:rPr>
          <w:rFonts w:asciiTheme="majorBidi" w:hAnsiTheme="majorBidi" w:hint="cs"/>
          <w:szCs w:val="24"/>
          <w:rtl/>
        </w:rPr>
        <w:t>ליום</w:t>
      </w:r>
      <w:r w:rsidRPr="002431FD">
        <w:rPr>
          <w:rFonts w:asciiTheme="majorBidi" w:hAnsiTheme="majorBidi"/>
          <w:szCs w:val="24"/>
          <w:rtl/>
        </w:rPr>
        <w:t xml:space="preserve"> </w:t>
      </w:r>
      <w:r w:rsidR="00953870" w:rsidRPr="00953870">
        <w:rPr>
          <w:rFonts w:hint="cs"/>
          <w:b/>
          <w:bCs/>
          <w:szCs w:val="24"/>
          <w:rtl/>
        </w:rPr>
        <w:t>02/12/2018</w:t>
      </w:r>
      <w:r w:rsidRPr="002431FD">
        <w:rPr>
          <w:rFonts w:asciiTheme="majorBidi" w:hAnsiTheme="majorBidi"/>
          <w:szCs w:val="24"/>
          <w:rtl/>
        </w:rPr>
        <w:t>.</w:t>
      </w:r>
    </w:p>
    <w:p w14:paraId="4A781E19" w14:textId="77777777" w:rsidR="00D82E5E" w:rsidRPr="00314B9E" w:rsidRDefault="00D82E5E" w:rsidP="00D82E5E">
      <w:pPr>
        <w:spacing w:line="360" w:lineRule="auto"/>
        <w:jc w:val="both"/>
        <w:rPr>
          <w:rFonts w:asciiTheme="majorBidi" w:hAnsiTheme="majorBidi"/>
          <w:szCs w:val="24"/>
          <w:rtl/>
        </w:rPr>
      </w:pPr>
    </w:p>
    <w:p w14:paraId="7D277075" w14:textId="77777777" w:rsidR="00D82E5E" w:rsidRPr="00314B9E" w:rsidRDefault="00D82E5E" w:rsidP="00D82E5E">
      <w:pPr>
        <w:spacing w:line="360" w:lineRule="auto"/>
        <w:jc w:val="both"/>
        <w:rPr>
          <w:rFonts w:asciiTheme="majorBidi" w:hAnsiTheme="majorBidi"/>
          <w:szCs w:val="24"/>
          <w:rtl/>
        </w:rPr>
      </w:pPr>
    </w:p>
    <w:p w14:paraId="6D122E5D" w14:textId="77777777" w:rsidR="00D82E5E" w:rsidRPr="00314B9E" w:rsidRDefault="00D82E5E" w:rsidP="00D82E5E">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שכתובתו___________________</w:t>
      </w:r>
    </w:p>
    <w:p w14:paraId="6D899B58" w14:textId="77777777" w:rsidR="00D82E5E" w:rsidRPr="00314B9E" w:rsidRDefault="00D82E5E" w:rsidP="00D82E5E">
      <w:pPr>
        <w:spacing w:line="360" w:lineRule="auto"/>
        <w:jc w:val="both"/>
        <w:rPr>
          <w:rFonts w:asciiTheme="majorBidi" w:hAnsiTheme="majorBidi"/>
          <w:szCs w:val="24"/>
          <w:rtl/>
        </w:rPr>
      </w:pPr>
    </w:p>
    <w:p w14:paraId="53197F05" w14:textId="77777777" w:rsidR="00D82E5E" w:rsidRPr="00314B9E" w:rsidRDefault="00D82E5E" w:rsidP="00D82E5E">
      <w:pPr>
        <w:spacing w:line="360" w:lineRule="auto"/>
        <w:jc w:val="both"/>
        <w:rPr>
          <w:rFonts w:asciiTheme="majorBidi" w:hAnsiTheme="majorBidi"/>
          <w:szCs w:val="24"/>
          <w:rtl/>
        </w:rPr>
      </w:pPr>
      <w:r w:rsidRPr="00314B9E">
        <w:rPr>
          <w:rFonts w:asciiTheme="majorBidi" w:hAnsiTheme="majorBidi"/>
          <w:szCs w:val="24"/>
          <w:rtl/>
        </w:rPr>
        <w:t>ערבות זו אינה ניתנת להעברה.</w:t>
      </w:r>
    </w:p>
    <w:p w14:paraId="142ACCFE" w14:textId="77777777" w:rsidR="00D82E5E" w:rsidRPr="00314B9E" w:rsidRDefault="00D82E5E" w:rsidP="00D82E5E">
      <w:pPr>
        <w:spacing w:line="360" w:lineRule="auto"/>
        <w:jc w:val="both"/>
        <w:rPr>
          <w:rFonts w:asciiTheme="majorBidi" w:hAnsiTheme="majorBidi"/>
          <w:szCs w:val="24"/>
        </w:rPr>
      </w:pPr>
    </w:p>
    <w:p w14:paraId="4906EE83" w14:textId="77777777" w:rsidR="00D82E5E" w:rsidRPr="00F3587C" w:rsidRDefault="00D82E5E" w:rsidP="00D82E5E">
      <w:pPr>
        <w:spacing w:line="360" w:lineRule="auto"/>
        <w:jc w:val="both"/>
        <w:rPr>
          <w:rFonts w:asciiTheme="majorBidi" w:hAnsiTheme="majorBidi"/>
          <w:szCs w:val="24"/>
          <w:u w:val="single"/>
        </w:rPr>
      </w:pPr>
      <w:r w:rsidRPr="00314B9E">
        <w:rPr>
          <w:rFonts w:asciiTheme="majorBidi" w:hAnsiTheme="majorBidi"/>
          <w:szCs w:val="24"/>
          <w:rtl/>
        </w:rPr>
        <w:t xml:space="preserve">שם הבנק/חב'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9F8E0F2" w14:textId="77777777" w:rsidR="00D82E5E" w:rsidRPr="00F3587C" w:rsidRDefault="00D82E5E" w:rsidP="00D82E5E">
      <w:pPr>
        <w:spacing w:line="360" w:lineRule="auto"/>
        <w:jc w:val="both"/>
        <w:rPr>
          <w:rFonts w:asciiTheme="majorBidi" w:hAnsiTheme="majorBidi"/>
          <w:szCs w:val="24"/>
          <w:u w:val="single"/>
          <w:rtl/>
        </w:rPr>
      </w:pPr>
      <w:r w:rsidRPr="00314B9E">
        <w:rPr>
          <w:rFonts w:asciiTheme="majorBidi" w:hAnsiTheme="majorBidi"/>
          <w:szCs w:val="24"/>
          <w:rtl/>
        </w:rPr>
        <w:t xml:space="preserve">מס' הבנק ומס' הסניף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4BDA7716" w14:textId="77777777" w:rsidR="00D82E5E" w:rsidRPr="00F3587C" w:rsidRDefault="00D82E5E" w:rsidP="00D82E5E">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2CBF79AD" w14:textId="77777777" w:rsidR="00F3587C" w:rsidRDefault="001E4E26" w:rsidP="00314B9E">
      <w:pPr>
        <w:pStyle w:val="24"/>
        <w:ind w:left="7920"/>
        <w:rPr>
          <w:rFonts w:asciiTheme="majorBidi" w:hAnsiTheme="majorBidi"/>
          <w:sz w:val="28"/>
          <w:szCs w:val="28"/>
          <w:u w:val="single"/>
          <w:rtl/>
        </w:rPr>
      </w:pPr>
      <w:r w:rsidRPr="00314B9E">
        <w:rPr>
          <w:rFonts w:asciiTheme="majorBidi" w:hAnsiTheme="majorBidi"/>
          <w:sz w:val="32"/>
          <w:szCs w:val="32"/>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7E0D0EF6"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48ABB35F" w14:textId="77777777" w:rsidR="00F3587C" w:rsidRPr="00F410B9" w:rsidRDefault="00F3587C"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ד'</w:t>
            </w:r>
          </w:p>
        </w:tc>
      </w:tr>
      <w:tr w:rsidR="00F3587C" w:rsidRPr="006C6705" w14:paraId="70229FAE" w14:textId="77777777" w:rsidTr="00E27F1D">
        <w:trPr>
          <w:trHeight w:hRule="exact" w:val="561"/>
          <w:jc w:val="right"/>
        </w:trPr>
        <w:tc>
          <w:tcPr>
            <w:tcW w:w="8958" w:type="dxa"/>
            <w:tcBorders>
              <w:top w:val="nil"/>
              <w:bottom w:val="nil"/>
            </w:tcBorders>
            <w:shd w:val="clear" w:color="auto" w:fill="1B3461"/>
            <w:vAlign w:val="center"/>
          </w:tcPr>
          <w:p w14:paraId="5603F032" w14:textId="77777777" w:rsidR="00F3587C" w:rsidRPr="006C6705" w:rsidRDefault="00F3587C" w:rsidP="00E27F1D">
            <w:pPr>
              <w:pStyle w:val="afffc"/>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7B54B72A" w14:textId="77777777" w:rsidR="00E27F1D" w:rsidRDefault="00E27F1D" w:rsidP="006C6705">
      <w:pPr>
        <w:spacing w:line="360" w:lineRule="auto"/>
        <w:jc w:val="both"/>
        <w:rPr>
          <w:rFonts w:ascii="Arial" w:hAnsi="Arial"/>
          <w:sz w:val="22"/>
          <w:szCs w:val="22"/>
          <w:rtl/>
        </w:rPr>
      </w:pPr>
    </w:p>
    <w:p w14:paraId="7C03C841"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38266B83" w14:textId="77777777" w:rsidR="006C6705" w:rsidRPr="004074FB" w:rsidRDefault="006C6705" w:rsidP="006C6705">
      <w:pPr>
        <w:spacing w:line="360" w:lineRule="auto"/>
        <w:jc w:val="both"/>
        <w:rPr>
          <w:rFonts w:ascii="Arial" w:hAnsi="Arial"/>
          <w:sz w:val="22"/>
          <w:szCs w:val="22"/>
          <w:rtl/>
        </w:rPr>
      </w:pPr>
    </w:p>
    <w:p w14:paraId="34F74AD8" w14:textId="0461776A" w:rsidR="006C6705" w:rsidRPr="004074FB" w:rsidRDefault="006C6705" w:rsidP="004F433E">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986212031"/>
          <w:placeholder>
            <w:docPart w:val="7DDAA3CC41CA46409135C8F63117669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 w:val="22"/>
              <w:szCs w:val="22"/>
              <w:rtl/>
            </w:rPr>
            <w:t>82</w:t>
          </w:r>
        </w:sdtContent>
      </w:sdt>
      <w:r w:rsidR="00152FFF">
        <w:rPr>
          <w:rFonts w:asciiTheme="majorBidi" w:hAnsiTheme="majorBidi" w:hint="cs"/>
          <w:b/>
          <w:bCs/>
          <w:sz w:val="22"/>
          <w:szCs w:val="22"/>
          <w:rtl/>
        </w:rPr>
        <w:t>/2018</w:t>
      </w:r>
      <w:r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7219427"/>
          <w:placeholder>
            <w:docPart w:val="7774CBBF45BF42A391A1E2A61DC1920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576C9C">
            <w:rPr>
              <w:rFonts w:asciiTheme="majorBidi" w:hAnsiTheme="majorBidi"/>
              <w:b/>
              <w:bCs/>
              <w:sz w:val="22"/>
              <w:szCs w:val="22"/>
              <w:rtl/>
            </w:rPr>
            <w:t>ביצוע לסקר גיאולוגי לבחינת איכות וכמות חומר הגלם באתרים גבעת לחם, נחל עקב ותעשייה צבאים</w:t>
          </w:r>
        </w:sdtContent>
      </w:sdt>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Theme="majorBidi" w:hAnsiTheme="majorBidi"/>
          <w:sz w:val="22"/>
          <w:szCs w:val="22"/>
          <w:rtl/>
        </w:rPr>
        <w:t xml:space="preserve">. </w:t>
      </w:r>
      <w:r w:rsidRPr="004074FB">
        <w:rPr>
          <w:rFonts w:ascii="Arial" w:hAnsi="Arial"/>
          <w:sz w:val="22"/>
          <w:szCs w:val="22"/>
          <w:rtl/>
        </w:rPr>
        <w:t xml:space="preserve">אני מצהיר/ה כי הנני מוסמך/ת לתת תצהיר זה בשם המציע. </w:t>
      </w:r>
    </w:p>
    <w:p w14:paraId="0DFF1A89" w14:textId="77777777" w:rsidR="006C6705" w:rsidRPr="004074FB" w:rsidRDefault="006C6705" w:rsidP="006C6705">
      <w:pPr>
        <w:spacing w:line="360" w:lineRule="auto"/>
        <w:jc w:val="both"/>
        <w:rPr>
          <w:rFonts w:ascii="Arial" w:hAnsi="Arial"/>
          <w:sz w:val="22"/>
          <w:szCs w:val="22"/>
          <w:rtl/>
        </w:rPr>
      </w:pPr>
    </w:p>
    <w:p w14:paraId="0EA9B9FD"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2050C593" w14:textId="77777777"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5B867C0"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1E71184E" w14:textId="77777777" w:rsidR="006C6705" w:rsidRPr="004074FB" w:rsidRDefault="006C6705" w:rsidP="006C6705">
      <w:pPr>
        <w:spacing w:line="360" w:lineRule="auto"/>
        <w:jc w:val="both"/>
        <w:rPr>
          <w:rFonts w:ascii="Arial" w:hAnsi="Arial"/>
          <w:sz w:val="22"/>
          <w:szCs w:val="22"/>
          <w:rtl/>
        </w:rPr>
      </w:pPr>
    </w:p>
    <w:p w14:paraId="73BE1CDC" w14:textId="77777777"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14:paraId="5F660A6C" w14:textId="61AF5E3C" w:rsidR="006C6705" w:rsidRPr="004074FB" w:rsidRDefault="006C6705" w:rsidP="0019307C">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152FFF">
        <w:rPr>
          <w:rFonts w:ascii="Arial" w:hAnsi="Arial"/>
          <w:sz w:val="22"/>
          <w:szCs w:val="22"/>
          <w:rtl/>
        </w:rPr>
        <w:t xml:space="preserve">מכרז פומבי </w:t>
      </w:r>
      <w:r w:rsidR="00152FFF" w:rsidRPr="00152FFF">
        <w:rPr>
          <w:rFonts w:ascii="Arial" w:hAnsi="Arial"/>
          <w:sz w:val="22"/>
          <w:szCs w:val="22"/>
          <w:rtl/>
        </w:rPr>
        <w:t xml:space="preserve">מס' </w:t>
      </w:r>
      <w:sdt>
        <w:sdtPr>
          <w:rPr>
            <w:rFonts w:ascii="Arial" w:hAnsi="Arial"/>
            <w:sz w:val="22"/>
            <w:szCs w:val="22"/>
            <w:rtl/>
          </w:rPr>
          <w:alias w:val="מס'"/>
          <w:tag w:val="CounterString"/>
          <w:id w:val="1261257600"/>
          <w:placeholder>
            <w:docPart w:val="EE400E6051D0497580465965FD87838E"/>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Arial" w:hAnsi="Arial" w:hint="cs"/>
              <w:sz w:val="22"/>
              <w:szCs w:val="22"/>
              <w:rtl/>
            </w:rPr>
            <w:t>82</w:t>
          </w:r>
        </w:sdtContent>
      </w:sdt>
      <w:r w:rsidR="00152FFF" w:rsidRPr="00152FFF">
        <w:rPr>
          <w:rFonts w:ascii="Arial" w:hAnsi="Arial" w:hint="cs"/>
          <w:sz w:val="22"/>
          <w:szCs w:val="22"/>
          <w:rtl/>
        </w:rPr>
        <w:t>/2018</w:t>
      </w:r>
      <w:r w:rsidR="00152FFF" w:rsidRPr="00152FFF">
        <w:rPr>
          <w:rFonts w:ascii="Arial" w:hAnsi="Arial"/>
          <w:sz w:val="22"/>
          <w:szCs w:val="22"/>
          <w:rtl/>
        </w:rPr>
        <w:t xml:space="preserve"> למתן שירותי </w:t>
      </w:r>
      <w:sdt>
        <w:sdtPr>
          <w:rPr>
            <w:rFonts w:ascii="Arial" w:hAnsi="Arial"/>
            <w:sz w:val="22"/>
            <w:szCs w:val="22"/>
            <w:rtl/>
          </w:rPr>
          <w:alias w:val="נושא"/>
          <w:tag w:val=""/>
          <w:id w:val="-928581412"/>
          <w:placeholder>
            <w:docPart w:val="CD4E6D2BEE8E41448181645D799ACAC7"/>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Arial" w:hAnsi="Arial"/>
              <w:sz w:val="22"/>
              <w:szCs w:val="22"/>
              <w:rtl/>
            </w:rPr>
            <w:t>ביצוע לסקר גיאולוגי לבחינת איכות וכמות חומר הגלם באתרים גבעת לחם, נחל עקב ותעשייה צבאים</w:t>
          </w:r>
        </w:sdtContent>
      </w:sdt>
      <w:r w:rsidRPr="00061735">
        <w:rPr>
          <w:rFonts w:ascii="Arial" w:hAnsi="Arial" w:hint="cs"/>
          <w:sz w:val="22"/>
          <w:szCs w:val="22"/>
          <w:rtl/>
        </w:rPr>
        <w:t>.</w:t>
      </w:r>
    </w:p>
    <w:p w14:paraId="68AABDA7" w14:textId="77777777" w:rsidR="006C6705" w:rsidRPr="004074FB" w:rsidRDefault="006C6705" w:rsidP="0019307C">
      <w:pPr>
        <w:numPr>
          <w:ilvl w:val="0"/>
          <w:numId w:val="31"/>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793AA980" w14:textId="77777777" w:rsidR="006C6705" w:rsidRPr="004074FB" w:rsidRDefault="006C6705" w:rsidP="0019307C">
      <w:pPr>
        <w:numPr>
          <w:ilvl w:val="0"/>
          <w:numId w:val="31"/>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lastRenderedPageBreak/>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5A857AAD" w14:textId="77777777" w:rsidR="006C6705" w:rsidRPr="004074FB" w:rsidRDefault="006C6705" w:rsidP="006C6705">
      <w:pPr>
        <w:spacing w:line="360" w:lineRule="auto"/>
        <w:jc w:val="both"/>
        <w:rPr>
          <w:rFonts w:ascii="Arial" w:hAnsi="Arial"/>
          <w:b/>
          <w:bCs/>
          <w:sz w:val="22"/>
          <w:szCs w:val="22"/>
          <w:rtl/>
        </w:rPr>
      </w:pPr>
    </w:p>
    <w:p w14:paraId="4DC01D55"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14:paraId="5E322197"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381C6514" w14:textId="77777777" w:rsidTr="006C6705">
        <w:trPr>
          <w:jc w:val="center"/>
        </w:trPr>
        <w:tc>
          <w:tcPr>
            <w:tcW w:w="2144" w:type="dxa"/>
            <w:tcBorders>
              <w:top w:val="single" w:sz="4" w:space="0" w:color="auto"/>
            </w:tcBorders>
          </w:tcPr>
          <w:p w14:paraId="443F8448"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3C2A39C" w14:textId="77777777"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14:paraId="6D0B6F43"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6AB84424" w14:textId="77777777"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14:paraId="3A1AFB03"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345E7294"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265E6817"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0ECC0968"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491A675" w14:textId="77777777" w:rsidR="006C6705" w:rsidRPr="004074FB" w:rsidRDefault="006C6705" w:rsidP="006C6705">
      <w:pPr>
        <w:spacing w:line="360" w:lineRule="auto"/>
        <w:jc w:val="both"/>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6D17FE94" w14:textId="77777777" w:rsidTr="005C206F">
        <w:trPr>
          <w:jc w:val="center"/>
        </w:trPr>
        <w:tc>
          <w:tcPr>
            <w:tcW w:w="2144" w:type="dxa"/>
            <w:tcBorders>
              <w:top w:val="single" w:sz="4" w:space="0" w:color="auto"/>
            </w:tcBorders>
          </w:tcPr>
          <w:p w14:paraId="22ABC1E1"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2399361" w14:textId="77777777"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65D7C461"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2195BCC5" w14:textId="77777777"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08778AE4"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14:paraId="5453D854"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0DC4DCB6" w14:textId="77777777" w:rsidR="006C6705" w:rsidRPr="00F410B9" w:rsidRDefault="006C6705" w:rsidP="00E27F1D">
            <w:pPr>
              <w:pStyle w:val="afffc"/>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14:paraId="01EDD293" w14:textId="77777777" w:rsidTr="00E27F1D">
        <w:trPr>
          <w:trHeight w:hRule="exact" w:val="561"/>
          <w:jc w:val="right"/>
        </w:trPr>
        <w:tc>
          <w:tcPr>
            <w:tcW w:w="8958" w:type="dxa"/>
            <w:tcBorders>
              <w:top w:val="nil"/>
              <w:bottom w:val="nil"/>
            </w:tcBorders>
            <w:shd w:val="clear" w:color="auto" w:fill="1B3461"/>
            <w:vAlign w:val="center"/>
          </w:tcPr>
          <w:p w14:paraId="2F9F00C8" w14:textId="77777777" w:rsidR="006C6705" w:rsidRPr="006C6705" w:rsidRDefault="006C6705" w:rsidP="00E27F1D">
            <w:pPr>
              <w:pStyle w:val="afffc"/>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1BB403AF" w14:textId="77777777" w:rsidR="00E27F1D" w:rsidRDefault="00E27F1D" w:rsidP="00314B9E">
      <w:pPr>
        <w:spacing w:line="360" w:lineRule="auto"/>
        <w:jc w:val="both"/>
        <w:rPr>
          <w:rFonts w:ascii="Arial" w:hAnsi="Arial"/>
          <w:sz w:val="22"/>
          <w:szCs w:val="22"/>
          <w:rtl/>
        </w:rPr>
      </w:pPr>
    </w:p>
    <w:p w14:paraId="63FDFF7B" w14:textId="77777777"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23EF74A" w14:textId="77777777" w:rsidR="00314B9E" w:rsidRPr="004074FB" w:rsidRDefault="00314B9E" w:rsidP="00314B9E">
      <w:pPr>
        <w:spacing w:line="360" w:lineRule="auto"/>
        <w:jc w:val="both"/>
        <w:rPr>
          <w:rFonts w:ascii="Arial" w:hAnsi="Arial"/>
          <w:sz w:val="22"/>
          <w:szCs w:val="22"/>
          <w:rtl/>
        </w:rPr>
      </w:pPr>
    </w:p>
    <w:p w14:paraId="64A1910C" w14:textId="7E291B78" w:rsidR="00314B9E" w:rsidRPr="004074FB" w:rsidRDefault="00314B9E" w:rsidP="004F433E">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00152FFF"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571707524"/>
          <w:placeholder>
            <w:docPart w:val="6DB8927E01114D94831E117285CF963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 w:val="22"/>
              <w:szCs w:val="22"/>
              <w:rtl/>
            </w:rPr>
            <w:t>82</w:t>
          </w:r>
        </w:sdtContent>
      </w:sdt>
      <w:r w:rsidR="00152FFF">
        <w:rPr>
          <w:rFonts w:asciiTheme="majorBidi" w:hAnsiTheme="majorBidi" w:hint="cs"/>
          <w:b/>
          <w:bCs/>
          <w:sz w:val="22"/>
          <w:szCs w:val="22"/>
          <w:rtl/>
        </w:rPr>
        <w:t>/2018</w:t>
      </w:r>
      <w:r w:rsidR="00152FFF"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2031912784"/>
          <w:placeholder>
            <w:docPart w:val="387085D2E98444678D2E34C3BFE3D3C7"/>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Theme="majorBidi" w:hAnsiTheme="majorBidi"/>
              <w:b/>
              <w:bCs/>
              <w:sz w:val="22"/>
              <w:szCs w:val="22"/>
              <w:rtl/>
            </w:rPr>
            <w:t>ביצוע לסקר גיאולוגי לבחינת איכות וכמות חומר הגלם באתרים גבעת לחם, נחל עקב ותעשייה צבאים</w:t>
          </w:r>
        </w:sdtContent>
      </w:sdt>
      <w:r w:rsidR="006C6705"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sidR="00EA0EA5">
        <w:rPr>
          <w:rFonts w:asciiTheme="majorBidi" w:hAnsiTheme="majorBidi"/>
          <w:sz w:val="22"/>
          <w:szCs w:val="22"/>
          <w:rtl/>
        </w:rPr>
        <w:t>משרד האנרגיה</w:t>
      </w:r>
      <w:r w:rsidRPr="004074FB">
        <w:rPr>
          <w:rFonts w:ascii="Arial" w:hAnsi="Arial" w:hint="cs"/>
          <w:sz w:val="22"/>
          <w:szCs w:val="22"/>
          <w:rtl/>
        </w:rPr>
        <w:t>.</w:t>
      </w:r>
      <w:r w:rsidRPr="004074FB">
        <w:rPr>
          <w:rFonts w:ascii="Arial" w:hAnsi="Arial"/>
          <w:sz w:val="22"/>
          <w:szCs w:val="22"/>
          <w:rtl/>
        </w:rPr>
        <w:t xml:space="preserve"> אני מצהיר/ה כי הנני מוסמך/ת לתת תצהיר זה בשם המציע. </w:t>
      </w:r>
    </w:p>
    <w:p w14:paraId="254657EC" w14:textId="77777777" w:rsidR="00314B9E" w:rsidRPr="004074FB" w:rsidRDefault="00314B9E" w:rsidP="00314B9E">
      <w:pPr>
        <w:spacing w:line="360" w:lineRule="auto"/>
        <w:jc w:val="both"/>
        <w:rPr>
          <w:rFonts w:ascii="Arial" w:hAnsi="Arial"/>
          <w:sz w:val="22"/>
          <w:szCs w:val="22"/>
          <w:rtl/>
        </w:rPr>
      </w:pPr>
    </w:p>
    <w:p w14:paraId="16A7B50E" w14:textId="77777777"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14:paraId="3AD99607" w14:textId="77777777" w:rsidR="00314B9E" w:rsidRPr="004074FB" w:rsidRDefault="00314B9E" w:rsidP="0019307C">
      <w:pPr>
        <w:numPr>
          <w:ilvl w:val="0"/>
          <w:numId w:val="31"/>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485D705F" w14:textId="77777777" w:rsidR="00314B9E" w:rsidRPr="004074FB" w:rsidRDefault="00314B9E" w:rsidP="0019307C">
      <w:pPr>
        <w:numPr>
          <w:ilvl w:val="0"/>
          <w:numId w:val="31"/>
        </w:numPr>
        <w:spacing w:line="360" w:lineRule="auto"/>
        <w:ind w:left="0" w:firstLine="0"/>
        <w:jc w:val="both"/>
        <w:rPr>
          <w:rFonts w:ascii="Arial" w:hAnsi="Arial"/>
          <w:sz w:val="22"/>
          <w:szCs w:val="22"/>
        </w:rPr>
      </w:pPr>
      <w:r w:rsidRPr="004074FB">
        <w:rPr>
          <w:rFonts w:ascii="Arial" w:hAnsi="Arial" w:hint="cs"/>
          <w:sz w:val="22"/>
          <w:szCs w:val="22"/>
          <w:rtl/>
        </w:rPr>
        <w:lastRenderedPageBreak/>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43ACC095" w14:textId="77777777"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14:paraId="5564E653" w14:textId="77777777"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1AE4E1F6" w14:textId="77777777" w:rsidR="00314B9E" w:rsidRPr="004074FB" w:rsidRDefault="00314B9E" w:rsidP="0019307C">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59BD4BBE" w14:textId="77777777" w:rsidR="00314B9E" w:rsidRPr="004074FB" w:rsidRDefault="00314B9E" w:rsidP="0019307C">
      <w:pPr>
        <w:numPr>
          <w:ilvl w:val="0"/>
          <w:numId w:val="31"/>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4E0FACC3" w14:textId="77777777"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14:paraId="4A638E87" w14:textId="77777777" w:rsidR="00314B9E" w:rsidRPr="004074FB" w:rsidRDefault="00314B9E" w:rsidP="0019307C">
      <w:pPr>
        <w:numPr>
          <w:ilvl w:val="0"/>
          <w:numId w:val="31"/>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685FBB24" w14:textId="77777777" w:rsidR="00314B9E" w:rsidRPr="004074FB" w:rsidRDefault="00314B9E" w:rsidP="0019307C">
      <w:pPr>
        <w:numPr>
          <w:ilvl w:val="0"/>
          <w:numId w:val="31"/>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3B9B35B6" w14:textId="77777777" w:rsidR="00314B9E" w:rsidRPr="004074FB" w:rsidRDefault="00314B9E" w:rsidP="00314B9E">
      <w:pPr>
        <w:spacing w:line="360" w:lineRule="auto"/>
        <w:rPr>
          <w:rFonts w:ascii="Arial" w:hAnsi="Arial"/>
          <w:sz w:val="22"/>
          <w:szCs w:val="22"/>
          <w:rtl/>
        </w:rPr>
      </w:pPr>
    </w:p>
    <w:p w14:paraId="4C685498" w14:textId="77777777" w:rsidR="00314B9E"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14:paraId="59821E03" w14:textId="77777777" w:rsidR="00CC19FD" w:rsidRPr="004074FB" w:rsidRDefault="00CC19FD" w:rsidP="00314B9E">
      <w:pPr>
        <w:spacing w:line="360" w:lineRule="auto"/>
        <w:rPr>
          <w:rFonts w:ascii="Arial" w:hAnsi="Arial"/>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CC19FD" w:rsidRPr="004074FB" w14:paraId="2E1D9865" w14:textId="77777777" w:rsidTr="00E27F1D">
        <w:trPr>
          <w:jc w:val="center"/>
        </w:trPr>
        <w:tc>
          <w:tcPr>
            <w:tcW w:w="2144" w:type="dxa"/>
            <w:tcBorders>
              <w:top w:val="single" w:sz="4" w:space="0" w:color="auto"/>
            </w:tcBorders>
          </w:tcPr>
          <w:p w14:paraId="6FC64E46" w14:textId="77777777" w:rsidR="00CC19FD" w:rsidRPr="004074FB" w:rsidRDefault="00CC19FD" w:rsidP="00E27F1D">
            <w:pPr>
              <w:jc w:val="center"/>
              <w:rPr>
                <w:rFonts w:ascii="Arial" w:hAnsi="Arial"/>
                <w:sz w:val="22"/>
                <w:szCs w:val="22"/>
                <w:rtl/>
              </w:rPr>
            </w:pPr>
            <w:r w:rsidRPr="004074FB">
              <w:rPr>
                <w:rFonts w:ascii="Arial" w:hAnsi="Arial" w:hint="cs"/>
                <w:sz w:val="22"/>
                <w:szCs w:val="22"/>
                <w:rtl/>
              </w:rPr>
              <w:t>תאריך</w:t>
            </w:r>
          </w:p>
        </w:tc>
        <w:tc>
          <w:tcPr>
            <w:tcW w:w="1134" w:type="dxa"/>
          </w:tcPr>
          <w:p w14:paraId="25B5D6EE" w14:textId="77777777" w:rsidR="00CC19FD" w:rsidRPr="004074FB" w:rsidRDefault="00CC19FD" w:rsidP="00E27F1D">
            <w:pPr>
              <w:jc w:val="both"/>
              <w:rPr>
                <w:rFonts w:ascii="Arial" w:hAnsi="Arial"/>
                <w:sz w:val="22"/>
                <w:szCs w:val="22"/>
                <w:rtl/>
              </w:rPr>
            </w:pPr>
          </w:p>
        </w:tc>
        <w:tc>
          <w:tcPr>
            <w:tcW w:w="2409" w:type="dxa"/>
            <w:tcBorders>
              <w:top w:val="single" w:sz="4" w:space="0" w:color="auto"/>
            </w:tcBorders>
          </w:tcPr>
          <w:p w14:paraId="4C0339E8" w14:textId="77777777" w:rsidR="00CC19FD" w:rsidRPr="004074FB" w:rsidRDefault="00CC19FD" w:rsidP="00E27F1D">
            <w:pPr>
              <w:jc w:val="center"/>
              <w:rPr>
                <w:rFonts w:ascii="Arial" w:hAnsi="Arial"/>
                <w:sz w:val="22"/>
                <w:szCs w:val="22"/>
                <w:rtl/>
              </w:rPr>
            </w:pPr>
            <w:r>
              <w:rPr>
                <w:rFonts w:ascii="Arial" w:hAnsi="Arial" w:hint="cs"/>
                <w:sz w:val="22"/>
                <w:szCs w:val="22"/>
                <w:rtl/>
              </w:rPr>
              <w:t>שם מורשה החתימה</w:t>
            </w:r>
          </w:p>
        </w:tc>
        <w:tc>
          <w:tcPr>
            <w:tcW w:w="993" w:type="dxa"/>
          </w:tcPr>
          <w:p w14:paraId="32D16421" w14:textId="77777777" w:rsidR="00CC19FD" w:rsidRPr="004074FB" w:rsidRDefault="00CC19FD" w:rsidP="00E27F1D">
            <w:pPr>
              <w:jc w:val="both"/>
              <w:rPr>
                <w:rFonts w:ascii="Arial" w:hAnsi="Arial"/>
                <w:sz w:val="22"/>
                <w:szCs w:val="22"/>
                <w:rtl/>
              </w:rPr>
            </w:pPr>
          </w:p>
        </w:tc>
        <w:tc>
          <w:tcPr>
            <w:tcW w:w="2268" w:type="dxa"/>
            <w:tcBorders>
              <w:top w:val="single" w:sz="4" w:space="0" w:color="auto"/>
            </w:tcBorders>
          </w:tcPr>
          <w:p w14:paraId="25FB2094" w14:textId="77777777" w:rsidR="00CC19FD" w:rsidRPr="004074FB" w:rsidRDefault="00CC19FD" w:rsidP="00E27F1D">
            <w:pPr>
              <w:jc w:val="center"/>
              <w:rPr>
                <w:rFonts w:ascii="Arial" w:hAnsi="Arial"/>
                <w:sz w:val="22"/>
                <w:szCs w:val="22"/>
                <w:rtl/>
              </w:rPr>
            </w:pPr>
            <w:r w:rsidRPr="004074FB">
              <w:rPr>
                <w:rFonts w:ascii="Arial" w:hAnsi="Arial" w:hint="cs"/>
                <w:sz w:val="22"/>
                <w:szCs w:val="22"/>
                <w:rtl/>
              </w:rPr>
              <w:t>חתימה וחותמת</w:t>
            </w:r>
          </w:p>
        </w:tc>
      </w:tr>
    </w:tbl>
    <w:p w14:paraId="406C313C" w14:textId="77777777" w:rsidR="00314B9E" w:rsidRPr="004074FB" w:rsidRDefault="00314B9E" w:rsidP="00314B9E">
      <w:pPr>
        <w:spacing w:line="360" w:lineRule="auto"/>
        <w:ind w:firstLine="720"/>
        <w:rPr>
          <w:rFonts w:ascii="Arial" w:hAnsi="Arial"/>
          <w:sz w:val="22"/>
          <w:szCs w:val="22"/>
          <w:rtl/>
        </w:rPr>
      </w:pPr>
    </w:p>
    <w:p w14:paraId="11A99CC6" w14:textId="77777777" w:rsidR="00314B9E" w:rsidRPr="004074FB" w:rsidRDefault="00314B9E" w:rsidP="00CC19F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4" w:name="_Toc78123024"/>
      <w:r w:rsidRPr="004074FB">
        <w:rPr>
          <w:rFonts w:ascii="Arial" w:hAnsi="Arial"/>
          <w:b/>
          <w:bCs/>
          <w:sz w:val="22"/>
          <w:szCs w:val="22"/>
          <w:u w:val="single"/>
          <w:rtl/>
        </w:rPr>
        <w:t>אישור עורך הדין</w:t>
      </w:r>
    </w:p>
    <w:p w14:paraId="32F00078" w14:textId="77777777" w:rsidR="00314B9E" w:rsidRPr="004074FB" w:rsidRDefault="00314B9E" w:rsidP="00CC19FD">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4"/>
    <w:p w14:paraId="3C4EB956" w14:textId="77777777"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2835962A" w14:textId="77777777" w:rsidTr="005C206F">
        <w:trPr>
          <w:jc w:val="center"/>
        </w:trPr>
        <w:tc>
          <w:tcPr>
            <w:tcW w:w="2144" w:type="dxa"/>
            <w:tcBorders>
              <w:top w:val="single" w:sz="4" w:space="0" w:color="auto"/>
            </w:tcBorders>
          </w:tcPr>
          <w:p w14:paraId="3328E57F"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תאריך</w:t>
            </w:r>
          </w:p>
        </w:tc>
        <w:tc>
          <w:tcPr>
            <w:tcW w:w="1134" w:type="dxa"/>
          </w:tcPr>
          <w:p w14:paraId="42F8F707" w14:textId="77777777" w:rsidR="006C6705" w:rsidRPr="004074FB" w:rsidRDefault="006C6705" w:rsidP="00CC19FD">
            <w:pPr>
              <w:jc w:val="both"/>
              <w:rPr>
                <w:rFonts w:ascii="Arial" w:hAnsi="Arial"/>
                <w:sz w:val="22"/>
                <w:szCs w:val="22"/>
                <w:rtl/>
              </w:rPr>
            </w:pPr>
          </w:p>
        </w:tc>
        <w:tc>
          <w:tcPr>
            <w:tcW w:w="2409" w:type="dxa"/>
            <w:tcBorders>
              <w:top w:val="single" w:sz="4" w:space="0" w:color="auto"/>
            </w:tcBorders>
          </w:tcPr>
          <w:p w14:paraId="6429A2BB"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מס' רישיון</w:t>
            </w:r>
          </w:p>
        </w:tc>
        <w:tc>
          <w:tcPr>
            <w:tcW w:w="993" w:type="dxa"/>
          </w:tcPr>
          <w:p w14:paraId="2C54BBF2" w14:textId="77777777" w:rsidR="006C6705" w:rsidRPr="004074FB" w:rsidRDefault="006C6705" w:rsidP="00CC19FD">
            <w:pPr>
              <w:jc w:val="both"/>
              <w:rPr>
                <w:rFonts w:ascii="Arial" w:hAnsi="Arial"/>
                <w:sz w:val="22"/>
                <w:szCs w:val="22"/>
                <w:rtl/>
              </w:rPr>
            </w:pPr>
          </w:p>
        </w:tc>
        <w:tc>
          <w:tcPr>
            <w:tcW w:w="2268" w:type="dxa"/>
            <w:tcBorders>
              <w:top w:val="single" w:sz="4" w:space="0" w:color="auto"/>
            </w:tcBorders>
          </w:tcPr>
          <w:p w14:paraId="49BB0EDA" w14:textId="77777777" w:rsidR="006C6705" w:rsidRPr="004074FB" w:rsidRDefault="006C6705" w:rsidP="00CC19FD">
            <w:pPr>
              <w:jc w:val="center"/>
              <w:rPr>
                <w:rFonts w:ascii="Arial" w:hAnsi="Arial"/>
                <w:sz w:val="22"/>
                <w:szCs w:val="22"/>
                <w:rtl/>
              </w:rPr>
            </w:pPr>
            <w:r w:rsidRPr="004074FB">
              <w:rPr>
                <w:rFonts w:ascii="Arial" w:hAnsi="Arial" w:hint="cs"/>
                <w:sz w:val="22"/>
                <w:szCs w:val="22"/>
                <w:rtl/>
              </w:rPr>
              <w:t>חתימה וחותמת</w:t>
            </w:r>
          </w:p>
        </w:tc>
      </w:tr>
    </w:tbl>
    <w:p w14:paraId="2ACEA259" w14:textId="77777777" w:rsidR="006C6705" w:rsidRPr="004074FB" w:rsidRDefault="006C6705" w:rsidP="006C6705">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5E62ED98"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5437090C" w14:textId="77777777"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ו'</w:t>
            </w:r>
          </w:p>
        </w:tc>
      </w:tr>
      <w:tr w:rsidR="004074FB" w:rsidRPr="006C6705" w14:paraId="3BFE1B6B" w14:textId="77777777" w:rsidTr="00E27F1D">
        <w:trPr>
          <w:trHeight w:hRule="exact" w:val="561"/>
          <w:jc w:val="right"/>
        </w:trPr>
        <w:tc>
          <w:tcPr>
            <w:tcW w:w="8958" w:type="dxa"/>
            <w:tcBorders>
              <w:top w:val="nil"/>
              <w:bottom w:val="nil"/>
            </w:tcBorders>
            <w:shd w:val="clear" w:color="auto" w:fill="1B3461"/>
            <w:vAlign w:val="center"/>
          </w:tcPr>
          <w:p w14:paraId="1441D110" w14:textId="77777777"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1E6EB216" w14:textId="19069B54" w:rsidR="00846CA9" w:rsidRPr="009A26B8" w:rsidRDefault="001E4E26" w:rsidP="004F433E">
      <w:pPr>
        <w:autoSpaceDE w:val="0"/>
        <w:autoSpaceDN w:val="0"/>
        <w:spacing w:before="240" w:line="360" w:lineRule="auto"/>
        <w:jc w:val="both"/>
        <w:rPr>
          <w:rFonts w:asciiTheme="majorBidi" w:hAnsiTheme="majorBidi"/>
          <w:szCs w:val="24"/>
        </w:rPr>
      </w:pPr>
      <w:r w:rsidRPr="009A26B8">
        <w:rPr>
          <w:rFonts w:asciiTheme="majorBidi" w:hAnsiTheme="majorBidi"/>
          <w:szCs w:val="24"/>
          <w:rtl/>
        </w:rPr>
        <w:t xml:space="preserve">הנני נותן תצהיר זה בשם _________________ שהוא הגוף המבקש להתקשר עם המזמין במסגרת </w:t>
      </w:r>
      <w:r w:rsidR="00716894" w:rsidRPr="009A26B8">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759951813"/>
          <w:placeholder>
            <w:docPart w:val="73602464FE9E4206B34B44332DF57C74"/>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Cs w:val="24"/>
              <w:rtl/>
            </w:rPr>
            <w:t>82</w:t>
          </w:r>
        </w:sdtContent>
      </w:sdt>
      <w:r w:rsidR="00716894" w:rsidRPr="009A26B8">
        <w:rPr>
          <w:rFonts w:asciiTheme="majorBidi" w:hAnsiTheme="majorBidi" w:hint="cs"/>
          <w:b/>
          <w:bCs/>
          <w:szCs w:val="24"/>
          <w:rtl/>
        </w:rPr>
        <w:t>/2018</w:t>
      </w:r>
      <w:r w:rsidR="00716894" w:rsidRPr="009A26B8">
        <w:rPr>
          <w:rFonts w:asciiTheme="majorBidi" w:hAnsiTheme="majorBidi"/>
          <w:b/>
          <w:bCs/>
          <w:szCs w:val="24"/>
          <w:rtl/>
        </w:rPr>
        <w:t xml:space="preserve"> למתן שירותי </w:t>
      </w:r>
      <w:sdt>
        <w:sdtPr>
          <w:rPr>
            <w:rFonts w:asciiTheme="majorBidi" w:hAnsiTheme="majorBidi"/>
            <w:b/>
            <w:bCs/>
            <w:szCs w:val="24"/>
            <w:rtl/>
          </w:rPr>
          <w:alias w:val="נושא"/>
          <w:tag w:val=""/>
          <w:id w:val="-2132460183"/>
          <w:placeholder>
            <w:docPart w:val="A9DF9E66CA804DE88028AC113AEAA7C1"/>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576C9C">
            <w:rPr>
              <w:rFonts w:asciiTheme="majorBidi" w:hAnsiTheme="majorBidi"/>
              <w:b/>
              <w:bCs/>
              <w:szCs w:val="24"/>
              <w:rtl/>
            </w:rPr>
            <w:t>ביצוע לסקר גיאולוגי לבחינת איכות וכמות חומר הגלם באתרים גבעת לחם, נחל עקב ותעשייה צבאים</w:t>
          </w:r>
        </w:sdtContent>
      </w:sdt>
      <w:r w:rsidR="00716894" w:rsidRPr="009A26B8">
        <w:rPr>
          <w:rFonts w:asciiTheme="majorBidi" w:hAnsiTheme="majorBidi"/>
          <w:szCs w:val="24"/>
          <w:rtl/>
        </w:rPr>
        <w:t xml:space="preserve"> </w:t>
      </w:r>
      <w:r w:rsidRPr="009A26B8">
        <w:rPr>
          <w:rFonts w:asciiTheme="majorBidi" w:hAnsiTheme="majorBidi"/>
          <w:szCs w:val="24"/>
          <w:rtl/>
        </w:rPr>
        <w:t>(להלן: "</w:t>
      </w:r>
      <w:r w:rsidRPr="009A26B8">
        <w:rPr>
          <w:rFonts w:asciiTheme="majorBidi" w:hAnsiTheme="majorBidi"/>
          <w:b/>
          <w:bCs/>
          <w:szCs w:val="24"/>
          <w:rtl/>
        </w:rPr>
        <w:t>המציע</w:t>
      </w:r>
      <w:r w:rsidRPr="009A26B8">
        <w:rPr>
          <w:rFonts w:asciiTheme="majorBidi" w:hAnsiTheme="majorBidi"/>
          <w:szCs w:val="24"/>
          <w:rtl/>
        </w:rPr>
        <w:t>"). אני מכהן כ</w:t>
      </w:r>
      <w:r w:rsidR="004074FB" w:rsidRPr="009A26B8">
        <w:rPr>
          <w:rFonts w:asciiTheme="majorBidi" w:hAnsiTheme="majorBidi" w:hint="cs"/>
          <w:szCs w:val="24"/>
          <w:rtl/>
        </w:rPr>
        <w:t xml:space="preserve"> </w:t>
      </w:r>
      <w:r w:rsidRPr="009A26B8">
        <w:rPr>
          <w:rFonts w:asciiTheme="majorBidi" w:hAnsiTheme="majorBidi"/>
          <w:szCs w:val="24"/>
          <w:rtl/>
        </w:rPr>
        <w:t xml:space="preserve">_______________ והנני מוסמך/ת למסור תצהיר זה בשם המציע. </w:t>
      </w:r>
    </w:p>
    <w:p w14:paraId="17B2C425" w14:textId="77777777" w:rsidR="00846CA9" w:rsidRPr="00314B9E" w:rsidRDefault="001E4E26" w:rsidP="002A172B">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401B843A" w14:textId="77777777" w:rsidR="00846CA9" w:rsidRPr="00314B9E" w:rsidRDefault="001E4E26" w:rsidP="002A172B">
      <w:pPr>
        <w:numPr>
          <w:ilvl w:val="0"/>
          <w:numId w:val="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7AAC752A" w14:textId="77777777"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4517D321" w14:textId="77777777"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14:paraId="4DD7CEA4" w14:textId="77777777" w:rsidTr="005C206F">
        <w:tc>
          <w:tcPr>
            <w:tcW w:w="1718" w:type="dxa"/>
            <w:tcBorders>
              <w:top w:val="single" w:sz="4" w:space="0" w:color="auto"/>
            </w:tcBorders>
          </w:tcPr>
          <w:p w14:paraId="3E0B7108"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57FC03CA" w14:textId="77777777"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14:paraId="7A2A4BF3"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43B094E0"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684C28EB"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4CCAAD84"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166F7B3F"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14:paraId="6B1F509A"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2B641AC8"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A6447CB"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423081F"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3EFB4AC7"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49709301"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EC4579D" w14:textId="77777777"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3B44EAEF" w14:textId="77777777" w:rsidTr="005C206F">
        <w:trPr>
          <w:jc w:val="center"/>
        </w:trPr>
        <w:tc>
          <w:tcPr>
            <w:tcW w:w="2144" w:type="dxa"/>
            <w:tcBorders>
              <w:top w:val="single" w:sz="4" w:space="0" w:color="auto"/>
            </w:tcBorders>
          </w:tcPr>
          <w:p w14:paraId="4D622276"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48D0EF98"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1284752F"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7E90532D"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01D3F404"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5DF5B67B" w14:textId="77777777" w:rsidR="00E7734F" w:rsidRPr="00314B9E" w:rsidRDefault="00E7734F" w:rsidP="00314B9E">
      <w:pPr>
        <w:spacing w:line="360" w:lineRule="auto"/>
        <w:jc w:val="center"/>
        <w:rPr>
          <w:rFonts w:asciiTheme="majorBidi" w:hAnsiTheme="majorBidi"/>
          <w:b/>
          <w:bCs/>
          <w:sz w:val="28"/>
          <w:szCs w:val="28"/>
          <w:u w:val="single"/>
          <w:rtl/>
        </w:rPr>
      </w:pPr>
    </w:p>
    <w:p w14:paraId="36666D7E"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12834854" w14:textId="77777777"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61710F13"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517A71EA" w14:textId="77777777" w:rsidR="004074FB" w:rsidRPr="00F410B9" w:rsidRDefault="004074FB"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14:paraId="6FAD955B" w14:textId="77777777" w:rsidTr="00E27F1D">
        <w:trPr>
          <w:trHeight w:hRule="exact" w:val="561"/>
          <w:jc w:val="right"/>
        </w:trPr>
        <w:tc>
          <w:tcPr>
            <w:tcW w:w="8958" w:type="dxa"/>
            <w:tcBorders>
              <w:top w:val="nil"/>
              <w:bottom w:val="nil"/>
            </w:tcBorders>
            <w:shd w:val="clear" w:color="auto" w:fill="1B3461"/>
            <w:vAlign w:val="center"/>
          </w:tcPr>
          <w:p w14:paraId="495C296A" w14:textId="77777777" w:rsidR="004074FB" w:rsidRPr="006C6705" w:rsidRDefault="004074FB" w:rsidP="00E27F1D">
            <w:pPr>
              <w:pStyle w:val="afffc"/>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14:paraId="7147B9B1" w14:textId="77777777" w:rsidR="00E27F1D" w:rsidRDefault="00E27F1D" w:rsidP="00314B9E">
      <w:pPr>
        <w:spacing w:line="360" w:lineRule="auto"/>
        <w:jc w:val="both"/>
        <w:rPr>
          <w:rFonts w:asciiTheme="majorBidi" w:hAnsiTheme="majorBidi"/>
          <w:szCs w:val="24"/>
          <w:rtl/>
        </w:rPr>
      </w:pPr>
    </w:p>
    <w:p w14:paraId="67ABC265"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434D89B6" w14:textId="77777777" w:rsidR="001E4E26" w:rsidRPr="00314B9E" w:rsidRDefault="001E4E26" w:rsidP="00314B9E">
      <w:pPr>
        <w:spacing w:line="360" w:lineRule="auto"/>
        <w:rPr>
          <w:rFonts w:asciiTheme="majorBidi" w:hAnsiTheme="majorBidi"/>
          <w:szCs w:val="24"/>
          <w:rtl/>
        </w:rPr>
      </w:pPr>
    </w:p>
    <w:p w14:paraId="10A8EFF9"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14:paraId="3C0AE9AA"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14:paraId="09B3002B" w14:textId="77777777"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b"/>
        <w:bidiVisual/>
        <w:tblW w:w="0" w:type="auto"/>
        <w:tblInd w:w="567" w:type="dxa"/>
        <w:tblLook w:val="04A0" w:firstRow="1" w:lastRow="0" w:firstColumn="1" w:lastColumn="0" w:noHBand="0" w:noVBand="1"/>
      </w:tblPr>
      <w:tblGrid>
        <w:gridCol w:w="2799"/>
        <w:gridCol w:w="2798"/>
        <w:gridCol w:w="2784"/>
      </w:tblGrid>
      <w:tr w:rsidR="00DD7F39" w14:paraId="628BCAE0" w14:textId="77777777" w:rsidTr="00DD7F39">
        <w:tc>
          <w:tcPr>
            <w:tcW w:w="2982" w:type="dxa"/>
            <w:shd w:val="clear" w:color="auto" w:fill="BFBFBF" w:themeFill="background1" w:themeFillShade="BF"/>
          </w:tcPr>
          <w:p w14:paraId="331A2A31" w14:textId="77777777"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0DD178F7" w14:textId="77777777"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381A4312" w14:textId="77777777" w:rsidR="00DD7F39" w:rsidRDefault="00DD7F39" w:rsidP="00DD7F39">
            <w:pPr>
              <w:jc w:val="center"/>
              <w:rPr>
                <w:rtl/>
              </w:rPr>
            </w:pPr>
            <w:r w:rsidRPr="004074FB">
              <w:rPr>
                <w:rFonts w:asciiTheme="majorBidi" w:hAnsiTheme="majorBidi"/>
                <w:b/>
                <w:bCs/>
                <w:szCs w:val="24"/>
                <w:rtl/>
              </w:rPr>
              <w:t>פרטי יצירת קשר</w:t>
            </w:r>
          </w:p>
        </w:tc>
      </w:tr>
      <w:tr w:rsidR="00DD7F39" w14:paraId="06273B67" w14:textId="77777777" w:rsidTr="00DD7F39">
        <w:tc>
          <w:tcPr>
            <w:tcW w:w="2982" w:type="dxa"/>
          </w:tcPr>
          <w:p w14:paraId="27F2DC34" w14:textId="77777777" w:rsidR="00DD7F39" w:rsidRDefault="00DD7F39" w:rsidP="00DD7F39">
            <w:pPr>
              <w:rPr>
                <w:rtl/>
              </w:rPr>
            </w:pPr>
          </w:p>
          <w:p w14:paraId="2AF66ECA" w14:textId="77777777" w:rsidR="00DD7F39" w:rsidRDefault="00DD7F39" w:rsidP="00DD7F39">
            <w:pPr>
              <w:rPr>
                <w:rtl/>
              </w:rPr>
            </w:pPr>
          </w:p>
        </w:tc>
        <w:tc>
          <w:tcPr>
            <w:tcW w:w="2983" w:type="dxa"/>
          </w:tcPr>
          <w:p w14:paraId="4B050231" w14:textId="77777777" w:rsidR="00DD7F39" w:rsidRDefault="00DD7F39" w:rsidP="00DD7F39">
            <w:pPr>
              <w:rPr>
                <w:rtl/>
              </w:rPr>
            </w:pPr>
          </w:p>
        </w:tc>
        <w:tc>
          <w:tcPr>
            <w:tcW w:w="2983" w:type="dxa"/>
          </w:tcPr>
          <w:p w14:paraId="1A31DE3B" w14:textId="77777777" w:rsidR="00DD7F39" w:rsidRDefault="00DD7F39" w:rsidP="00DD7F39">
            <w:pPr>
              <w:rPr>
                <w:rtl/>
              </w:rPr>
            </w:pPr>
          </w:p>
        </w:tc>
      </w:tr>
      <w:tr w:rsidR="00DD7F39" w14:paraId="56D9EF9D" w14:textId="77777777" w:rsidTr="00DD7F39">
        <w:tc>
          <w:tcPr>
            <w:tcW w:w="2982" w:type="dxa"/>
          </w:tcPr>
          <w:p w14:paraId="2A1E9A36" w14:textId="77777777" w:rsidR="00DD7F39" w:rsidRDefault="00DD7F39" w:rsidP="00DD7F39">
            <w:pPr>
              <w:rPr>
                <w:rtl/>
              </w:rPr>
            </w:pPr>
          </w:p>
          <w:p w14:paraId="730EE181" w14:textId="77777777" w:rsidR="00DD7F39" w:rsidRDefault="00DD7F39" w:rsidP="00DD7F39">
            <w:pPr>
              <w:rPr>
                <w:rtl/>
              </w:rPr>
            </w:pPr>
          </w:p>
        </w:tc>
        <w:tc>
          <w:tcPr>
            <w:tcW w:w="2983" w:type="dxa"/>
          </w:tcPr>
          <w:p w14:paraId="1CEE148A" w14:textId="77777777" w:rsidR="00DD7F39" w:rsidRDefault="00DD7F39" w:rsidP="00DD7F39">
            <w:pPr>
              <w:rPr>
                <w:rtl/>
              </w:rPr>
            </w:pPr>
          </w:p>
        </w:tc>
        <w:tc>
          <w:tcPr>
            <w:tcW w:w="2983" w:type="dxa"/>
          </w:tcPr>
          <w:p w14:paraId="7496C394" w14:textId="77777777" w:rsidR="00DD7F39" w:rsidRDefault="00DD7F39" w:rsidP="00DD7F39">
            <w:pPr>
              <w:rPr>
                <w:rtl/>
              </w:rPr>
            </w:pPr>
          </w:p>
        </w:tc>
      </w:tr>
      <w:tr w:rsidR="00DD7F39" w14:paraId="3044594D" w14:textId="77777777" w:rsidTr="00DD7F39">
        <w:tc>
          <w:tcPr>
            <w:tcW w:w="2982" w:type="dxa"/>
          </w:tcPr>
          <w:p w14:paraId="01CA34C7" w14:textId="77777777" w:rsidR="00DD7F39" w:rsidRDefault="00DD7F39" w:rsidP="00DD7F39">
            <w:pPr>
              <w:rPr>
                <w:rtl/>
              </w:rPr>
            </w:pPr>
          </w:p>
          <w:p w14:paraId="4557687F" w14:textId="77777777" w:rsidR="00DD7F39" w:rsidRDefault="00DD7F39" w:rsidP="00DD7F39">
            <w:pPr>
              <w:rPr>
                <w:rtl/>
              </w:rPr>
            </w:pPr>
          </w:p>
        </w:tc>
        <w:tc>
          <w:tcPr>
            <w:tcW w:w="2983" w:type="dxa"/>
          </w:tcPr>
          <w:p w14:paraId="45509E70" w14:textId="77777777" w:rsidR="00DD7F39" w:rsidRDefault="00DD7F39" w:rsidP="00DD7F39">
            <w:pPr>
              <w:rPr>
                <w:rtl/>
              </w:rPr>
            </w:pPr>
          </w:p>
        </w:tc>
        <w:tc>
          <w:tcPr>
            <w:tcW w:w="2983" w:type="dxa"/>
          </w:tcPr>
          <w:p w14:paraId="40DB1869" w14:textId="77777777" w:rsidR="00DD7F39" w:rsidRDefault="00DD7F39" w:rsidP="00DD7F39">
            <w:pPr>
              <w:rPr>
                <w:rtl/>
              </w:rPr>
            </w:pPr>
          </w:p>
        </w:tc>
      </w:tr>
    </w:tbl>
    <w:p w14:paraId="49229AB1" w14:textId="77777777" w:rsidR="001E4E26" w:rsidRPr="00314B9E" w:rsidRDefault="001E4E26" w:rsidP="00314B9E">
      <w:pPr>
        <w:spacing w:line="360" w:lineRule="auto"/>
        <w:rPr>
          <w:rFonts w:asciiTheme="majorBidi" w:hAnsiTheme="majorBidi"/>
          <w:szCs w:val="24"/>
          <w:rtl/>
        </w:rPr>
      </w:pPr>
    </w:p>
    <w:p w14:paraId="4F954939"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D26F024"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49D76626" w14:textId="77777777"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14:paraId="6776AE2C"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lastRenderedPageBreak/>
        <w:t xml:space="preserve">לא הייתי מעורב בניסיון לגרום למתחרה אחר להגיש הצעה גבוהה או נמוכה יותר מהצעתי זו. </w:t>
      </w:r>
    </w:p>
    <w:p w14:paraId="4F04BD2D"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14:paraId="03DA5678"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6A33FB61" w14:textId="77777777" w:rsidR="001E4E26" w:rsidRPr="00314B9E" w:rsidRDefault="001E4E26" w:rsidP="00314B9E">
      <w:pPr>
        <w:rPr>
          <w:rFonts w:asciiTheme="majorBidi" w:hAnsiTheme="majorBidi"/>
          <w:rtl/>
        </w:rPr>
      </w:pPr>
    </w:p>
    <w:p w14:paraId="673FA482" w14:textId="77777777" w:rsidR="00DD7F39" w:rsidRPr="00BE7EA9" w:rsidRDefault="00DD7F39">
      <w:pPr>
        <w:bidi w:val="0"/>
        <w:rPr>
          <w:rFonts w:asciiTheme="majorBidi" w:hAnsiTheme="majorBidi"/>
          <w:szCs w:val="24"/>
        </w:rPr>
      </w:pPr>
      <w:r w:rsidRPr="00BE7EA9">
        <w:rPr>
          <w:rFonts w:asciiTheme="majorBidi" w:hAnsiTheme="majorBidi"/>
          <w:szCs w:val="24"/>
          <w:rtl/>
        </w:rPr>
        <w:br w:type="page"/>
      </w:r>
    </w:p>
    <w:p w14:paraId="0F96FB20" w14:textId="77777777" w:rsidR="001E4E26" w:rsidRPr="00314B9E" w:rsidRDefault="001E4E26" w:rsidP="00314B9E">
      <w:pPr>
        <w:spacing w:line="360" w:lineRule="auto"/>
        <w:rPr>
          <w:rFonts w:asciiTheme="majorBidi" w:hAnsiTheme="majorBidi"/>
          <w:b/>
          <w:bCs/>
          <w:szCs w:val="24"/>
          <w:rtl/>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2E2CC3AE" w14:textId="77777777" w:rsidR="00846CA9" w:rsidRPr="00314B9E" w:rsidRDefault="001E4E26" w:rsidP="002A172B">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14:paraId="065BC7E0" w14:textId="77777777" w:rsidR="001E4E26" w:rsidRPr="004074FB" w:rsidRDefault="004074FB" w:rsidP="002A172B">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14:paraId="0A0F91CD"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592C82" w14:textId="77777777" w:rsidR="001E4E26" w:rsidRPr="00314B9E" w:rsidRDefault="001E4E26" w:rsidP="00314B9E">
      <w:pPr>
        <w:spacing w:line="360" w:lineRule="auto"/>
        <w:rPr>
          <w:rFonts w:asciiTheme="majorBidi" w:hAnsiTheme="majorBidi"/>
          <w:szCs w:val="24"/>
          <w:rtl/>
        </w:rPr>
      </w:pPr>
    </w:p>
    <w:p w14:paraId="020D3233" w14:textId="77777777"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4F4B8021" w14:textId="77777777"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14:paraId="59FE7306" w14:textId="77777777" w:rsidTr="00E27F1D">
        <w:tc>
          <w:tcPr>
            <w:tcW w:w="1505" w:type="dxa"/>
            <w:tcBorders>
              <w:top w:val="single" w:sz="4" w:space="0" w:color="auto"/>
              <w:bottom w:val="nil"/>
            </w:tcBorders>
            <w:shd w:val="clear" w:color="auto" w:fill="auto"/>
          </w:tcPr>
          <w:p w14:paraId="1E7F554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15F71C66" w14:textId="77777777" w:rsidR="001E4E26" w:rsidRPr="00314B9E" w:rsidRDefault="001E4E26" w:rsidP="00314B9E">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440930D9"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2FA3CCB9" w14:textId="77777777" w:rsidR="001E4E26" w:rsidRPr="00314B9E" w:rsidRDefault="001E4E26" w:rsidP="00314B9E">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39F1B185"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08340CC4" w14:textId="77777777" w:rsidR="001E4E26" w:rsidRPr="00314B9E" w:rsidRDefault="001E4E26" w:rsidP="00314B9E">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4FDA7FB0"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0C615D87" w14:textId="77777777" w:rsidR="001E4E26" w:rsidRPr="00314B9E" w:rsidRDefault="001E4E26" w:rsidP="00314B9E">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0E4DCEAD"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118FA585" w14:textId="77777777" w:rsidR="001E4E26" w:rsidRPr="00314B9E" w:rsidRDefault="001E4E26" w:rsidP="00314B9E">
      <w:pPr>
        <w:spacing w:line="360" w:lineRule="auto"/>
        <w:rPr>
          <w:rFonts w:asciiTheme="majorBidi" w:hAnsiTheme="majorBidi"/>
          <w:szCs w:val="24"/>
          <w:rtl/>
        </w:rPr>
      </w:pPr>
    </w:p>
    <w:p w14:paraId="4ECD87DA" w14:textId="77777777" w:rsidR="001E4E26" w:rsidRPr="00314B9E" w:rsidRDefault="001E4E26" w:rsidP="00314B9E">
      <w:pPr>
        <w:spacing w:line="360" w:lineRule="auto"/>
        <w:rPr>
          <w:rFonts w:asciiTheme="majorBidi" w:hAnsiTheme="majorBidi"/>
          <w:szCs w:val="24"/>
          <w:rtl/>
        </w:rPr>
      </w:pPr>
    </w:p>
    <w:p w14:paraId="3DE19A4D"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12E9493A"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AAAF3F7"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B5DFF8E" w14:textId="77777777" w:rsidR="004074FB" w:rsidRDefault="004074FB" w:rsidP="004074FB">
      <w:pPr>
        <w:spacing w:line="360" w:lineRule="auto"/>
        <w:rPr>
          <w:sz w:val="22"/>
          <w:szCs w:val="22"/>
          <w:rtl/>
        </w:rPr>
      </w:pPr>
      <w:r w:rsidRPr="004074FB">
        <w:rPr>
          <w:rFonts w:ascii="Arial" w:hAnsi="Arial" w:hint="cs"/>
          <w:sz w:val="22"/>
          <w:szCs w:val="22"/>
          <w:rtl/>
        </w:rPr>
        <w:t xml:space="preserve">     </w:t>
      </w:r>
    </w:p>
    <w:p w14:paraId="5021C699" w14:textId="77777777" w:rsidR="00DD7F39" w:rsidRPr="004074FB" w:rsidRDefault="00DD7F39" w:rsidP="004074FB">
      <w:pPr>
        <w:spacing w:line="360" w:lineRule="auto"/>
        <w:rPr>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48B28B5F" w14:textId="77777777" w:rsidTr="005C206F">
        <w:trPr>
          <w:jc w:val="center"/>
        </w:trPr>
        <w:tc>
          <w:tcPr>
            <w:tcW w:w="2144" w:type="dxa"/>
            <w:tcBorders>
              <w:top w:val="single" w:sz="4" w:space="0" w:color="auto"/>
            </w:tcBorders>
          </w:tcPr>
          <w:p w14:paraId="3ACCB785"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AA93E49"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29C74F9C"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5E45EC63"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3B8A6E34"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0499841F" w14:textId="77777777" w:rsidR="004074FB" w:rsidRPr="00314B9E" w:rsidRDefault="004074FB" w:rsidP="004074FB">
      <w:pPr>
        <w:spacing w:line="360" w:lineRule="auto"/>
        <w:jc w:val="center"/>
        <w:rPr>
          <w:rFonts w:asciiTheme="majorBidi" w:hAnsiTheme="majorBidi"/>
          <w:b/>
          <w:bCs/>
          <w:sz w:val="28"/>
          <w:szCs w:val="28"/>
          <w:u w:val="single"/>
          <w:rtl/>
        </w:rPr>
      </w:pPr>
    </w:p>
    <w:p w14:paraId="106E4D1E" w14:textId="77777777" w:rsidR="00325552" w:rsidRPr="00314B9E" w:rsidRDefault="00325552" w:rsidP="00314B9E">
      <w:pPr>
        <w:spacing w:line="360" w:lineRule="auto"/>
        <w:jc w:val="center"/>
        <w:rPr>
          <w:rFonts w:asciiTheme="majorBidi" w:hAnsiTheme="majorBidi"/>
          <w:b/>
          <w:bCs/>
          <w:sz w:val="28"/>
          <w:szCs w:val="28"/>
          <w:u w:val="single"/>
          <w:rtl/>
        </w:rPr>
      </w:pPr>
    </w:p>
    <w:p w14:paraId="72911FAF" w14:textId="77777777" w:rsidR="001E4E26" w:rsidRPr="00314B9E" w:rsidRDefault="001E4E26" w:rsidP="00314B9E">
      <w:pPr>
        <w:rPr>
          <w:rFonts w:asciiTheme="majorBidi" w:hAnsiTheme="majorBidi"/>
          <w:szCs w:val="24"/>
          <w:rtl/>
        </w:rPr>
      </w:pPr>
    </w:p>
    <w:p w14:paraId="447967B9" w14:textId="77777777" w:rsidR="001E4E26" w:rsidRPr="00314B9E" w:rsidRDefault="001E4E26" w:rsidP="00314B9E">
      <w:pPr>
        <w:rPr>
          <w:rFonts w:asciiTheme="majorBidi" w:hAnsiTheme="majorBidi"/>
          <w:szCs w:val="24"/>
          <w:rtl/>
        </w:rPr>
      </w:pPr>
    </w:p>
    <w:p w14:paraId="008CF476" w14:textId="77777777" w:rsidR="001E4E26" w:rsidRPr="00314B9E" w:rsidRDefault="001E4E26" w:rsidP="00314B9E">
      <w:pPr>
        <w:spacing w:line="360" w:lineRule="auto"/>
        <w:jc w:val="both"/>
        <w:rPr>
          <w:rFonts w:asciiTheme="majorBidi" w:hAnsiTheme="majorBidi"/>
          <w:szCs w:val="24"/>
          <w:rtl/>
        </w:rPr>
      </w:pPr>
    </w:p>
    <w:p w14:paraId="3A8AF496" w14:textId="77777777" w:rsidR="001E4E26" w:rsidRPr="00314B9E" w:rsidRDefault="001E4E26" w:rsidP="00314B9E">
      <w:pPr>
        <w:spacing w:line="360" w:lineRule="auto"/>
        <w:jc w:val="both"/>
        <w:rPr>
          <w:rFonts w:asciiTheme="majorBidi" w:hAnsiTheme="majorBidi"/>
          <w:szCs w:val="24"/>
          <w:rtl/>
        </w:rPr>
      </w:pPr>
    </w:p>
    <w:p w14:paraId="7FD5EE4A" w14:textId="77777777" w:rsidR="001E4E26" w:rsidRPr="00314B9E" w:rsidRDefault="001E4E26" w:rsidP="00314B9E">
      <w:pPr>
        <w:spacing w:line="360" w:lineRule="auto"/>
        <w:jc w:val="both"/>
        <w:rPr>
          <w:rFonts w:asciiTheme="majorBidi" w:hAnsiTheme="majorBidi"/>
          <w:szCs w:val="24"/>
          <w:rtl/>
        </w:rPr>
      </w:pPr>
    </w:p>
    <w:p w14:paraId="4D238358"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6672A78D"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5792AB3B" w14:textId="77777777" w:rsidR="00213745" w:rsidRDefault="00213745"/>
    <w:p w14:paraId="30BFDC90" w14:textId="77777777" w:rsidR="00E27F1D" w:rsidRDefault="00E27F1D">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208897E8"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4B7D49E4" w14:textId="77777777"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213745" w:rsidRPr="006C6705" w14:paraId="14837A5D" w14:textId="77777777" w:rsidTr="00E27F1D">
        <w:trPr>
          <w:trHeight w:hRule="exact" w:val="561"/>
          <w:jc w:val="right"/>
        </w:trPr>
        <w:tc>
          <w:tcPr>
            <w:tcW w:w="8958" w:type="dxa"/>
            <w:tcBorders>
              <w:top w:val="nil"/>
              <w:bottom w:val="nil"/>
            </w:tcBorders>
            <w:shd w:val="clear" w:color="auto" w:fill="1B3461"/>
            <w:vAlign w:val="center"/>
          </w:tcPr>
          <w:p w14:paraId="33385E39" w14:textId="77777777"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התחייבות נותן שירותים מטעם ה</w:t>
            </w:r>
            <w:r w:rsidR="00A05BCB">
              <w:rPr>
                <w:rFonts w:asciiTheme="majorBidi" w:hAnsiTheme="majorBidi" w:cs="David"/>
                <w:b w:val="0"/>
                <w:i/>
                <w:rtl/>
              </w:rPr>
              <w:t>קבלן</w:t>
            </w:r>
            <w:r w:rsidRPr="00213745">
              <w:rPr>
                <w:rFonts w:asciiTheme="majorBidi" w:hAnsiTheme="majorBidi" w:cs="David"/>
                <w:b w:val="0"/>
                <w:i/>
                <w:rtl/>
              </w:rPr>
              <w:t>, בדבר הימנעות ממצב של חשש לניגוד עניינים</w:t>
            </w:r>
          </w:p>
        </w:tc>
      </w:tr>
    </w:tbl>
    <w:p w14:paraId="12FA0A78" w14:textId="77777777"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A05BCB">
        <w:rPr>
          <w:rFonts w:asciiTheme="majorBidi" w:hAnsiTheme="majorBidi"/>
          <w:b/>
          <w:bCs/>
          <w:szCs w:val="24"/>
          <w:u w:val="single"/>
          <w:rtl/>
        </w:rPr>
        <w:t>קבלן</w:t>
      </w:r>
      <w:r w:rsidR="004877FA" w:rsidRPr="00213745">
        <w:rPr>
          <w:rFonts w:asciiTheme="majorBidi" w:hAnsiTheme="majorBidi"/>
          <w:b/>
          <w:bCs/>
          <w:szCs w:val="24"/>
          <w:u w:val="single"/>
          <w:rtl/>
        </w:rPr>
        <w:t>- התאגיד/ העוסק המורשה)</w:t>
      </w:r>
    </w:p>
    <w:p w14:paraId="1D70586A" w14:textId="77777777" w:rsidR="004877FA" w:rsidRPr="00213745" w:rsidRDefault="004877FA" w:rsidP="00314B9E">
      <w:pPr>
        <w:spacing w:line="360" w:lineRule="auto"/>
        <w:jc w:val="center"/>
        <w:rPr>
          <w:rFonts w:asciiTheme="majorBidi" w:hAnsiTheme="majorBidi"/>
          <w:b/>
          <w:bCs/>
          <w:szCs w:val="24"/>
          <w:u w:val="single"/>
          <w:rtl/>
        </w:rPr>
      </w:pPr>
    </w:p>
    <w:p w14:paraId="79FCA489" w14:textId="77777777"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6C41074A"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w:t>
      </w:r>
      <w:r w:rsidR="00A05BCB">
        <w:rPr>
          <w:rFonts w:asciiTheme="majorBidi" w:hAnsiTheme="majorBidi"/>
          <w:b/>
          <w:bCs/>
          <w:szCs w:val="24"/>
          <w:rtl/>
        </w:rPr>
        <w:t>קבלן</w:t>
      </w:r>
      <w:r w:rsidRPr="00213745">
        <w:rPr>
          <w:rFonts w:asciiTheme="majorBidi" w:hAnsiTheme="majorBidi"/>
          <w:szCs w:val="24"/>
          <w:rtl/>
        </w:rPr>
        <w:t>")</w:t>
      </w:r>
    </w:p>
    <w:p w14:paraId="15C194E7"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שם/שמות מורשה/י החתימה מטעם ה</w:t>
      </w:r>
      <w:r w:rsidR="00A05BCB">
        <w:rPr>
          <w:rFonts w:asciiTheme="majorBidi" w:hAnsiTheme="majorBidi"/>
          <w:szCs w:val="24"/>
          <w:rtl/>
        </w:rPr>
        <w:t>קבלן</w:t>
      </w:r>
      <w:r w:rsidRPr="00213745">
        <w:rPr>
          <w:rFonts w:asciiTheme="majorBidi" w:hAnsiTheme="majorBidi"/>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3E7A0E80"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6B8B2142" w14:textId="77777777"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w:t>
      </w:r>
      <w:r w:rsidR="00A05BCB">
        <w:rPr>
          <w:rFonts w:asciiTheme="majorBidi" w:hAnsiTheme="majorBidi"/>
          <w:szCs w:val="24"/>
          <w:rtl/>
        </w:rPr>
        <w:t>קבלן</w:t>
      </w:r>
      <w:r w:rsidRPr="00213745">
        <w:rPr>
          <w:rFonts w:asciiTheme="majorBidi" w:hAnsiTheme="majorBidi"/>
          <w:szCs w:val="24"/>
          <w:rtl/>
        </w:rPr>
        <w:t xml:space="preserve">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5387DC3C" w14:textId="77777777" w:rsidR="004877FA" w:rsidRPr="00213745" w:rsidRDefault="004877FA" w:rsidP="00314B9E">
      <w:pPr>
        <w:jc w:val="both"/>
        <w:rPr>
          <w:rFonts w:asciiTheme="majorBidi" w:hAnsiTheme="majorBidi"/>
          <w:szCs w:val="24"/>
          <w:rtl/>
        </w:rPr>
      </w:pPr>
    </w:p>
    <w:p w14:paraId="1E18BBFF" w14:textId="5FD9F9D0" w:rsidR="004877FA" w:rsidRPr="009A26B8" w:rsidRDefault="004877FA" w:rsidP="004F433E">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הואיל:</w:t>
      </w:r>
      <w:r w:rsidRPr="00213745">
        <w:rPr>
          <w:rFonts w:asciiTheme="majorBidi" w:hAnsiTheme="majorBidi"/>
          <w:szCs w:val="24"/>
          <w:rtl/>
        </w:rPr>
        <w:tab/>
        <w:t xml:space="preserve">ונחתם </w:t>
      </w:r>
      <w:r w:rsidRPr="009A26B8">
        <w:rPr>
          <w:rFonts w:asciiTheme="majorBidi" w:hAnsiTheme="majorBidi"/>
          <w:szCs w:val="24"/>
          <w:rtl/>
        </w:rPr>
        <w:t xml:space="preserve">הסכם בין </w:t>
      </w:r>
      <w:r w:rsidR="00EA0EA5" w:rsidRPr="009A26B8">
        <w:rPr>
          <w:rFonts w:asciiTheme="majorBidi" w:hAnsiTheme="majorBidi"/>
          <w:szCs w:val="24"/>
          <w:rtl/>
        </w:rPr>
        <w:t>משרד האנרגיה</w:t>
      </w:r>
      <w:r w:rsidRPr="009A26B8">
        <w:rPr>
          <w:rFonts w:asciiTheme="majorBidi" w:hAnsiTheme="majorBidi"/>
          <w:szCs w:val="24"/>
          <w:rtl/>
        </w:rPr>
        <w:t xml:space="preserve"> (להלן</w:t>
      </w:r>
      <w:r w:rsidR="00E83064" w:rsidRPr="009A26B8">
        <w:rPr>
          <w:rFonts w:asciiTheme="majorBidi" w:hAnsiTheme="majorBidi" w:hint="cs"/>
          <w:szCs w:val="24"/>
          <w:rtl/>
        </w:rPr>
        <w:t>:</w:t>
      </w:r>
      <w:r w:rsidRPr="009A26B8">
        <w:rPr>
          <w:rFonts w:asciiTheme="majorBidi" w:hAnsiTheme="majorBidi"/>
          <w:szCs w:val="24"/>
          <w:rtl/>
        </w:rPr>
        <w:t xml:space="preserve"> </w:t>
      </w:r>
      <w:r w:rsidR="00E83064" w:rsidRPr="009A26B8">
        <w:rPr>
          <w:rFonts w:asciiTheme="majorBidi" w:hAnsiTheme="majorBidi" w:hint="cs"/>
          <w:szCs w:val="24"/>
          <w:rtl/>
        </w:rPr>
        <w:t>"</w:t>
      </w:r>
      <w:r w:rsidRPr="009A26B8">
        <w:rPr>
          <w:rFonts w:asciiTheme="majorBidi" w:hAnsiTheme="majorBidi"/>
          <w:b/>
          <w:bCs/>
          <w:szCs w:val="24"/>
          <w:rtl/>
        </w:rPr>
        <w:t>המשרד</w:t>
      </w:r>
      <w:r w:rsidR="00E83064" w:rsidRPr="009A26B8">
        <w:rPr>
          <w:rFonts w:asciiTheme="majorBidi" w:hAnsiTheme="majorBidi" w:hint="cs"/>
          <w:szCs w:val="24"/>
          <w:rtl/>
        </w:rPr>
        <w:t>"</w:t>
      </w:r>
      <w:r w:rsidRPr="009A26B8">
        <w:rPr>
          <w:rFonts w:asciiTheme="majorBidi" w:hAnsiTheme="majorBidi"/>
          <w:szCs w:val="24"/>
          <w:rtl/>
        </w:rPr>
        <w:t>) ובין ה</w:t>
      </w:r>
      <w:r w:rsidR="00A05BCB" w:rsidRPr="009A26B8">
        <w:rPr>
          <w:rFonts w:asciiTheme="majorBidi" w:hAnsiTheme="majorBidi"/>
          <w:szCs w:val="24"/>
          <w:rtl/>
        </w:rPr>
        <w:t>קבלן</w:t>
      </w:r>
      <w:r w:rsidRPr="009A26B8">
        <w:rPr>
          <w:rFonts w:asciiTheme="majorBidi" w:hAnsiTheme="majorBidi"/>
          <w:szCs w:val="24"/>
          <w:rtl/>
        </w:rPr>
        <w:t xml:space="preserve">, לקבלת השירותים כהגדרתם בהסכם שנחתם בעקבות מכרז פומבי </w:t>
      </w:r>
      <w:r w:rsidR="00716894" w:rsidRPr="009A26B8">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160899751"/>
          <w:placeholder>
            <w:docPart w:val="AE9C24076CE646C386EB8A3BDD15A42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Cs w:val="24"/>
              <w:rtl/>
            </w:rPr>
            <w:t>82</w:t>
          </w:r>
        </w:sdtContent>
      </w:sdt>
      <w:r w:rsidR="00716894" w:rsidRPr="009A26B8">
        <w:rPr>
          <w:rFonts w:asciiTheme="majorBidi" w:hAnsiTheme="majorBidi" w:hint="cs"/>
          <w:b/>
          <w:bCs/>
          <w:szCs w:val="24"/>
          <w:rtl/>
        </w:rPr>
        <w:t>/2018</w:t>
      </w:r>
      <w:r w:rsidR="00716894" w:rsidRPr="009A26B8">
        <w:rPr>
          <w:rFonts w:asciiTheme="majorBidi" w:hAnsiTheme="majorBidi"/>
          <w:b/>
          <w:bCs/>
          <w:szCs w:val="24"/>
          <w:rtl/>
        </w:rPr>
        <w:t xml:space="preserve"> למתן שירותי </w:t>
      </w:r>
      <w:sdt>
        <w:sdtPr>
          <w:rPr>
            <w:rFonts w:asciiTheme="majorBidi" w:hAnsiTheme="majorBidi"/>
            <w:b/>
            <w:bCs/>
            <w:szCs w:val="24"/>
            <w:rtl/>
          </w:rPr>
          <w:alias w:val="נושא"/>
          <w:tag w:val=""/>
          <w:id w:val="-1246263021"/>
          <w:placeholder>
            <w:docPart w:val="BACB489832954DEB9BCCB89D8D931BC5"/>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576C9C">
            <w:rPr>
              <w:rFonts w:asciiTheme="majorBidi" w:hAnsiTheme="majorBidi"/>
              <w:b/>
              <w:bCs/>
              <w:szCs w:val="24"/>
              <w:rtl/>
            </w:rPr>
            <w:t>ביצוע לסקר גיאולוגי לבחינת איכות וכמות חומר הגלם באתרים גבעת לחם, נחל עקב ותעשייה צבאים</w:t>
          </w:r>
        </w:sdtContent>
      </w:sdt>
      <w:r w:rsidR="00716894" w:rsidRPr="009A26B8">
        <w:rPr>
          <w:rFonts w:asciiTheme="majorBidi" w:hAnsiTheme="majorBidi"/>
          <w:szCs w:val="24"/>
          <w:rtl/>
        </w:rPr>
        <w:t xml:space="preserve"> </w:t>
      </w:r>
      <w:r w:rsidRPr="009A26B8">
        <w:rPr>
          <w:rFonts w:asciiTheme="majorBidi" w:hAnsiTheme="majorBidi"/>
          <w:szCs w:val="24"/>
          <w:rtl/>
        </w:rPr>
        <w:t>(להלן, בהתאמה: "</w:t>
      </w:r>
      <w:r w:rsidRPr="009A26B8">
        <w:rPr>
          <w:rFonts w:asciiTheme="majorBidi" w:hAnsiTheme="majorBidi"/>
          <w:b/>
          <w:bCs/>
          <w:szCs w:val="24"/>
          <w:rtl/>
        </w:rPr>
        <w:t>ההסכם</w:t>
      </w:r>
      <w:r w:rsidRPr="009A26B8">
        <w:rPr>
          <w:rFonts w:asciiTheme="majorBidi" w:hAnsiTheme="majorBidi"/>
          <w:szCs w:val="24"/>
          <w:rtl/>
        </w:rPr>
        <w:t>", "</w:t>
      </w:r>
      <w:r w:rsidRPr="009A26B8">
        <w:rPr>
          <w:rFonts w:asciiTheme="majorBidi" w:hAnsiTheme="majorBidi"/>
          <w:b/>
          <w:bCs/>
          <w:szCs w:val="24"/>
          <w:rtl/>
        </w:rPr>
        <w:t>השירותים</w:t>
      </w:r>
      <w:r w:rsidRPr="009A26B8">
        <w:rPr>
          <w:rFonts w:asciiTheme="majorBidi" w:hAnsiTheme="majorBidi"/>
          <w:szCs w:val="24"/>
          <w:rtl/>
        </w:rPr>
        <w:t>");</w:t>
      </w:r>
    </w:p>
    <w:p w14:paraId="35F0E314" w14:textId="77777777" w:rsidR="004877FA" w:rsidRPr="00213745" w:rsidRDefault="004877FA" w:rsidP="00DD7F39">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w:t>
      </w:r>
      <w:r w:rsidR="00A05BCB">
        <w:rPr>
          <w:rFonts w:asciiTheme="majorBidi" w:hAnsiTheme="majorBidi"/>
          <w:szCs w:val="24"/>
          <w:rtl/>
        </w:rPr>
        <w:t>קבלן</w:t>
      </w:r>
      <w:r w:rsidRPr="00213745">
        <w:rPr>
          <w:rFonts w:asciiTheme="majorBidi" w:hAnsiTheme="majorBidi"/>
          <w:szCs w:val="24"/>
          <w:rtl/>
        </w:rPr>
        <w:t xml:space="preserve"> ועובדיו להימנע ממצב של ניגוד עניינים בין השירותים הניתנים למשרד מה</w:t>
      </w:r>
      <w:r w:rsidR="00A05BCB">
        <w:rPr>
          <w:rFonts w:asciiTheme="majorBidi" w:hAnsiTheme="majorBidi"/>
          <w:szCs w:val="24"/>
          <w:rtl/>
        </w:rPr>
        <w:t>קבלן</w:t>
      </w:r>
      <w:r w:rsidRPr="00213745">
        <w:rPr>
          <w:rFonts w:asciiTheme="majorBidi" w:hAnsiTheme="majorBidi"/>
          <w:szCs w:val="24"/>
          <w:rtl/>
        </w:rPr>
        <w:t xml:space="preserve"> לבין עניינים אחרים של ה</w:t>
      </w:r>
      <w:r w:rsidR="00A05BCB">
        <w:rPr>
          <w:rFonts w:asciiTheme="majorBidi" w:hAnsiTheme="majorBidi"/>
          <w:szCs w:val="24"/>
          <w:rtl/>
        </w:rPr>
        <w:t>קבלן</w:t>
      </w:r>
      <w:r w:rsidRPr="00213745">
        <w:rPr>
          <w:rFonts w:asciiTheme="majorBidi" w:hAnsiTheme="majorBidi"/>
          <w:szCs w:val="24"/>
          <w:rtl/>
        </w:rPr>
        <w:t xml:space="preserve"> ועובדיו, עסקיים או פרטיים (להלן</w:t>
      </w:r>
      <w:r w:rsidR="00213745" w:rsidRPr="00213745">
        <w:rPr>
          <w:rFonts w:asciiTheme="majorBidi" w:hAnsiTheme="majorBidi" w:hint="cs"/>
          <w:szCs w:val="24"/>
          <w:rtl/>
        </w:rPr>
        <w:t>:</w:t>
      </w:r>
      <w:r w:rsidRPr="00213745">
        <w:rPr>
          <w:rFonts w:asciiTheme="majorBidi" w:hAnsiTheme="majorBidi"/>
          <w:szCs w:val="24"/>
          <w:rtl/>
        </w:rPr>
        <w:t xml:space="preserve"> </w:t>
      </w:r>
      <w:r w:rsidR="00213745" w:rsidRPr="00213745">
        <w:rPr>
          <w:rFonts w:asciiTheme="majorBidi" w:hAnsiTheme="majorBidi" w:hint="cs"/>
          <w:szCs w:val="24"/>
          <w:rtl/>
        </w:rPr>
        <w:t>"</w:t>
      </w:r>
      <w:r w:rsidRPr="00213745">
        <w:rPr>
          <w:rFonts w:asciiTheme="majorBidi" w:hAnsiTheme="majorBidi"/>
          <w:b/>
          <w:bCs/>
          <w:szCs w:val="24"/>
          <w:rtl/>
        </w:rPr>
        <w:t>ניגוד עניינים</w:t>
      </w:r>
      <w:r w:rsidR="00213745" w:rsidRPr="00213745">
        <w:rPr>
          <w:rFonts w:asciiTheme="majorBidi" w:hAnsiTheme="majorBidi" w:hint="cs"/>
          <w:szCs w:val="24"/>
          <w:rtl/>
        </w:rPr>
        <w:t>"</w:t>
      </w:r>
      <w:r w:rsidRPr="00213745">
        <w:rPr>
          <w:rFonts w:asciiTheme="majorBidi" w:hAnsiTheme="majorBidi"/>
          <w:szCs w:val="24"/>
          <w:rtl/>
        </w:rPr>
        <w:t>);</w:t>
      </w:r>
    </w:p>
    <w:p w14:paraId="75444E01" w14:textId="77777777" w:rsidR="00213745" w:rsidRDefault="00213745" w:rsidP="00314B9E">
      <w:pPr>
        <w:spacing w:line="360" w:lineRule="auto"/>
        <w:jc w:val="center"/>
        <w:rPr>
          <w:rFonts w:asciiTheme="majorBidi" w:hAnsiTheme="majorBidi"/>
          <w:b/>
          <w:bCs/>
          <w:szCs w:val="24"/>
          <w:rtl/>
        </w:rPr>
      </w:pPr>
    </w:p>
    <w:p w14:paraId="5871711A" w14:textId="77777777"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w:t>
      </w:r>
      <w:r w:rsidR="00A05BCB">
        <w:rPr>
          <w:rFonts w:asciiTheme="majorBidi" w:hAnsiTheme="majorBidi"/>
          <w:b/>
          <w:bCs/>
          <w:szCs w:val="24"/>
          <w:rtl/>
        </w:rPr>
        <w:t>קבלן</w:t>
      </w:r>
      <w:r w:rsidRPr="00213745">
        <w:rPr>
          <w:rFonts w:asciiTheme="majorBidi" w:hAnsiTheme="majorBidi"/>
          <w:b/>
          <w:bCs/>
          <w:szCs w:val="24"/>
          <w:rtl/>
        </w:rPr>
        <w:t xml:space="preserve"> כלפי מדינת ישראל, כדלקמן:</w:t>
      </w:r>
    </w:p>
    <w:p w14:paraId="130CCC4A" w14:textId="77777777" w:rsidR="00213745" w:rsidRPr="00213745" w:rsidRDefault="00213745" w:rsidP="00314B9E">
      <w:pPr>
        <w:spacing w:line="360" w:lineRule="auto"/>
        <w:jc w:val="center"/>
        <w:rPr>
          <w:rFonts w:asciiTheme="majorBidi" w:hAnsiTheme="majorBidi"/>
          <w:b/>
          <w:bCs/>
          <w:szCs w:val="24"/>
          <w:rtl/>
        </w:rPr>
      </w:pPr>
    </w:p>
    <w:p w14:paraId="6D05DE30" w14:textId="77777777" w:rsidR="004877FA" w:rsidRPr="00213745" w:rsidRDefault="004877FA" w:rsidP="0019307C">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שלא ידוע לו על חשש לניגוד עניינים בין השירותים כהגדרתם לעיל, לבין עניינים אחרים, שלו ושל עובדיו.</w:t>
      </w:r>
    </w:p>
    <w:p w14:paraId="1529D731" w14:textId="77777777" w:rsidR="004877FA" w:rsidRPr="00213745" w:rsidRDefault="004877FA" w:rsidP="0019307C">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0131411B" w14:textId="77777777" w:rsidR="004877FA" w:rsidRPr="00213745" w:rsidRDefault="004877FA" w:rsidP="0019307C">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lastRenderedPageBreak/>
        <w:t>ה</w:t>
      </w:r>
      <w:r w:rsidR="00A05BCB">
        <w:rPr>
          <w:rFonts w:asciiTheme="majorBidi" w:hAnsiTheme="majorBidi"/>
          <w:szCs w:val="24"/>
          <w:rtl/>
        </w:rPr>
        <w:t>קבלן</w:t>
      </w:r>
      <w:r w:rsidRPr="00213745">
        <w:rPr>
          <w:rFonts w:asciiTheme="majorBidi" w:hAnsiTheme="majorBidi"/>
          <w:szCs w:val="24"/>
          <w:rtl/>
        </w:rPr>
        <w:t xml:space="preserve">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599B552A" w14:textId="77777777" w:rsidR="004877FA" w:rsidRPr="00213745" w:rsidRDefault="004877FA" w:rsidP="0019307C">
      <w:pPr>
        <w:pStyle w:val="af5"/>
        <w:numPr>
          <w:ilvl w:val="0"/>
          <w:numId w:val="29"/>
        </w:numPr>
        <w:spacing w:line="360" w:lineRule="auto"/>
        <w:ind w:right="0"/>
        <w:jc w:val="both"/>
        <w:rPr>
          <w:rFonts w:asciiTheme="majorBidi" w:hAnsiTheme="majorBidi"/>
          <w:szCs w:val="24"/>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w:t>
      </w:r>
      <w:r w:rsidR="00A05BCB">
        <w:rPr>
          <w:rFonts w:asciiTheme="majorBidi" w:hAnsiTheme="majorBidi"/>
          <w:szCs w:val="24"/>
          <w:rtl/>
        </w:rPr>
        <w:t>קבלן</w:t>
      </w:r>
      <w:r w:rsidRPr="00213745">
        <w:rPr>
          <w:rFonts w:asciiTheme="majorBidi" w:hAnsiTheme="majorBidi"/>
          <w:szCs w:val="24"/>
          <w:rtl/>
        </w:rPr>
        <w:t xml:space="preserve"> לערוך התקשרות כאמור או לתת הוראות אחרות שיבטיחו היעדר חשש לניגוד עניינים, וה</w:t>
      </w:r>
      <w:r w:rsidR="00A05BCB">
        <w:rPr>
          <w:rFonts w:asciiTheme="majorBidi" w:hAnsiTheme="majorBidi"/>
          <w:szCs w:val="24"/>
          <w:rtl/>
        </w:rPr>
        <w:t>קבלן</w:t>
      </w:r>
      <w:r w:rsidRPr="00213745">
        <w:rPr>
          <w:rFonts w:asciiTheme="majorBidi" w:hAnsiTheme="majorBidi"/>
          <w:szCs w:val="24"/>
          <w:rtl/>
        </w:rPr>
        <w:t xml:space="preserve"> מתחייב לפעול בהתאם להוראות אלו.</w:t>
      </w:r>
    </w:p>
    <w:p w14:paraId="371F1A7B" w14:textId="77777777" w:rsidR="004877FA" w:rsidRPr="00213745" w:rsidRDefault="004877FA" w:rsidP="0019307C">
      <w:pPr>
        <w:pStyle w:val="af5"/>
        <w:numPr>
          <w:ilvl w:val="0"/>
          <w:numId w:val="29"/>
        </w:numPr>
        <w:spacing w:line="360" w:lineRule="auto"/>
        <w:ind w:right="0"/>
        <w:jc w:val="both"/>
        <w:rPr>
          <w:rFonts w:asciiTheme="majorBidi" w:hAnsiTheme="majorBidi"/>
          <w:szCs w:val="24"/>
          <w:rtl/>
        </w:rPr>
      </w:pPr>
      <w:r w:rsidRPr="00213745">
        <w:rPr>
          <w:rFonts w:asciiTheme="majorBidi" w:hAnsiTheme="majorBidi"/>
          <w:szCs w:val="24"/>
          <w:rtl/>
        </w:rPr>
        <w:t>ה</w:t>
      </w:r>
      <w:r w:rsidR="00A05BCB">
        <w:rPr>
          <w:rFonts w:asciiTheme="majorBidi" w:hAnsiTheme="majorBidi"/>
          <w:szCs w:val="24"/>
          <w:rtl/>
        </w:rPr>
        <w:t>קבלן</w:t>
      </w:r>
      <w:r w:rsidRPr="00213745">
        <w:rPr>
          <w:rFonts w:asciiTheme="majorBidi" w:hAnsiTheme="majorBidi"/>
          <w:szCs w:val="24"/>
          <w:rtl/>
        </w:rPr>
        <w:t xml:space="preserve"> מתחייב להודיע למשרד באופן מיידי על כל נתון או מצב שבשלו ה</w:t>
      </w:r>
      <w:r w:rsidR="00A05BCB">
        <w:rPr>
          <w:rFonts w:asciiTheme="majorBidi" w:hAnsiTheme="majorBidi"/>
          <w:szCs w:val="24"/>
          <w:rtl/>
        </w:rPr>
        <w:t>קבלן</w:t>
      </w:r>
      <w:r w:rsidRPr="00213745">
        <w:rPr>
          <w:rFonts w:asciiTheme="majorBidi" w:hAnsiTheme="majorBidi"/>
          <w:szCs w:val="24"/>
          <w:rtl/>
        </w:rPr>
        <w:t xml:space="preserve"> או מי מעובדיו עלולים להימצא במצב של ניגוד עניינים כאמור, מיד עם היוודע ל</w:t>
      </w:r>
      <w:r w:rsidR="00A05BCB">
        <w:rPr>
          <w:rFonts w:asciiTheme="majorBidi" w:hAnsiTheme="majorBidi"/>
          <w:szCs w:val="24"/>
          <w:rtl/>
        </w:rPr>
        <w:t>קבלן</w:t>
      </w:r>
      <w:r w:rsidRPr="00213745">
        <w:rPr>
          <w:rFonts w:asciiTheme="majorBidi" w:hAnsiTheme="majorBidi"/>
          <w:szCs w:val="24"/>
          <w:rtl/>
        </w:rPr>
        <w:t xml:space="preserve"> על כך. </w:t>
      </w:r>
    </w:p>
    <w:p w14:paraId="3F47A70B" w14:textId="77777777" w:rsidR="00213745" w:rsidRDefault="00213745">
      <w:pPr>
        <w:bidi w:val="0"/>
        <w:rPr>
          <w:rFonts w:asciiTheme="majorBidi" w:hAnsiTheme="majorBidi"/>
          <w:szCs w:val="24"/>
          <w:lang w:eastAsia="he-IL"/>
        </w:rPr>
      </w:pPr>
      <w:r>
        <w:rPr>
          <w:rFonts w:asciiTheme="majorBidi" w:hAnsiTheme="majorBidi"/>
          <w:szCs w:val="24"/>
          <w:rtl/>
        </w:rPr>
        <w:br w:type="page"/>
      </w:r>
    </w:p>
    <w:p w14:paraId="3AE019FA" w14:textId="77777777" w:rsidR="004877FA" w:rsidRDefault="004877FA" w:rsidP="0019307C">
      <w:pPr>
        <w:pStyle w:val="af5"/>
        <w:numPr>
          <w:ilvl w:val="0"/>
          <w:numId w:val="29"/>
        </w:numPr>
        <w:ind w:right="0"/>
        <w:jc w:val="both"/>
        <w:rPr>
          <w:rFonts w:asciiTheme="majorBidi" w:hAnsiTheme="majorBidi"/>
          <w:szCs w:val="24"/>
        </w:rPr>
      </w:pPr>
      <w:r w:rsidRPr="00213745">
        <w:rPr>
          <w:rFonts w:asciiTheme="majorBidi" w:hAnsiTheme="majorBidi"/>
          <w:szCs w:val="24"/>
          <w:rtl/>
        </w:rPr>
        <w:lastRenderedPageBreak/>
        <w:t>ולראיה בא ה</w:t>
      </w:r>
      <w:r w:rsidR="00A05BCB">
        <w:rPr>
          <w:rFonts w:asciiTheme="majorBidi" w:hAnsiTheme="majorBidi"/>
          <w:szCs w:val="24"/>
          <w:rtl/>
        </w:rPr>
        <w:t>קבלן</w:t>
      </w:r>
      <w:r w:rsidRPr="00213745">
        <w:rPr>
          <w:rFonts w:asciiTheme="majorBidi" w:hAnsiTheme="majorBidi"/>
          <w:szCs w:val="24"/>
          <w:rtl/>
        </w:rPr>
        <w:t xml:space="preserve"> על החתום, באמצעות מורשה/י החתימה שלו: </w:t>
      </w:r>
      <w:r w:rsidRPr="00213745">
        <w:rPr>
          <w:rFonts w:asciiTheme="majorBidi" w:hAnsiTheme="majorBidi"/>
          <w:szCs w:val="24"/>
          <w:rtl/>
        </w:rPr>
        <w:tab/>
      </w:r>
    </w:p>
    <w:p w14:paraId="42516283" w14:textId="77777777" w:rsidR="00213745" w:rsidRDefault="00213745" w:rsidP="00213745">
      <w:pPr>
        <w:jc w:val="both"/>
        <w:rPr>
          <w:rFonts w:asciiTheme="majorBidi" w:hAnsiTheme="majorBidi"/>
          <w:szCs w:val="24"/>
          <w:rtl/>
        </w:rPr>
      </w:pPr>
    </w:p>
    <w:p w14:paraId="473D1B7F" w14:textId="77777777" w:rsidR="00213745" w:rsidRDefault="00213745" w:rsidP="00213745">
      <w:pPr>
        <w:jc w:val="both"/>
        <w:rPr>
          <w:rFonts w:asciiTheme="majorBidi" w:hAnsiTheme="majorBidi"/>
          <w:szCs w:val="24"/>
          <w:rtl/>
        </w:rPr>
      </w:pPr>
    </w:p>
    <w:p w14:paraId="0E54C429" w14:textId="77777777" w:rsidR="00DD7F39" w:rsidRPr="00213745" w:rsidRDefault="00DD7F39" w:rsidP="00213745">
      <w:pPr>
        <w:jc w:val="both"/>
        <w:rPr>
          <w:rFonts w:asciiTheme="majorBidi" w:hAnsiTheme="majorBidi"/>
          <w:szCs w:val="24"/>
          <w:rtl/>
        </w:rPr>
      </w:pPr>
    </w:p>
    <w:p w14:paraId="64F61762" w14:textId="77777777" w:rsidR="004877FA" w:rsidRPr="00213745" w:rsidRDefault="004877FA"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14:paraId="40DE1258" w14:textId="77777777" w:rsidTr="00E83064">
        <w:tc>
          <w:tcPr>
            <w:tcW w:w="1718" w:type="dxa"/>
            <w:tcBorders>
              <w:top w:val="single" w:sz="4" w:space="0" w:color="auto"/>
            </w:tcBorders>
          </w:tcPr>
          <w:p w14:paraId="4FEBF72C"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14:paraId="2A763465" w14:textId="77777777"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14:paraId="13C4BF44"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14:paraId="7DEA4C7F"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20859834"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14:paraId="402CC44E"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1073ADC5"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14:paraId="22728127"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1DD17E13"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08DE6EA1" w14:textId="77777777"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14:paraId="5846D427" w14:textId="77777777"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3045C8D1" w14:textId="77777777" w:rsidR="00DD7F39" w:rsidRPr="00213745" w:rsidRDefault="00DD7F39" w:rsidP="00DD7F39">
      <w:pPr>
        <w:spacing w:line="360" w:lineRule="auto"/>
        <w:jc w:val="both"/>
        <w:rPr>
          <w:rFonts w:asciiTheme="majorBidi" w:hAnsiTheme="majorBidi"/>
          <w:szCs w:val="24"/>
          <w:rtl/>
        </w:rPr>
      </w:pPr>
    </w:p>
    <w:p w14:paraId="0035BBF1" w14:textId="77777777" w:rsidR="00213745" w:rsidRPr="00213745" w:rsidRDefault="00213745"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14:paraId="376D6C33" w14:textId="77777777" w:rsidTr="00E83064">
        <w:trPr>
          <w:jc w:val="center"/>
        </w:trPr>
        <w:tc>
          <w:tcPr>
            <w:tcW w:w="2144" w:type="dxa"/>
            <w:tcBorders>
              <w:top w:val="single" w:sz="4" w:space="0" w:color="auto"/>
            </w:tcBorders>
          </w:tcPr>
          <w:p w14:paraId="2877C101"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1533FC8A" w14:textId="77777777"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14:paraId="066BEC57"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75566D8A" w14:textId="77777777"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14:paraId="0FB54038"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7BDCC1C8"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5F030D04" w14:textId="77777777" w:rsidR="004877FA" w:rsidRPr="00314B9E" w:rsidRDefault="004877FA" w:rsidP="00314B9E">
      <w:pPr>
        <w:pStyle w:val="24"/>
        <w:ind w:left="7200" w:firstLine="720"/>
        <w:rPr>
          <w:rFonts w:asciiTheme="majorBidi" w:hAnsiTheme="majorBidi"/>
          <w:sz w:val="28"/>
          <w:szCs w:val="28"/>
          <w:u w:val="single"/>
          <w:rtl/>
        </w:rPr>
      </w:pPr>
    </w:p>
    <w:p w14:paraId="131739EF" w14:textId="77777777"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14:paraId="7D163361" w14:textId="77777777"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2E4DB60B"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57BDFADC" w14:textId="77777777" w:rsidR="00213745" w:rsidRPr="00F410B9" w:rsidRDefault="00213745"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213745" w:rsidRPr="006C6705" w14:paraId="1B4B054E" w14:textId="77777777" w:rsidTr="00E27F1D">
        <w:trPr>
          <w:trHeight w:hRule="exact" w:val="561"/>
          <w:jc w:val="right"/>
        </w:trPr>
        <w:tc>
          <w:tcPr>
            <w:tcW w:w="8958" w:type="dxa"/>
            <w:tcBorders>
              <w:top w:val="nil"/>
              <w:bottom w:val="nil"/>
            </w:tcBorders>
            <w:shd w:val="clear" w:color="auto" w:fill="1B3461"/>
            <w:vAlign w:val="center"/>
          </w:tcPr>
          <w:p w14:paraId="764DA1F4" w14:textId="77777777" w:rsidR="00213745" w:rsidRPr="006C6705" w:rsidRDefault="00213745" w:rsidP="00E27F1D">
            <w:pPr>
              <w:pStyle w:val="afffc"/>
              <w:jc w:val="left"/>
              <w:rPr>
                <w:rFonts w:asciiTheme="majorBidi" w:hAnsiTheme="majorBidi" w:cs="David"/>
                <w:rtl/>
              </w:rPr>
            </w:pPr>
            <w:r w:rsidRPr="00213745">
              <w:rPr>
                <w:rFonts w:asciiTheme="majorBidi" w:hAnsiTheme="majorBidi" w:cs="David"/>
                <w:b w:val="0"/>
                <w:i/>
                <w:rtl/>
              </w:rPr>
              <w:t xml:space="preserve">התחייבות </w:t>
            </w:r>
            <w:r w:rsidR="00A05BCB">
              <w:rPr>
                <w:rFonts w:asciiTheme="majorBidi" w:hAnsiTheme="majorBidi" w:cs="David"/>
                <w:b w:val="0"/>
                <w:i/>
                <w:rtl/>
              </w:rPr>
              <w:t>קבלן</w:t>
            </w:r>
            <w:r w:rsidRPr="00213745">
              <w:rPr>
                <w:rFonts w:asciiTheme="majorBidi" w:hAnsiTheme="majorBidi" w:cs="David"/>
                <w:b w:val="0"/>
                <w:i/>
                <w:rtl/>
              </w:rPr>
              <w:t xml:space="preserve"> בדבר הימנעות ממצב של חשש לניגוד עניינים</w:t>
            </w:r>
          </w:p>
        </w:tc>
      </w:tr>
    </w:tbl>
    <w:p w14:paraId="281737F6" w14:textId="77777777" w:rsidR="00E27F1D" w:rsidRDefault="00E27F1D" w:rsidP="00314B9E">
      <w:pPr>
        <w:jc w:val="center"/>
        <w:rPr>
          <w:rFonts w:asciiTheme="majorBidi" w:hAnsiTheme="majorBidi"/>
          <w:b/>
          <w:bCs/>
          <w:sz w:val="28"/>
          <w:szCs w:val="28"/>
          <w:u w:val="single"/>
          <w:rtl/>
        </w:rPr>
      </w:pPr>
    </w:p>
    <w:p w14:paraId="1DCA9BCE" w14:textId="77777777"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A05BCB">
        <w:rPr>
          <w:rFonts w:asciiTheme="majorBidi" w:hAnsiTheme="majorBidi"/>
          <w:b/>
          <w:bCs/>
          <w:sz w:val="28"/>
          <w:szCs w:val="28"/>
          <w:u w:val="single"/>
          <w:rtl/>
        </w:rPr>
        <w:t>קבלן</w:t>
      </w:r>
      <w:r w:rsidR="00D46DC7" w:rsidRPr="00314B9E">
        <w:rPr>
          <w:rFonts w:asciiTheme="majorBidi" w:hAnsiTheme="majorBidi"/>
          <w:b/>
          <w:bCs/>
          <w:sz w:val="28"/>
          <w:szCs w:val="28"/>
          <w:u w:val="single"/>
          <w:rtl/>
        </w:rPr>
        <w:t>- התאגיד)</w:t>
      </w:r>
    </w:p>
    <w:p w14:paraId="00C7F399" w14:textId="77777777" w:rsidR="000A026C" w:rsidRPr="00314B9E" w:rsidRDefault="000A026C" w:rsidP="00314B9E">
      <w:pPr>
        <w:jc w:val="center"/>
        <w:rPr>
          <w:rFonts w:asciiTheme="majorBidi" w:hAnsiTheme="majorBidi"/>
          <w:b/>
          <w:bCs/>
          <w:sz w:val="28"/>
          <w:szCs w:val="28"/>
          <w:u w:val="single"/>
          <w:rtl/>
        </w:rPr>
      </w:pPr>
    </w:p>
    <w:p w14:paraId="11D8EC2F" w14:textId="77777777"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49E97202" w14:textId="77777777"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A05BCB">
        <w:rPr>
          <w:rFonts w:asciiTheme="majorBidi" w:hAnsiTheme="majorBidi"/>
          <w:szCs w:val="24"/>
          <w:rtl/>
        </w:rPr>
        <w:t>קבלן</w:t>
      </w:r>
      <w:r w:rsidR="00D46DC7" w:rsidRPr="00314B9E">
        <w:rPr>
          <w:rFonts w:asciiTheme="majorBidi" w:hAnsiTheme="majorBidi"/>
          <w:szCs w:val="24"/>
          <w:rtl/>
        </w:rPr>
        <w:t xml:space="preserve">,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14:paraId="1BC79F24" w14:textId="77777777"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5430F328" w14:textId="77777777"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w:t>
      </w:r>
      <w:r w:rsidR="00A05BCB">
        <w:rPr>
          <w:rFonts w:asciiTheme="majorBidi" w:hAnsiTheme="majorBidi"/>
          <w:szCs w:val="24"/>
          <w:rtl/>
        </w:rPr>
        <w:t>קבלן</w:t>
      </w:r>
      <w:r w:rsidR="0051151F" w:rsidRPr="00314B9E">
        <w:rPr>
          <w:rFonts w:asciiTheme="majorBidi" w:hAnsiTheme="majorBidi"/>
          <w:szCs w:val="24"/>
          <w:rtl/>
        </w:rPr>
        <w:t xml:space="preserve">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74ED1F84" w14:textId="77777777" w:rsidR="001E4E26" w:rsidRPr="00314B9E" w:rsidRDefault="001E4E26" w:rsidP="00314B9E">
      <w:pPr>
        <w:jc w:val="both"/>
        <w:rPr>
          <w:rFonts w:asciiTheme="majorBidi" w:hAnsiTheme="majorBidi"/>
          <w:szCs w:val="24"/>
          <w:rtl/>
        </w:rPr>
      </w:pPr>
    </w:p>
    <w:p w14:paraId="47DF10ED" w14:textId="7DE1F8C3" w:rsidR="001E4E26" w:rsidRPr="002431FD" w:rsidRDefault="001E4E26" w:rsidP="004F433E">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הואיל</w:t>
      </w:r>
      <w:r w:rsidR="007F0F6A" w:rsidRPr="00314B9E">
        <w:rPr>
          <w:rFonts w:asciiTheme="majorBidi" w:hAnsiTheme="majorBidi"/>
          <w:b/>
          <w:bCs/>
          <w:szCs w:val="24"/>
          <w:rtl/>
        </w:rPr>
        <w:t>:</w:t>
      </w:r>
      <w:r w:rsidRPr="00314B9E">
        <w:rPr>
          <w:rFonts w:asciiTheme="majorBidi" w:hAnsiTheme="majorBidi"/>
          <w:szCs w:val="24"/>
          <w:rtl/>
        </w:rPr>
        <w:tab/>
        <w:t>ו</w:t>
      </w:r>
      <w:r w:rsidR="00480ED7" w:rsidRPr="00314B9E">
        <w:rPr>
          <w:rFonts w:asciiTheme="majorBidi" w:hAnsiTheme="majorBidi"/>
          <w:szCs w:val="24"/>
          <w:rtl/>
        </w:rPr>
        <w:t xml:space="preserve">נחתם הסכם בין </w:t>
      </w:r>
      <w:r w:rsidR="00EA0EA5">
        <w:rPr>
          <w:rFonts w:asciiTheme="majorBidi" w:hAnsiTheme="majorBidi"/>
          <w:szCs w:val="24"/>
          <w:rtl/>
        </w:rPr>
        <w:t>משרד האנרגיה</w:t>
      </w:r>
      <w:r w:rsidR="00480ED7" w:rsidRPr="002431FD">
        <w:rPr>
          <w:rFonts w:asciiTheme="majorBidi" w:hAnsiTheme="majorBidi"/>
          <w:szCs w:val="24"/>
          <w:rtl/>
        </w:rPr>
        <w:t xml:space="preserve"> (להלן</w:t>
      </w:r>
      <w:r w:rsidR="00E83064" w:rsidRPr="002431FD">
        <w:rPr>
          <w:rFonts w:asciiTheme="majorBidi" w:hAnsiTheme="majorBidi" w:hint="cs"/>
          <w:szCs w:val="24"/>
          <w:rtl/>
        </w:rPr>
        <w:t>:</w:t>
      </w:r>
      <w:r w:rsidR="00480ED7" w:rsidRPr="002431FD">
        <w:rPr>
          <w:rFonts w:asciiTheme="majorBidi" w:hAnsiTheme="majorBidi"/>
          <w:szCs w:val="24"/>
          <w:rtl/>
        </w:rPr>
        <w:t xml:space="preserve"> </w:t>
      </w:r>
      <w:r w:rsidR="00E83064" w:rsidRPr="002431FD">
        <w:rPr>
          <w:rFonts w:asciiTheme="majorBidi" w:hAnsiTheme="majorBidi" w:hint="cs"/>
          <w:szCs w:val="24"/>
          <w:rtl/>
        </w:rPr>
        <w:t>"</w:t>
      </w:r>
      <w:r w:rsidR="00480ED7" w:rsidRPr="002431FD">
        <w:rPr>
          <w:rFonts w:asciiTheme="majorBidi" w:hAnsiTheme="majorBidi"/>
          <w:b/>
          <w:bCs/>
          <w:szCs w:val="24"/>
          <w:rtl/>
        </w:rPr>
        <w:t>המשרד</w:t>
      </w:r>
      <w:r w:rsidR="00E83064" w:rsidRPr="002431FD">
        <w:rPr>
          <w:rFonts w:asciiTheme="majorBidi" w:hAnsiTheme="majorBidi" w:hint="cs"/>
          <w:szCs w:val="24"/>
          <w:rtl/>
        </w:rPr>
        <w:t>"</w:t>
      </w:r>
      <w:r w:rsidR="00480ED7" w:rsidRPr="002431FD">
        <w:rPr>
          <w:rFonts w:asciiTheme="majorBidi" w:hAnsiTheme="majorBidi"/>
          <w:szCs w:val="24"/>
          <w:rtl/>
        </w:rPr>
        <w:t>) ובין ה</w:t>
      </w:r>
      <w:r w:rsidR="00A05BCB">
        <w:rPr>
          <w:rFonts w:asciiTheme="majorBidi" w:hAnsiTheme="majorBidi"/>
          <w:szCs w:val="24"/>
          <w:rtl/>
        </w:rPr>
        <w:t>קבלן</w:t>
      </w:r>
      <w:r w:rsidR="00480ED7" w:rsidRPr="002431FD">
        <w:rPr>
          <w:rFonts w:asciiTheme="majorBidi" w:hAnsiTheme="majorBidi"/>
          <w:szCs w:val="24"/>
          <w:rtl/>
        </w:rPr>
        <w:t>, לקבלת השירותים כהגדרתם</w:t>
      </w:r>
      <w:r w:rsidRPr="002431FD">
        <w:rPr>
          <w:rFonts w:asciiTheme="majorBidi" w:hAnsiTheme="majorBidi"/>
          <w:szCs w:val="24"/>
          <w:rtl/>
        </w:rPr>
        <w:t xml:space="preserve"> </w:t>
      </w:r>
      <w:r w:rsidR="00480ED7" w:rsidRPr="002431FD">
        <w:rPr>
          <w:rFonts w:asciiTheme="majorBidi" w:hAnsiTheme="majorBidi"/>
          <w:szCs w:val="24"/>
          <w:rtl/>
        </w:rPr>
        <w:t xml:space="preserve">בהסכם שנחתם בעקבות </w:t>
      </w:r>
      <w:r w:rsidR="00716894" w:rsidRPr="00716894">
        <w:rPr>
          <w:rFonts w:asciiTheme="majorBidi" w:hAnsiTheme="majorBidi"/>
          <w:szCs w:val="24"/>
          <w:rtl/>
        </w:rPr>
        <w:t xml:space="preserve">מכרז פומבי מס' </w:t>
      </w:r>
      <w:sdt>
        <w:sdtPr>
          <w:rPr>
            <w:rFonts w:asciiTheme="majorBidi" w:hAnsiTheme="majorBidi"/>
            <w:szCs w:val="24"/>
            <w:rtl/>
          </w:rPr>
          <w:alias w:val="מס'"/>
          <w:tag w:val="CounterString"/>
          <w:id w:val="-600099729"/>
          <w:placeholder>
            <w:docPart w:val="CE03925AE4AB4006A307B3EF7A52A42D"/>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szCs w:val="24"/>
              <w:rtl/>
            </w:rPr>
            <w:t>82</w:t>
          </w:r>
        </w:sdtContent>
      </w:sdt>
      <w:r w:rsidR="00716894" w:rsidRPr="00716894">
        <w:rPr>
          <w:rFonts w:asciiTheme="majorBidi" w:hAnsiTheme="majorBidi" w:hint="cs"/>
          <w:szCs w:val="24"/>
          <w:rtl/>
        </w:rPr>
        <w:t>/2018</w:t>
      </w:r>
      <w:r w:rsidR="00716894" w:rsidRPr="00716894">
        <w:rPr>
          <w:rFonts w:asciiTheme="majorBidi" w:hAnsiTheme="majorBidi"/>
          <w:szCs w:val="24"/>
          <w:rtl/>
        </w:rPr>
        <w:t xml:space="preserve"> למתן שירותי </w:t>
      </w:r>
      <w:sdt>
        <w:sdtPr>
          <w:rPr>
            <w:rFonts w:asciiTheme="majorBidi" w:hAnsiTheme="majorBidi"/>
            <w:b/>
            <w:bCs/>
            <w:szCs w:val="24"/>
            <w:rtl/>
          </w:rPr>
          <w:alias w:val="נושא"/>
          <w:tag w:val=""/>
          <w:id w:val="-594780396"/>
          <w:placeholder>
            <w:docPart w:val="DDED9A492F9B4064BCB8334E82FA3812"/>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Theme="majorBidi" w:hAnsiTheme="majorBidi"/>
              <w:b/>
              <w:bCs/>
              <w:szCs w:val="24"/>
              <w:rtl/>
            </w:rPr>
            <w:t>ביצוע לסקר גיאולוגי לבחינת איכות וכמות חומר הגלם באתרים גבעת לחם, נחל עקב ותעשייה צבאים</w:t>
          </w:r>
        </w:sdtContent>
      </w:sdt>
      <w:r w:rsidR="00480ED7" w:rsidRPr="002431FD">
        <w:rPr>
          <w:rFonts w:asciiTheme="majorBidi" w:hAnsiTheme="majorBidi"/>
          <w:szCs w:val="24"/>
          <w:rtl/>
        </w:rPr>
        <w:t xml:space="preserve"> (להלן</w:t>
      </w:r>
      <w:r w:rsidR="00F40E56" w:rsidRPr="002431FD">
        <w:rPr>
          <w:rFonts w:asciiTheme="majorBidi" w:hAnsiTheme="majorBidi"/>
          <w:szCs w:val="24"/>
          <w:rtl/>
        </w:rPr>
        <w:t>, בהתאמה</w:t>
      </w:r>
      <w:r w:rsidR="00F56444" w:rsidRPr="002431FD">
        <w:rPr>
          <w:rFonts w:asciiTheme="majorBidi" w:hAnsiTheme="majorBidi"/>
          <w:szCs w:val="24"/>
          <w:rtl/>
        </w:rPr>
        <w:t>:</w:t>
      </w:r>
      <w:r w:rsidR="00F40E56" w:rsidRPr="002431FD">
        <w:rPr>
          <w:rFonts w:asciiTheme="majorBidi" w:hAnsiTheme="majorBidi"/>
          <w:szCs w:val="24"/>
          <w:rtl/>
        </w:rPr>
        <w:t xml:space="preserve"> "</w:t>
      </w:r>
      <w:r w:rsidR="00F40E56" w:rsidRPr="002431FD">
        <w:rPr>
          <w:rFonts w:asciiTheme="majorBidi" w:hAnsiTheme="majorBidi"/>
          <w:b/>
          <w:bCs/>
          <w:szCs w:val="24"/>
          <w:rtl/>
        </w:rPr>
        <w:t>ההסכם</w:t>
      </w:r>
      <w:r w:rsidR="00F40E56" w:rsidRPr="002431FD">
        <w:rPr>
          <w:rFonts w:asciiTheme="majorBidi" w:hAnsiTheme="majorBidi"/>
          <w:szCs w:val="24"/>
          <w:rtl/>
        </w:rPr>
        <w:t>",</w:t>
      </w:r>
      <w:r w:rsidR="00480ED7" w:rsidRPr="002431FD">
        <w:rPr>
          <w:rFonts w:asciiTheme="majorBidi" w:hAnsiTheme="majorBidi"/>
          <w:szCs w:val="24"/>
          <w:rtl/>
        </w:rPr>
        <w:t xml:space="preserve"> </w:t>
      </w:r>
      <w:r w:rsidR="00F40E56" w:rsidRPr="002431FD">
        <w:rPr>
          <w:rFonts w:asciiTheme="majorBidi" w:hAnsiTheme="majorBidi"/>
          <w:szCs w:val="24"/>
          <w:rtl/>
        </w:rPr>
        <w:t>"</w:t>
      </w:r>
      <w:r w:rsidR="00480ED7" w:rsidRPr="002431FD">
        <w:rPr>
          <w:rFonts w:asciiTheme="majorBidi" w:hAnsiTheme="majorBidi"/>
          <w:b/>
          <w:bCs/>
          <w:szCs w:val="24"/>
          <w:rtl/>
        </w:rPr>
        <w:t>השירותים</w:t>
      </w:r>
      <w:r w:rsidR="00F40E56" w:rsidRPr="002431FD">
        <w:rPr>
          <w:rFonts w:asciiTheme="majorBidi" w:hAnsiTheme="majorBidi"/>
          <w:szCs w:val="24"/>
          <w:rtl/>
        </w:rPr>
        <w:t>"</w:t>
      </w:r>
      <w:r w:rsidR="00480ED7" w:rsidRPr="002431FD">
        <w:rPr>
          <w:rFonts w:asciiTheme="majorBidi" w:hAnsiTheme="majorBidi"/>
          <w:szCs w:val="24"/>
          <w:rtl/>
        </w:rPr>
        <w:t>)</w:t>
      </w:r>
      <w:r w:rsidRPr="002431FD">
        <w:rPr>
          <w:rFonts w:asciiTheme="majorBidi" w:hAnsiTheme="majorBidi"/>
          <w:szCs w:val="24"/>
          <w:rtl/>
        </w:rPr>
        <w:t>;</w:t>
      </w:r>
    </w:p>
    <w:p w14:paraId="5399253E" w14:textId="77777777" w:rsidR="001E4E26" w:rsidRPr="00314B9E" w:rsidRDefault="001E4E26" w:rsidP="001C29D8">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והואיל</w:t>
      </w:r>
      <w:r w:rsidR="00F40E56" w:rsidRPr="00314B9E">
        <w:rPr>
          <w:rFonts w:asciiTheme="majorBidi" w:hAnsiTheme="majorBidi"/>
          <w:b/>
          <w:bCs/>
          <w:szCs w:val="24"/>
          <w:rtl/>
        </w:rPr>
        <w:t>:</w:t>
      </w:r>
      <w:r w:rsidR="00F40E56" w:rsidRPr="00314B9E">
        <w:rPr>
          <w:rFonts w:asciiTheme="majorBidi" w:hAnsiTheme="majorBidi"/>
          <w:szCs w:val="24"/>
          <w:rtl/>
        </w:rPr>
        <w:tab/>
        <w:t>ותנאי לחתימת</w:t>
      </w:r>
      <w:r w:rsidR="00FC5022" w:rsidRPr="00314B9E">
        <w:rPr>
          <w:rFonts w:asciiTheme="majorBidi" w:hAnsiTheme="majorBidi"/>
          <w:szCs w:val="24"/>
          <w:rtl/>
        </w:rPr>
        <w:t xml:space="preserve"> ההסכם הינה</w:t>
      </w:r>
      <w:r w:rsidR="0051151F" w:rsidRPr="00314B9E">
        <w:rPr>
          <w:rFonts w:asciiTheme="majorBidi" w:hAnsiTheme="majorBidi"/>
          <w:szCs w:val="24"/>
          <w:rtl/>
        </w:rPr>
        <w:t xml:space="preserve"> התחייבות של </w:t>
      </w:r>
      <w:r w:rsidR="00590911" w:rsidRPr="00314B9E">
        <w:rPr>
          <w:rFonts w:asciiTheme="majorBidi" w:hAnsiTheme="majorBidi"/>
          <w:szCs w:val="24"/>
          <w:rtl/>
        </w:rPr>
        <w:t>ה</w:t>
      </w:r>
      <w:r w:rsidR="00A05BCB">
        <w:rPr>
          <w:rFonts w:asciiTheme="majorBidi" w:hAnsiTheme="majorBidi"/>
          <w:szCs w:val="24"/>
          <w:rtl/>
        </w:rPr>
        <w:t>קבלן</w:t>
      </w:r>
      <w:r w:rsidR="00FC5022" w:rsidRPr="00314B9E">
        <w:rPr>
          <w:rFonts w:asciiTheme="majorBidi" w:hAnsiTheme="majorBidi"/>
          <w:szCs w:val="24"/>
          <w:rtl/>
        </w:rPr>
        <w:t xml:space="preserve"> ועובדיו לה</w:t>
      </w:r>
      <w:r w:rsidR="0051151F" w:rsidRPr="00314B9E">
        <w:rPr>
          <w:rFonts w:asciiTheme="majorBidi" w:hAnsiTheme="majorBidi"/>
          <w:szCs w:val="24"/>
          <w:rtl/>
        </w:rPr>
        <w:t>ימנע מ</w:t>
      </w:r>
      <w:r w:rsidR="00FC5022" w:rsidRPr="00314B9E">
        <w:rPr>
          <w:rFonts w:asciiTheme="majorBidi" w:hAnsiTheme="majorBidi"/>
          <w:szCs w:val="24"/>
          <w:rtl/>
        </w:rPr>
        <w:t>מצב של ניגוד עניינים</w:t>
      </w:r>
      <w:r w:rsidR="0051151F" w:rsidRPr="00314B9E">
        <w:rPr>
          <w:rFonts w:asciiTheme="majorBidi" w:hAnsiTheme="majorBidi"/>
          <w:szCs w:val="24"/>
          <w:rtl/>
        </w:rPr>
        <w:t xml:space="preserve"> בין השירותים הנ</w:t>
      </w:r>
      <w:r w:rsidR="00590911" w:rsidRPr="00314B9E">
        <w:rPr>
          <w:rFonts w:asciiTheme="majorBidi" w:hAnsiTheme="majorBidi"/>
          <w:szCs w:val="24"/>
          <w:rtl/>
        </w:rPr>
        <w:t>י</w:t>
      </w:r>
      <w:r w:rsidR="0051151F" w:rsidRPr="00314B9E">
        <w:rPr>
          <w:rFonts w:asciiTheme="majorBidi" w:hAnsiTheme="majorBidi"/>
          <w:szCs w:val="24"/>
          <w:rtl/>
        </w:rPr>
        <w:t>תנים</w:t>
      </w:r>
      <w:r w:rsidR="00590911" w:rsidRPr="00314B9E">
        <w:rPr>
          <w:rFonts w:asciiTheme="majorBidi" w:hAnsiTheme="majorBidi"/>
          <w:szCs w:val="24"/>
          <w:rtl/>
        </w:rPr>
        <w:t xml:space="preserve"> למשרד מה</w:t>
      </w:r>
      <w:r w:rsidR="00A05BCB">
        <w:rPr>
          <w:rFonts w:asciiTheme="majorBidi" w:hAnsiTheme="majorBidi"/>
          <w:szCs w:val="24"/>
          <w:rtl/>
        </w:rPr>
        <w:t>קבלן</w:t>
      </w:r>
      <w:r w:rsidR="009644F8" w:rsidRPr="00314B9E">
        <w:rPr>
          <w:rFonts w:asciiTheme="majorBidi" w:hAnsiTheme="majorBidi"/>
          <w:szCs w:val="24"/>
          <w:rtl/>
        </w:rPr>
        <w:t xml:space="preserve"> לבין עניינים אחרים של ה</w:t>
      </w:r>
      <w:r w:rsidR="00A05BCB">
        <w:rPr>
          <w:rFonts w:asciiTheme="majorBidi" w:hAnsiTheme="majorBidi"/>
          <w:szCs w:val="24"/>
          <w:rtl/>
        </w:rPr>
        <w:t>קבלן</w:t>
      </w:r>
      <w:r w:rsidR="009644F8" w:rsidRPr="00314B9E">
        <w:rPr>
          <w:rFonts w:asciiTheme="majorBidi" w:hAnsiTheme="majorBidi"/>
          <w:szCs w:val="24"/>
          <w:rtl/>
        </w:rPr>
        <w:t xml:space="preserve"> ועובדיו</w:t>
      </w:r>
      <w:r w:rsidR="00F97D15" w:rsidRPr="00314B9E">
        <w:rPr>
          <w:rFonts w:asciiTheme="majorBidi" w:hAnsiTheme="majorBidi"/>
          <w:szCs w:val="24"/>
          <w:rtl/>
        </w:rPr>
        <w:t>, עסקיים או פרטיים</w:t>
      </w:r>
      <w:r w:rsidR="00CF1D55" w:rsidRPr="00314B9E">
        <w:rPr>
          <w:rFonts w:asciiTheme="majorBidi" w:hAnsiTheme="majorBidi"/>
          <w:szCs w:val="24"/>
          <w:rtl/>
        </w:rPr>
        <w:t xml:space="preserve"> (להלן</w:t>
      </w:r>
      <w:r w:rsidR="00F56444">
        <w:rPr>
          <w:rFonts w:asciiTheme="majorBidi" w:hAnsiTheme="majorBidi" w:hint="cs"/>
          <w:szCs w:val="24"/>
          <w:rtl/>
        </w:rPr>
        <w:t>:</w:t>
      </w:r>
      <w:r w:rsidR="00CF1D55" w:rsidRPr="00314B9E">
        <w:rPr>
          <w:rFonts w:asciiTheme="majorBidi" w:hAnsiTheme="majorBidi"/>
          <w:szCs w:val="24"/>
          <w:rtl/>
        </w:rPr>
        <w:t xml:space="preserve"> </w:t>
      </w:r>
      <w:r w:rsidR="00F56444">
        <w:rPr>
          <w:rFonts w:asciiTheme="majorBidi" w:hAnsiTheme="majorBidi" w:hint="cs"/>
          <w:szCs w:val="24"/>
          <w:rtl/>
        </w:rPr>
        <w:t>"</w:t>
      </w:r>
      <w:r w:rsidR="00CF1D55" w:rsidRPr="00F56444">
        <w:rPr>
          <w:rFonts w:asciiTheme="majorBidi" w:hAnsiTheme="majorBidi"/>
          <w:b/>
          <w:bCs/>
          <w:szCs w:val="24"/>
          <w:rtl/>
        </w:rPr>
        <w:t>ניגוד עניינים</w:t>
      </w:r>
      <w:r w:rsidR="00F56444">
        <w:rPr>
          <w:rFonts w:asciiTheme="majorBidi" w:hAnsiTheme="majorBidi" w:hint="cs"/>
          <w:szCs w:val="24"/>
          <w:rtl/>
        </w:rPr>
        <w:t>"</w:t>
      </w:r>
      <w:r w:rsidR="00CF1D55" w:rsidRPr="00314B9E">
        <w:rPr>
          <w:rFonts w:asciiTheme="majorBidi" w:hAnsiTheme="majorBidi"/>
          <w:szCs w:val="24"/>
          <w:rtl/>
        </w:rPr>
        <w:t>)</w:t>
      </w:r>
      <w:r w:rsidRPr="00314B9E">
        <w:rPr>
          <w:rFonts w:asciiTheme="majorBidi" w:hAnsiTheme="majorBidi"/>
          <w:szCs w:val="24"/>
          <w:rtl/>
        </w:rPr>
        <w:t>;</w:t>
      </w:r>
    </w:p>
    <w:p w14:paraId="3536B0DD" w14:textId="77777777" w:rsidR="001E4E26" w:rsidRPr="00314B9E" w:rsidRDefault="001E4E26" w:rsidP="00314B9E">
      <w:pPr>
        <w:spacing w:line="360" w:lineRule="auto"/>
        <w:jc w:val="center"/>
        <w:rPr>
          <w:rFonts w:asciiTheme="majorBidi" w:hAnsiTheme="majorBidi"/>
          <w:szCs w:val="24"/>
          <w:rtl/>
        </w:rPr>
      </w:pPr>
    </w:p>
    <w:p w14:paraId="0E2BD2FF" w14:textId="77777777"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14:paraId="424A49C4" w14:textId="77777777" w:rsidR="00F56444" w:rsidRPr="00314B9E" w:rsidRDefault="00F56444" w:rsidP="00314B9E">
      <w:pPr>
        <w:spacing w:line="360" w:lineRule="auto"/>
        <w:jc w:val="center"/>
        <w:rPr>
          <w:rFonts w:asciiTheme="majorBidi" w:hAnsiTheme="majorBidi"/>
          <w:b/>
          <w:bCs/>
          <w:szCs w:val="24"/>
          <w:rtl/>
        </w:rPr>
      </w:pPr>
    </w:p>
    <w:p w14:paraId="36FCC8D5" w14:textId="77777777" w:rsidR="00CF1D55" w:rsidRPr="00314B9E" w:rsidRDefault="0082083C" w:rsidP="0019307C">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14:paraId="1AB16B0C" w14:textId="77777777" w:rsidR="001E4E26" w:rsidRPr="00314B9E" w:rsidRDefault="0082083C" w:rsidP="0019307C">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14:paraId="236472C5" w14:textId="77777777" w:rsidR="001E4E26" w:rsidRPr="00314B9E" w:rsidRDefault="0082083C" w:rsidP="0019307C">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lastRenderedPageBreak/>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14:paraId="5F93A703" w14:textId="77777777" w:rsidR="007E42B1" w:rsidRPr="00314B9E" w:rsidRDefault="0082083C" w:rsidP="0019307C">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14:paraId="3E7B07D0" w14:textId="77777777" w:rsidR="001E4E26" w:rsidRPr="00314B9E" w:rsidRDefault="001E4E26" w:rsidP="0019307C">
      <w:pPr>
        <w:pStyle w:val="af5"/>
        <w:numPr>
          <w:ilvl w:val="0"/>
          <w:numId w:val="30"/>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14:paraId="10E79BB8" w14:textId="77777777" w:rsidR="00F56444" w:rsidRDefault="00F56444">
      <w:pPr>
        <w:bidi w:val="0"/>
        <w:rPr>
          <w:rFonts w:asciiTheme="majorBidi" w:hAnsiTheme="majorBidi"/>
          <w:szCs w:val="24"/>
          <w:lang w:eastAsia="he-IL"/>
        </w:rPr>
      </w:pPr>
      <w:r>
        <w:rPr>
          <w:rFonts w:asciiTheme="majorBidi" w:hAnsiTheme="majorBidi"/>
          <w:szCs w:val="24"/>
          <w:rtl/>
        </w:rPr>
        <w:br w:type="page"/>
      </w:r>
    </w:p>
    <w:p w14:paraId="204D9D90" w14:textId="77777777" w:rsidR="00DD7F39" w:rsidRDefault="00DD7F39" w:rsidP="00DD7F39">
      <w:pPr>
        <w:pStyle w:val="af5"/>
        <w:spacing w:line="360" w:lineRule="auto"/>
        <w:ind w:left="567" w:right="567"/>
        <w:jc w:val="both"/>
        <w:rPr>
          <w:rFonts w:asciiTheme="majorBidi" w:hAnsiTheme="majorBidi"/>
          <w:szCs w:val="24"/>
        </w:rPr>
      </w:pPr>
    </w:p>
    <w:p w14:paraId="5CA26E3C" w14:textId="77777777" w:rsidR="001E4E26" w:rsidRPr="00314B9E" w:rsidRDefault="00000CA5" w:rsidP="0019307C">
      <w:pPr>
        <w:pStyle w:val="af5"/>
        <w:numPr>
          <w:ilvl w:val="0"/>
          <w:numId w:val="30"/>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14:paraId="5E6BD43A" w14:textId="77777777" w:rsidR="0016372B" w:rsidRDefault="0016372B" w:rsidP="00314B9E">
      <w:pPr>
        <w:jc w:val="both"/>
        <w:rPr>
          <w:rFonts w:asciiTheme="majorBidi" w:hAnsiTheme="majorBidi"/>
          <w:szCs w:val="24"/>
          <w:rtl/>
        </w:rPr>
      </w:pPr>
    </w:p>
    <w:p w14:paraId="69B9AC81" w14:textId="77777777" w:rsidR="001C29D8" w:rsidRDefault="001C29D8" w:rsidP="00314B9E">
      <w:pPr>
        <w:jc w:val="both"/>
        <w:rPr>
          <w:rFonts w:asciiTheme="majorBidi" w:hAnsiTheme="majorBidi"/>
          <w:szCs w:val="24"/>
          <w:rtl/>
        </w:rPr>
      </w:pPr>
    </w:p>
    <w:p w14:paraId="131BBF3C" w14:textId="77777777" w:rsidR="00DD7F39" w:rsidRDefault="00DD7F39" w:rsidP="00314B9E">
      <w:pPr>
        <w:jc w:val="both"/>
        <w:rPr>
          <w:rFonts w:asciiTheme="majorBidi" w:hAnsiTheme="majorBidi"/>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05C74470" w14:textId="77777777" w:rsidTr="00E83064">
        <w:tc>
          <w:tcPr>
            <w:tcW w:w="1718" w:type="dxa"/>
            <w:tcBorders>
              <w:top w:val="single" w:sz="4" w:space="0" w:color="auto"/>
            </w:tcBorders>
          </w:tcPr>
          <w:p w14:paraId="2A8429A1"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2B3DCE3F"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7D1E08AC" w14:textId="77777777"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043F9AC2"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1720CA16"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5FF57E04"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67F038FE"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48994033" w14:textId="77777777" w:rsidR="00F56444" w:rsidRPr="00314B9E" w:rsidRDefault="00F56444" w:rsidP="00314B9E">
      <w:pPr>
        <w:jc w:val="both"/>
        <w:rPr>
          <w:rFonts w:asciiTheme="majorBidi" w:hAnsiTheme="majorBidi"/>
          <w:szCs w:val="24"/>
          <w:rtl/>
        </w:rPr>
      </w:pPr>
    </w:p>
    <w:p w14:paraId="3A40B141" w14:textId="77777777" w:rsidR="001E4E26" w:rsidRPr="00314B9E" w:rsidRDefault="001E4E26" w:rsidP="00314B9E">
      <w:pPr>
        <w:spacing w:line="360" w:lineRule="auto"/>
        <w:jc w:val="both"/>
        <w:rPr>
          <w:rFonts w:asciiTheme="majorBidi" w:hAnsiTheme="majorBidi"/>
          <w:szCs w:val="24"/>
          <w:rtl/>
        </w:rPr>
      </w:pPr>
    </w:p>
    <w:p w14:paraId="5EDCE473" w14:textId="77777777"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14:paraId="5B3507D0" w14:textId="77777777" w:rsidR="00F56444" w:rsidRPr="00314B9E" w:rsidRDefault="00F56444" w:rsidP="00F56444">
      <w:pPr>
        <w:spacing w:line="360" w:lineRule="auto"/>
        <w:jc w:val="center"/>
        <w:rPr>
          <w:rFonts w:asciiTheme="majorBidi" w:hAnsiTheme="majorBidi"/>
          <w:b/>
          <w:bCs/>
          <w:szCs w:val="24"/>
          <w:u w:val="single"/>
          <w:rtl/>
        </w:rPr>
      </w:pPr>
    </w:p>
    <w:p w14:paraId="1C798FF4" w14:textId="77777777"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14:paraId="7E9451DD" w14:textId="77777777" w:rsidR="00F56444" w:rsidRDefault="00F56444" w:rsidP="00314B9E">
      <w:pPr>
        <w:spacing w:line="360" w:lineRule="auto"/>
        <w:jc w:val="both"/>
        <w:rPr>
          <w:rFonts w:asciiTheme="majorBidi" w:hAnsiTheme="majorBidi"/>
          <w:szCs w:val="24"/>
          <w:rtl/>
        </w:rPr>
      </w:pPr>
    </w:p>
    <w:p w14:paraId="1B157D67" w14:textId="77777777" w:rsidR="00F56444" w:rsidRPr="00314B9E" w:rsidRDefault="00F56444" w:rsidP="00314B9E">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14:paraId="4B5D5D65" w14:textId="77777777" w:rsidTr="00E83064">
        <w:trPr>
          <w:jc w:val="center"/>
        </w:trPr>
        <w:tc>
          <w:tcPr>
            <w:tcW w:w="2144" w:type="dxa"/>
            <w:tcBorders>
              <w:top w:val="single" w:sz="4" w:space="0" w:color="auto"/>
            </w:tcBorders>
          </w:tcPr>
          <w:p w14:paraId="2278A479"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094A7773" w14:textId="77777777"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14:paraId="08D520D1"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7358A194" w14:textId="77777777"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14:paraId="2A3B98B0"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57D4D424" w14:textId="77777777" w:rsidR="001E4E26" w:rsidRPr="00314B9E" w:rsidRDefault="001E4E26" w:rsidP="00314B9E">
      <w:pPr>
        <w:spacing w:line="360" w:lineRule="auto"/>
        <w:jc w:val="center"/>
        <w:rPr>
          <w:rFonts w:asciiTheme="majorBidi" w:hAnsiTheme="majorBidi"/>
          <w:b/>
          <w:bCs/>
          <w:sz w:val="28"/>
          <w:szCs w:val="28"/>
          <w:u w:val="single"/>
          <w:rtl/>
        </w:rPr>
      </w:pPr>
    </w:p>
    <w:p w14:paraId="1ADB4ADD" w14:textId="77777777" w:rsidR="001E4E26" w:rsidRPr="00314B9E" w:rsidRDefault="001E4E26" w:rsidP="00314B9E">
      <w:pPr>
        <w:spacing w:line="360" w:lineRule="auto"/>
        <w:jc w:val="center"/>
        <w:rPr>
          <w:rFonts w:asciiTheme="majorBidi" w:hAnsiTheme="majorBidi"/>
          <w:b/>
          <w:bCs/>
          <w:sz w:val="28"/>
          <w:szCs w:val="28"/>
          <w:u w:val="single"/>
          <w:rtl/>
        </w:rPr>
      </w:pPr>
    </w:p>
    <w:p w14:paraId="69D3B555" w14:textId="77777777" w:rsidR="001E4E26" w:rsidRPr="00314B9E" w:rsidRDefault="001E4E26" w:rsidP="00314B9E">
      <w:pPr>
        <w:spacing w:line="360" w:lineRule="auto"/>
        <w:jc w:val="center"/>
        <w:rPr>
          <w:rFonts w:asciiTheme="majorBidi" w:hAnsiTheme="majorBidi"/>
          <w:b/>
          <w:bCs/>
          <w:sz w:val="28"/>
          <w:szCs w:val="28"/>
          <w:u w:val="single"/>
          <w:rtl/>
        </w:rPr>
      </w:pPr>
    </w:p>
    <w:p w14:paraId="79E06ECB" w14:textId="77777777" w:rsidR="001E4E26" w:rsidRPr="00314B9E" w:rsidRDefault="001E4E26" w:rsidP="00314B9E">
      <w:pPr>
        <w:spacing w:line="360" w:lineRule="auto"/>
        <w:jc w:val="center"/>
        <w:rPr>
          <w:rFonts w:asciiTheme="majorBidi" w:hAnsiTheme="majorBidi"/>
          <w:b/>
          <w:bCs/>
          <w:sz w:val="28"/>
          <w:szCs w:val="28"/>
          <w:u w:val="single"/>
          <w:rtl/>
        </w:rPr>
      </w:pPr>
    </w:p>
    <w:p w14:paraId="320757AF" w14:textId="77777777" w:rsidR="001E4E26" w:rsidRPr="00314B9E" w:rsidRDefault="001E4E26" w:rsidP="00314B9E">
      <w:pPr>
        <w:spacing w:line="360" w:lineRule="auto"/>
        <w:jc w:val="center"/>
        <w:rPr>
          <w:rFonts w:asciiTheme="majorBidi" w:hAnsiTheme="majorBidi"/>
          <w:b/>
          <w:bCs/>
          <w:sz w:val="28"/>
          <w:szCs w:val="28"/>
          <w:u w:val="single"/>
          <w:rtl/>
        </w:rPr>
      </w:pPr>
    </w:p>
    <w:p w14:paraId="5EBBAAD1" w14:textId="77777777" w:rsidR="001E4E26" w:rsidRPr="00314B9E" w:rsidRDefault="001E4E26" w:rsidP="00314B9E">
      <w:pPr>
        <w:spacing w:line="360" w:lineRule="auto"/>
        <w:jc w:val="center"/>
        <w:rPr>
          <w:rFonts w:asciiTheme="majorBidi" w:hAnsiTheme="majorBidi"/>
          <w:b/>
          <w:bCs/>
          <w:sz w:val="28"/>
          <w:szCs w:val="28"/>
          <w:u w:val="single"/>
          <w:rtl/>
        </w:rPr>
      </w:pPr>
    </w:p>
    <w:p w14:paraId="6094F063" w14:textId="77777777" w:rsidR="001E4E26" w:rsidRPr="00314B9E" w:rsidRDefault="001E4E26" w:rsidP="00314B9E">
      <w:pPr>
        <w:spacing w:line="360" w:lineRule="auto"/>
        <w:jc w:val="center"/>
        <w:rPr>
          <w:rFonts w:asciiTheme="majorBidi" w:hAnsiTheme="majorBidi"/>
          <w:b/>
          <w:bCs/>
          <w:sz w:val="28"/>
          <w:szCs w:val="28"/>
          <w:u w:val="single"/>
          <w:rtl/>
        </w:rPr>
      </w:pPr>
    </w:p>
    <w:p w14:paraId="4CD6E559" w14:textId="77777777" w:rsidR="001E4E26" w:rsidRPr="00314B9E" w:rsidRDefault="001E4E26" w:rsidP="00314B9E">
      <w:pPr>
        <w:spacing w:line="360" w:lineRule="auto"/>
        <w:jc w:val="center"/>
        <w:rPr>
          <w:rFonts w:asciiTheme="majorBidi" w:hAnsiTheme="majorBidi"/>
          <w:b/>
          <w:bCs/>
          <w:sz w:val="28"/>
          <w:szCs w:val="28"/>
          <w:u w:val="single"/>
          <w:rtl/>
        </w:rPr>
      </w:pPr>
    </w:p>
    <w:p w14:paraId="6B2969EF" w14:textId="77777777" w:rsidR="00B56784" w:rsidRPr="00314B9E" w:rsidRDefault="00B56784" w:rsidP="00314B9E">
      <w:pPr>
        <w:spacing w:line="360" w:lineRule="auto"/>
        <w:jc w:val="center"/>
        <w:rPr>
          <w:rFonts w:asciiTheme="majorBidi" w:hAnsiTheme="majorBidi"/>
          <w:b/>
          <w:bCs/>
          <w:sz w:val="28"/>
          <w:szCs w:val="28"/>
          <w:u w:val="single"/>
          <w:rtl/>
        </w:rPr>
      </w:pPr>
    </w:p>
    <w:p w14:paraId="2ED1F787" w14:textId="77777777" w:rsidR="00B56784" w:rsidRPr="00314B9E" w:rsidRDefault="00B56784" w:rsidP="00314B9E">
      <w:pPr>
        <w:spacing w:line="360" w:lineRule="auto"/>
        <w:jc w:val="center"/>
        <w:rPr>
          <w:rFonts w:asciiTheme="majorBidi" w:hAnsiTheme="majorBidi"/>
          <w:b/>
          <w:bCs/>
          <w:sz w:val="28"/>
          <w:szCs w:val="28"/>
          <w:u w:val="single"/>
          <w:rtl/>
        </w:rPr>
      </w:pPr>
    </w:p>
    <w:p w14:paraId="4811B9B4" w14:textId="77777777"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14:paraId="6B0E090D" w14:textId="77777777" w:rsidR="00F56444" w:rsidRDefault="00F56444">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14:paraId="47F81F12" w14:textId="77777777" w:rsidTr="00E27F1D">
        <w:trPr>
          <w:trHeight w:hRule="exact" w:val="561"/>
          <w:jc w:val="right"/>
        </w:trPr>
        <w:tc>
          <w:tcPr>
            <w:tcW w:w="8958" w:type="dxa"/>
            <w:tcBorders>
              <w:top w:val="nil"/>
              <w:bottom w:val="nil"/>
            </w:tcBorders>
            <w:shd w:val="clear" w:color="auto" w:fill="D9D9D9" w:themeFill="background1" w:themeFillShade="D9"/>
            <w:vAlign w:val="center"/>
          </w:tcPr>
          <w:p w14:paraId="147E2FB0" w14:textId="77777777" w:rsidR="00F56444" w:rsidRPr="00F410B9" w:rsidRDefault="00F56444"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F56444" w:rsidRPr="006C6705" w14:paraId="10286ED2" w14:textId="77777777" w:rsidTr="00E27F1D">
        <w:trPr>
          <w:trHeight w:hRule="exact" w:val="561"/>
          <w:jc w:val="right"/>
        </w:trPr>
        <w:tc>
          <w:tcPr>
            <w:tcW w:w="8958" w:type="dxa"/>
            <w:tcBorders>
              <w:top w:val="nil"/>
              <w:bottom w:val="nil"/>
            </w:tcBorders>
            <w:shd w:val="clear" w:color="auto" w:fill="1B3461"/>
            <w:vAlign w:val="center"/>
          </w:tcPr>
          <w:p w14:paraId="14CCCEDB" w14:textId="77777777" w:rsidR="00F56444" w:rsidRPr="006C6705" w:rsidRDefault="00F56444" w:rsidP="00E27F1D">
            <w:pPr>
              <w:pStyle w:val="afffc"/>
              <w:jc w:val="left"/>
              <w:rPr>
                <w:rFonts w:asciiTheme="majorBidi" w:hAnsiTheme="majorBidi" w:cs="David"/>
                <w:rtl/>
              </w:rPr>
            </w:pPr>
            <w:r w:rsidRPr="00F56444">
              <w:rPr>
                <w:rFonts w:asciiTheme="majorBidi" w:hAnsiTheme="majorBidi" w:cs="David"/>
                <w:b w:val="0"/>
                <w:i/>
                <w:rtl/>
              </w:rPr>
              <w:t>שאלון  לבדיקת ניגוד עניינים</w:t>
            </w:r>
          </w:p>
        </w:tc>
      </w:tr>
    </w:tbl>
    <w:p w14:paraId="7A3017CC" w14:textId="77777777" w:rsidR="00E27F1D" w:rsidRDefault="00E27F1D" w:rsidP="00314B9E">
      <w:pPr>
        <w:spacing w:line="360" w:lineRule="auto"/>
        <w:jc w:val="center"/>
        <w:rPr>
          <w:rFonts w:asciiTheme="majorBidi" w:hAnsiTheme="majorBidi"/>
          <w:b/>
          <w:bCs/>
          <w:sz w:val="28"/>
          <w:szCs w:val="28"/>
          <w:u w:val="single"/>
          <w:rtl/>
        </w:rPr>
      </w:pPr>
    </w:p>
    <w:p w14:paraId="220DDF14" w14:textId="77777777" w:rsidR="008A4534" w:rsidRPr="00314B9E" w:rsidRDefault="008A4534" w:rsidP="00314B9E">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 xml:space="preserve">למילוי ע"י </w:t>
      </w:r>
      <w:r w:rsidR="000E3797">
        <w:rPr>
          <w:rFonts w:asciiTheme="majorBidi" w:hAnsiTheme="majorBidi" w:hint="cs"/>
          <w:b/>
          <w:bCs/>
          <w:sz w:val="28"/>
          <w:szCs w:val="28"/>
          <w:u w:val="single"/>
          <w:rtl/>
        </w:rPr>
        <w:t>המציע ו</w:t>
      </w:r>
      <w:r w:rsidRPr="00314B9E">
        <w:rPr>
          <w:rFonts w:asciiTheme="majorBidi" w:hAnsiTheme="majorBidi"/>
          <w:b/>
          <w:bCs/>
          <w:sz w:val="28"/>
          <w:szCs w:val="28"/>
          <w:u w:val="single"/>
          <w:rtl/>
        </w:rPr>
        <w:t xml:space="preserve">כל אחד מנותני </w:t>
      </w:r>
      <w:r w:rsidR="000E3797">
        <w:rPr>
          <w:rFonts w:asciiTheme="majorBidi" w:hAnsiTheme="majorBidi"/>
          <w:b/>
          <w:bCs/>
          <w:sz w:val="28"/>
          <w:szCs w:val="28"/>
          <w:u w:val="single"/>
          <w:rtl/>
        </w:rPr>
        <w:t>השירותים המוצעים מטע</w:t>
      </w:r>
      <w:r w:rsidR="000E3797">
        <w:rPr>
          <w:rFonts w:asciiTheme="majorBidi" w:hAnsiTheme="majorBidi" w:hint="cs"/>
          <w:b/>
          <w:bCs/>
          <w:sz w:val="28"/>
          <w:szCs w:val="28"/>
          <w:u w:val="single"/>
          <w:rtl/>
        </w:rPr>
        <w:t>מו</w:t>
      </w:r>
      <w:r w:rsidRPr="00314B9E">
        <w:rPr>
          <w:rFonts w:asciiTheme="majorBidi" w:hAnsiTheme="majorBidi"/>
          <w:b/>
          <w:bCs/>
          <w:sz w:val="28"/>
          <w:szCs w:val="28"/>
          <w:u w:val="single"/>
          <w:rtl/>
        </w:rPr>
        <w:t>)</w:t>
      </w:r>
    </w:p>
    <w:p w14:paraId="0933C063" w14:textId="6DBB630F" w:rsidR="001E4E26" w:rsidRPr="002431FD" w:rsidRDefault="001E4E26" w:rsidP="004F433E">
      <w:pPr>
        <w:spacing w:line="360" w:lineRule="auto"/>
        <w:jc w:val="center"/>
        <w:rPr>
          <w:rFonts w:asciiTheme="majorBidi" w:hAnsiTheme="majorBidi"/>
          <w:b/>
          <w:bCs/>
          <w:szCs w:val="24"/>
          <w:rtl/>
        </w:rPr>
      </w:pPr>
      <w:r w:rsidRPr="00314B9E">
        <w:rPr>
          <w:rFonts w:asciiTheme="majorBidi" w:hAnsiTheme="majorBidi"/>
          <w:b/>
          <w:bCs/>
          <w:szCs w:val="24"/>
          <w:rtl/>
        </w:rPr>
        <w:t xml:space="preserve"> במסגרת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41859581"/>
          <w:placeholder>
            <w:docPart w:val="84932EA48A8D488A953840132F9EFF81"/>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Cs w:val="24"/>
              <w:rtl/>
            </w:rPr>
            <w:t>82</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472411782"/>
          <w:placeholder>
            <w:docPart w:val="AE291C81144F42AC9249C083C68DAC53"/>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Theme="majorBidi" w:hAnsiTheme="majorBidi"/>
              <w:b/>
              <w:bCs/>
              <w:szCs w:val="24"/>
              <w:rtl/>
            </w:rPr>
            <w:t>ביצוע לסקר גיאולוגי לבחינת איכות וכמות חומר הגלם באתרים גבעת לחם, נחל עקב ותעשייה צבאים</w:t>
          </w:r>
        </w:sdtContent>
      </w:sdt>
    </w:p>
    <w:p w14:paraId="21683955" w14:textId="77777777" w:rsidR="001E4E26" w:rsidRPr="00314B9E" w:rsidRDefault="001E4E26" w:rsidP="00314B9E">
      <w:pPr>
        <w:spacing w:line="360" w:lineRule="auto"/>
        <w:jc w:val="center"/>
        <w:rPr>
          <w:rFonts w:asciiTheme="majorBidi" w:hAnsiTheme="majorBidi"/>
          <w:szCs w:val="24"/>
          <w:rtl/>
        </w:rPr>
      </w:pPr>
    </w:p>
    <w:p w14:paraId="366C4187" w14:textId="77777777"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14:paraId="721AB51A"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14:paraId="05A29737" w14:textId="77777777" w:rsidR="001E4E26" w:rsidRPr="00314B9E" w:rsidRDefault="001E4E26" w:rsidP="00314B9E">
      <w:pPr>
        <w:spacing w:line="360" w:lineRule="auto"/>
        <w:rPr>
          <w:rFonts w:asciiTheme="majorBidi" w:hAnsiTheme="majorBidi"/>
          <w:szCs w:val="24"/>
          <w:rtl/>
        </w:rPr>
      </w:pPr>
    </w:p>
    <w:p w14:paraId="498FDAB1"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14:paraId="2EC59D9B" w14:textId="77777777" w:rsidR="00846CA9" w:rsidRPr="00314B9E" w:rsidRDefault="001E4E26" w:rsidP="002A172B">
      <w:pPr>
        <w:numPr>
          <w:ilvl w:val="0"/>
          <w:numId w:val="11"/>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14:paraId="6E3C0CF6" w14:textId="77777777" w:rsidR="00846CA9" w:rsidRPr="00314B9E" w:rsidRDefault="001E4E26" w:rsidP="002A172B">
      <w:pPr>
        <w:numPr>
          <w:ilvl w:val="0"/>
          <w:numId w:val="11"/>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14:paraId="44B653D6" w14:textId="77777777"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10CA286A"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67D257A"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14:paraId="7A139148"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5BB980CC" w14:textId="77777777" w:rsidR="001E4E26" w:rsidRPr="00314B9E" w:rsidRDefault="001E4E26" w:rsidP="00220F74">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68F05DF"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14:paraId="67E12E33"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14:paraId="770BD1D5"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BB1581" w14:textId="77777777" w:rsidR="001E4E26" w:rsidRPr="00314B9E" w:rsidRDefault="001E4E26" w:rsidP="00314B9E">
            <w:pPr>
              <w:spacing w:line="360" w:lineRule="auto"/>
              <w:jc w:val="both"/>
              <w:rPr>
                <w:rFonts w:asciiTheme="majorBidi" w:eastAsia="Calibri" w:hAnsiTheme="majorBidi"/>
                <w:szCs w:val="24"/>
                <w:highlight w:val="yellow"/>
                <w:rtl/>
              </w:rPr>
            </w:pPr>
          </w:p>
          <w:p w14:paraId="2134CAC2"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153469A"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2C8386A"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06293CBD"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17D4ABC9"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7DDAE8" w14:textId="77777777" w:rsidR="001E4E26" w:rsidRPr="00314B9E" w:rsidRDefault="001E4E26" w:rsidP="00314B9E">
            <w:pPr>
              <w:spacing w:line="360" w:lineRule="auto"/>
              <w:jc w:val="both"/>
              <w:rPr>
                <w:rFonts w:asciiTheme="majorBidi" w:eastAsia="Calibri" w:hAnsiTheme="majorBidi"/>
                <w:szCs w:val="24"/>
                <w:highlight w:val="yellow"/>
                <w:rtl/>
              </w:rPr>
            </w:pPr>
          </w:p>
          <w:p w14:paraId="4643B9F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F412D37"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2706893"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D68C82F"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750A2ABB"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CF0965" w14:textId="77777777" w:rsidR="001E4E26" w:rsidRPr="00314B9E" w:rsidRDefault="001E4E26" w:rsidP="00314B9E">
            <w:pPr>
              <w:spacing w:line="360" w:lineRule="auto"/>
              <w:jc w:val="both"/>
              <w:rPr>
                <w:rFonts w:asciiTheme="majorBidi" w:eastAsia="Calibri" w:hAnsiTheme="majorBidi"/>
                <w:szCs w:val="24"/>
                <w:highlight w:val="yellow"/>
                <w:rtl/>
              </w:rPr>
            </w:pPr>
          </w:p>
          <w:p w14:paraId="25A85D8E"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719DFB6"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46A81BC3"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A3DEF17"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6A9E4BEA"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163EEC" w14:textId="77777777" w:rsidR="001E4E26" w:rsidRPr="00314B9E" w:rsidRDefault="001E4E26" w:rsidP="00314B9E">
            <w:pPr>
              <w:spacing w:line="360" w:lineRule="auto"/>
              <w:jc w:val="both"/>
              <w:rPr>
                <w:rFonts w:asciiTheme="majorBidi" w:eastAsia="Calibri" w:hAnsiTheme="majorBidi"/>
                <w:szCs w:val="24"/>
                <w:highlight w:val="yellow"/>
                <w:rtl/>
              </w:rPr>
            </w:pPr>
          </w:p>
          <w:p w14:paraId="4A78A84B"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1DD26CE"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C267357"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1A23CDE3" w14:textId="77777777" w:rsidR="001E4E26" w:rsidRPr="00314B9E" w:rsidRDefault="001E4E26" w:rsidP="00314B9E">
            <w:pPr>
              <w:spacing w:line="360" w:lineRule="auto"/>
              <w:jc w:val="both"/>
              <w:rPr>
                <w:rFonts w:asciiTheme="majorBidi" w:eastAsia="Calibri" w:hAnsiTheme="majorBidi"/>
                <w:szCs w:val="24"/>
                <w:highlight w:val="yellow"/>
              </w:rPr>
            </w:pPr>
          </w:p>
        </w:tc>
      </w:tr>
    </w:tbl>
    <w:p w14:paraId="55D330AA" w14:textId="77777777" w:rsidR="001E4E26" w:rsidRPr="00314B9E" w:rsidRDefault="001E4E26" w:rsidP="00314B9E">
      <w:pPr>
        <w:spacing w:line="360" w:lineRule="auto"/>
        <w:jc w:val="both"/>
        <w:rPr>
          <w:rFonts w:asciiTheme="majorBidi" w:eastAsia="Calibri" w:hAnsiTheme="majorBidi"/>
          <w:b/>
          <w:bCs/>
          <w:szCs w:val="24"/>
        </w:rPr>
      </w:pPr>
    </w:p>
    <w:p w14:paraId="21FECFBD" w14:textId="77777777"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14:paraId="4774414E" w14:textId="77777777" w:rsidR="00846CA9" w:rsidRPr="00F56444" w:rsidRDefault="001E4E26" w:rsidP="002A172B">
      <w:pPr>
        <w:numPr>
          <w:ilvl w:val="0"/>
          <w:numId w:val="9"/>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14:paraId="51FA174A" w14:textId="77777777" w:rsidR="00846CA9" w:rsidRPr="00F56444" w:rsidRDefault="001E4E26" w:rsidP="002A172B">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 xml:space="preserve">אני מתחייב לעדכן את </w:t>
      </w:r>
      <w:r w:rsidR="00EA0EA5">
        <w:rPr>
          <w:rFonts w:asciiTheme="majorBidi" w:hAnsiTheme="majorBidi"/>
          <w:szCs w:val="24"/>
          <w:rtl/>
        </w:rPr>
        <w:t>משרד האנרגיה</w:t>
      </w:r>
      <w:r w:rsidRPr="00F56444">
        <w:rPr>
          <w:rFonts w:asciiTheme="majorBidi" w:hAnsiTheme="majorBidi"/>
          <w:szCs w:val="24"/>
          <w:rtl/>
        </w:rPr>
        <w:t xml:space="preserve"> על כל שינוי שיחול בפרטים ובמידע שמסרתי; </w:t>
      </w:r>
    </w:p>
    <w:p w14:paraId="025C5671" w14:textId="77777777" w:rsidR="00846CA9" w:rsidRPr="00F56444" w:rsidRDefault="001E4E26" w:rsidP="002A172B">
      <w:pPr>
        <w:numPr>
          <w:ilvl w:val="0"/>
          <w:numId w:val="9"/>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14:paraId="2B6CD763" w14:textId="77777777" w:rsidR="001E4E26" w:rsidRDefault="001E4E26" w:rsidP="00314B9E">
      <w:pPr>
        <w:spacing w:line="360" w:lineRule="auto"/>
        <w:jc w:val="center"/>
        <w:rPr>
          <w:rFonts w:asciiTheme="majorBidi" w:hAnsiTheme="majorBidi"/>
          <w:b/>
          <w:bCs/>
          <w:szCs w:val="24"/>
          <w:u w:val="single"/>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6EC8374C" w14:textId="77777777" w:rsidTr="00E83064">
        <w:tc>
          <w:tcPr>
            <w:tcW w:w="1718" w:type="dxa"/>
            <w:tcBorders>
              <w:top w:val="single" w:sz="4" w:space="0" w:color="auto"/>
            </w:tcBorders>
          </w:tcPr>
          <w:p w14:paraId="098FBC80"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6A3F2236"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131055CD"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74B84753"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5C9541A6"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650458F1"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72D4F502"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11FE5C44" w14:textId="77777777" w:rsidR="00456604" w:rsidRDefault="00456604">
      <w:pPr>
        <w:bidi w:val="0"/>
        <w:rPr>
          <w:rFonts w:asciiTheme="majorBidi" w:hAnsiTheme="majorBidi"/>
          <w:b/>
          <w:bCs/>
          <w:sz w:val="28"/>
          <w:szCs w:val="28"/>
          <w:u w:val="single"/>
        </w:rPr>
      </w:pP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14:paraId="6A655DC6" w14:textId="77777777" w:rsidTr="00E27F1D">
        <w:trPr>
          <w:trHeight w:hRule="exact" w:val="561"/>
          <w:jc w:val="right"/>
        </w:trPr>
        <w:tc>
          <w:tcPr>
            <w:tcW w:w="8931" w:type="dxa"/>
            <w:tcBorders>
              <w:top w:val="nil"/>
              <w:bottom w:val="nil"/>
            </w:tcBorders>
            <w:shd w:val="clear" w:color="auto" w:fill="D9D9D9" w:themeFill="background1" w:themeFillShade="D9"/>
            <w:vAlign w:val="center"/>
          </w:tcPr>
          <w:p w14:paraId="662667B4" w14:textId="77777777" w:rsidR="002C760B" w:rsidRPr="00F410B9" w:rsidRDefault="002C760B"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14:paraId="0D151C2C" w14:textId="77777777" w:rsidTr="00E27F1D">
        <w:trPr>
          <w:trHeight w:hRule="exact" w:val="561"/>
          <w:jc w:val="right"/>
        </w:trPr>
        <w:tc>
          <w:tcPr>
            <w:tcW w:w="8931" w:type="dxa"/>
            <w:tcBorders>
              <w:top w:val="nil"/>
              <w:bottom w:val="nil"/>
            </w:tcBorders>
            <w:shd w:val="clear" w:color="auto" w:fill="1B3461"/>
            <w:vAlign w:val="center"/>
          </w:tcPr>
          <w:p w14:paraId="4DCB58A9" w14:textId="77777777" w:rsidR="002C760B" w:rsidRPr="00314B9E" w:rsidRDefault="002C760B" w:rsidP="00E27F1D">
            <w:pPr>
              <w:pStyle w:val="afffc"/>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w:t>
            </w:r>
            <w:r w:rsidR="00A05BCB">
              <w:rPr>
                <w:rFonts w:asciiTheme="majorBidi" w:hAnsiTheme="majorBidi" w:cs="David" w:hint="cs"/>
                <w:b w:val="0"/>
                <w:i/>
                <w:rtl/>
              </w:rPr>
              <w:t>קבלן</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7DE6701D" w14:textId="77777777" w:rsidR="00E27F1D" w:rsidRDefault="00E27F1D" w:rsidP="002C760B">
      <w:pPr>
        <w:spacing w:after="120" w:line="360" w:lineRule="auto"/>
        <w:jc w:val="center"/>
        <w:rPr>
          <w:rFonts w:asciiTheme="majorBidi" w:hAnsiTheme="majorBidi"/>
          <w:b/>
          <w:bCs/>
          <w:sz w:val="22"/>
          <w:szCs w:val="22"/>
          <w:u w:val="single"/>
          <w:rtl/>
        </w:rPr>
      </w:pPr>
    </w:p>
    <w:p w14:paraId="0C680837" w14:textId="77777777"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w:t>
      </w:r>
      <w:r w:rsidR="00A05BCB">
        <w:rPr>
          <w:rFonts w:asciiTheme="majorBidi" w:hAnsiTheme="majorBidi"/>
          <w:b/>
          <w:bCs/>
          <w:sz w:val="22"/>
          <w:szCs w:val="22"/>
          <w:u w:val="single"/>
          <w:rtl/>
        </w:rPr>
        <w:t>קבלן</w:t>
      </w:r>
      <w:r w:rsidRPr="00B42827">
        <w:rPr>
          <w:rFonts w:asciiTheme="majorBidi" w:hAnsiTheme="majorBidi"/>
          <w:b/>
          <w:bCs/>
          <w:sz w:val="22"/>
          <w:szCs w:val="22"/>
          <w:u w:val="single"/>
          <w:rtl/>
        </w:rPr>
        <w:t>- התאגיד)</w:t>
      </w:r>
    </w:p>
    <w:p w14:paraId="0E0FED3E" w14:textId="77777777"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14:paraId="140D0D09" w14:textId="77777777" w:rsidR="002C760B" w:rsidRPr="00B42827" w:rsidRDefault="002C760B" w:rsidP="002C760B">
      <w:pPr>
        <w:ind w:left="360"/>
        <w:jc w:val="center"/>
        <w:rPr>
          <w:rFonts w:asciiTheme="majorBidi" w:hAnsiTheme="majorBidi"/>
          <w:szCs w:val="24"/>
          <w:rtl/>
        </w:rPr>
      </w:pPr>
    </w:p>
    <w:p w14:paraId="53B9DDDF" w14:textId="77777777"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w:t>
      </w:r>
      <w:r w:rsidR="00686D6C">
        <w:rPr>
          <w:rFonts w:asciiTheme="majorBidi" w:hAnsiTheme="majorBidi" w:hint="cs"/>
          <w:b/>
          <w:bCs/>
          <w:szCs w:val="24"/>
          <w:rtl/>
        </w:rPr>
        <w:t>קבלן</w:t>
      </w:r>
      <w:r w:rsidRPr="00B42827">
        <w:rPr>
          <w:rFonts w:asciiTheme="majorBidi" w:hAnsiTheme="majorBidi"/>
          <w:szCs w:val="24"/>
          <w:rtl/>
        </w:rPr>
        <w:t>")</w:t>
      </w:r>
    </w:p>
    <w:p w14:paraId="1C81986B"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14:paraId="32C103A2"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31B5319F" w14:textId="77777777" w:rsidR="002C760B" w:rsidRPr="00B42827" w:rsidRDefault="002C760B" w:rsidP="00686D6C">
      <w:pPr>
        <w:spacing w:line="360" w:lineRule="auto"/>
        <w:jc w:val="both"/>
        <w:rPr>
          <w:rFonts w:asciiTheme="majorBidi" w:hAnsiTheme="majorBidi"/>
          <w:szCs w:val="24"/>
          <w:rtl/>
        </w:rPr>
      </w:pPr>
      <w:r w:rsidRPr="00B42827">
        <w:rPr>
          <w:rFonts w:asciiTheme="majorBidi" w:hAnsiTheme="majorBidi"/>
          <w:szCs w:val="24"/>
          <w:rtl/>
        </w:rPr>
        <w:t>כתובת ה</w:t>
      </w:r>
      <w:r w:rsidR="00686D6C">
        <w:rPr>
          <w:rFonts w:asciiTheme="majorBidi" w:hAnsiTheme="majorBidi" w:hint="cs"/>
          <w:szCs w:val="24"/>
          <w:rtl/>
        </w:rPr>
        <w:t>קבלן</w:t>
      </w:r>
      <w:r w:rsidRPr="00B42827">
        <w:rPr>
          <w:rFonts w:asciiTheme="majorBidi" w:hAnsiTheme="majorBidi"/>
          <w:szCs w:val="24"/>
          <w:rtl/>
        </w:rPr>
        <w:t xml:space="preserve">: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0F3D7D74" w14:textId="77777777" w:rsidR="002C760B" w:rsidRPr="00B42827" w:rsidRDefault="002C760B" w:rsidP="002C760B">
      <w:pPr>
        <w:ind w:left="360"/>
        <w:jc w:val="both"/>
        <w:rPr>
          <w:rFonts w:asciiTheme="majorBidi" w:hAnsiTheme="majorBidi"/>
          <w:szCs w:val="24"/>
          <w:rtl/>
        </w:rPr>
      </w:pPr>
    </w:p>
    <w:p w14:paraId="450272B4" w14:textId="77777777"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w:t>
      </w:r>
      <w:r w:rsidR="00EA0EA5">
        <w:rPr>
          <w:rFonts w:asciiTheme="majorBidi" w:hAnsiTheme="majorBidi"/>
          <w:szCs w:val="24"/>
          <w:rtl/>
        </w:rPr>
        <w:t>משרד האנרגיה</w:t>
      </w:r>
      <w:r w:rsidRPr="00B42827">
        <w:rPr>
          <w:rFonts w:asciiTheme="majorBidi" w:hAnsiTheme="majorBidi"/>
          <w:szCs w:val="24"/>
          <w:rtl/>
        </w:rPr>
        <w:t xml:space="preserve">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 xml:space="preserve">ובין </w:t>
      </w:r>
      <w:r w:rsidR="00686D6C">
        <w:rPr>
          <w:rFonts w:asciiTheme="majorBidi" w:hAnsiTheme="majorBidi"/>
          <w:szCs w:val="24"/>
          <w:rtl/>
        </w:rPr>
        <w:t>הקבלן</w:t>
      </w:r>
      <w:r w:rsidRPr="00B42827">
        <w:rPr>
          <w:rFonts w:asciiTheme="majorBidi" w:hAnsiTheme="majorBidi"/>
          <w:szCs w:val="24"/>
          <w:rtl/>
        </w:rPr>
        <w:t xml:space="preserve">, לפיהם יעניק </w:t>
      </w:r>
      <w:r w:rsidR="00686D6C">
        <w:rPr>
          <w:rFonts w:asciiTheme="majorBidi" w:hAnsiTheme="majorBidi"/>
          <w:szCs w:val="24"/>
          <w:rtl/>
        </w:rPr>
        <w:t>הקבלן</w:t>
      </w:r>
      <w:r w:rsidRPr="00B42827">
        <w:rPr>
          <w:rFonts w:asciiTheme="majorBidi" w:hAnsiTheme="majorBidi"/>
          <w:szCs w:val="24"/>
          <w:rtl/>
        </w:rPr>
        <w:t xml:space="preserve"> שירותים למשרד, כמפורט בהסכם שנחתם בין הצדדים;</w:t>
      </w:r>
    </w:p>
    <w:p w14:paraId="09F739A3"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w:t>
      </w:r>
      <w:r w:rsidR="00686D6C">
        <w:rPr>
          <w:rFonts w:asciiTheme="majorBidi" w:hAnsiTheme="majorBidi"/>
          <w:szCs w:val="24"/>
          <w:rtl/>
        </w:rPr>
        <w:t>הקבלן</w:t>
      </w:r>
      <w:r w:rsidRPr="00B42827">
        <w:rPr>
          <w:rFonts w:asciiTheme="majorBidi" w:hAnsiTheme="majorBidi"/>
          <w:szCs w:val="24"/>
          <w:rtl/>
        </w:rPr>
        <w:t xml:space="preserve"> עשוי להיחשף לסודות מקצועיים עליהם מעוניין המשרד להגן;</w:t>
      </w:r>
    </w:p>
    <w:p w14:paraId="6C6AD850" w14:textId="77777777" w:rsidR="00FD28AA" w:rsidRDefault="00FD28AA" w:rsidP="002C760B">
      <w:pPr>
        <w:spacing w:line="360" w:lineRule="auto"/>
        <w:ind w:left="360"/>
        <w:jc w:val="center"/>
        <w:rPr>
          <w:rFonts w:asciiTheme="majorBidi" w:hAnsiTheme="majorBidi"/>
          <w:b/>
          <w:bCs/>
          <w:szCs w:val="24"/>
          <w:rtl/>
        </w:rPr>
      </w:pPr>
    </w:p>
    <w:p w14:paraId="59F95472" w14:textId="77777777"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 xml:space="preserve">לפיכך, מתחייב </w:t>
      </w:r>
      <w:r w:rsidR="00686D6C">
        <w:rPr>
          <w:rFonts w:asciiTheme="majorBidi" w:hAnsiTheme="majorBidi"/>
          <w:b/>
          <w:bCs/>
          <w:szCs w:val="24"/>
          <w:rtl/>
        </w:rPr>
        <w:t>הקבלן</w:t>
      </w:r>
      <w:r w:rsidRPr="00B42827">
        <w:rPr>
          <w:rFonts w:asciiTheme="majorBidi" w:hAnsiTheme="majorBidi"/>
          <w:b/>
          <w:bCs/>
          <w:szCs w:val="24"/>
          <w:rtl/>
        </w:rPr>
        <w:t xml:space="preserve"> כלפי מדינת ישראל כדלקמן:</w:t>
      </w:r>
    </w:p>
    <w:p w14:paraId="4D297C18" w14:textId="77777777" w:rsidR="002C760B" w:rsidRPr="00B42827" w:rsidRDefault="002C760B" w:rsidP="002A172B">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14:paraId="4B8A8706"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14:paraId="1C6AD702" w14:textId="0BD7C951" w:rsidR="002C760B" w:rsidRPr="00B42827" w:rsidRDefault="002C760B" w:rsidP="004F433E">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w:t>
      </w:r>
      <w:r w:rsidRPr="002431FD">
        <w:rPr>
          <w:rFonts w:asciiTheme="majorBidi" w:hAnsiTheme="majorBidi"/>
          <w:b/>
          <w:bCs/>
          <w:szCs w:val="24"/>
          <w:rtl/>
        </w:rPr>
        <w:t xml:space="preserve">בעקבות </w:t>
      </w:r>
      <w:r w:rsidR="00716894" w:rsidRPr="00716894">
        <w:rPr>
          <w:rFonts w:asciiTheme="majorBidi" w:hAnsiTheme="majorBidi"/>
          <w:b/>
          <w:bCs/>
          <w:szCs w:val="24"/>
          <w:rtl/>
        </w:rPr>
        <w:t xml:space="preserve">מכרז פומבי מס' </w:t>
      </w:r>
      <w:sdt>
        <w:sdtPr>
          <w:rPr>
            <w:rFonts w:asciiTheme="majorBidi" w:hAnsiTheme="majorBidi"/>
            <w:b/>
            <w:bCs/>
            <w:szCs w:val="24"/>
            <w:rtl/>
          </w:rPr>
          <w:alias w:val="מס'"/>
          <w:tag w:val="CounterString"/>
          <w:id w:val="-397131915"/>
          <w:placeholder>
            <w:docPart w:val="DF8727A074824C1984680C8CC79EAFC9"/>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Cs w:val="24"/>
              <w:rtl/>
            </w:rPr>
            <w:t>82</w:t>
          </w:r>
        </w:sdtContent>
      </w:sdt>
      <w:r w:rsidR="00716894" w:rsidRPr="00716894">
        <w:rPr>
          <w:rFonts w:asciiTheme="majorBidi" w:hAnsiTheme="majorBidi" w:hint="cs"/>
          <w:b/>
          <w:bCs/>
          <w:szCs w:val="24"/>
          <w:rtl/>
        </w:rPr>
        <w:t>/2018</w:t>
      </w:r>
      <w:r w:rsidR="00716894" w:rsidRPr="00716894">
        <w:rPr>
          <w:rFonts w:asciiTheme="majorBidi" w:hAnsiTheme="majorBidi"/>
          <w:b/>
          <w:bCs/>
          <w:szCs w:val="24"/>
          <w:rtl/>
        </w:rPr>
        <w:t xml:space="preserve"> למתן שירותי </w:t>
      </w:r>
      <w:sdt>
        <w:sdtPr>
          <w:rPr>
            <w:rFonts w:asciiTheme="majorBidi" w:hAnsiTheme="majorBidi"/>
            <w:b/>
            <w:bCs/>
            <w:szCs w:val="24"/>
            <w:rtl/>
          </w:rPr>
          <w:alias w:val="נושא"/>
          <w:tag w:val=""/>
          <w:id w:val="-1234231648"/>
          <w:placeholder>
            <w:docPart w:val="AB140FB2A88F48ECAE8C3E3090A5899F"/>
          </w:placeholder>
          <w:dataBinding w:prefixMappings="xmlns:ns0='http://purl.org/dc/elements/1.1/' xmlns:ns1='http://schemas.openxmlformats.org/package/2006/metadata/core-properties' " w:xpath="/ns1:coreProperties[1]/ns0:subject[1]" w:storeItemID="{6C3C8BC8-F283-45AE-878A-BAB7291924A1}"/>
          <w:text/>
        </w:sdtPr>
        <w:sdtContent>
          <w:r w:rsidR="00576C9C">
            <w:rPr>
              <w:rFonts w:asciiTheme="majorBidi" w:hAnsiTheme="majorBidi"/>
              <w:b/>
              <w:bCs/>
              <w:szCs w:val="24"/>
              <w:rtl/>
            </w:rPr>
            <w:t>ביצוע לסקר גיאולוגי לבחינת איכות וכמות חומר הגלם באתרים גבעת לחם, נחל עקב ותעשייה צבאים</w:t>
          </w:r>
        </w:sdtContent>
      </w:sdt>
      <w:r w:rsidRPr="00716894">
        <w:rPr>
          <w:rFonts w:asciiTheme="majorBidi" w:hAnsiTheme="majorBidi"/>
          <w:b/>
          <w:bCs/>
          <w:szCs w:val="24"/>
          <w:rtl/>
        </w:rPr>
        <w:t>;</w:t>
      </w:r>
      <w:r w:rsidR="00FD28AA">
        <w:rPr>
          <w:rFonts w:asciiTheme="majorBidi" w:hAnsiTheme="majorBidi"/>
          <w:szCs w:val="24"/>
          <w:rtl/>
        </w:rPr>
        <w:t xml:space="preserve"> (להלן</w:t>
      </w:r>
      <w:r w:rsidR="00FD28AA">
        <w:rPr>
          <w:rFonts w:asciiTheme="majorBidi" w:hAnsiTheme="majorBidi" w:hint="cs"/>
          <w:szCs w:val="24"/>
          <w:rtl/>
        </w:rPr>
        <w:t>:</w:t>
      </w:r>
      <w:r w:rsidRPr="00B42827">
        <w:rPr>
          <w:rFonts w:asciiTheme="majorBidi" w:hAnsiTheme="majorBidi"/>
          <w:szCs w:val="24"/>
          <w:rtl/>
        </w:rPr>
        <w:t xml:space="preserve"> </w:t>
      </w:r>
      <w:r w:rsidR="00FD28AA">
        <w:rPr>
          <w:rFonts w:asciiTheme="majorBidi" w:hAnsiTheme="majorBidi" w:hint="cs"/>
          <w:szCs w:val="24"/>
          <w:rtl/>
        </w:rPr>
        <w:t>"</w:t>
      </w:r>
      <w:r w:rsidRPr="00FD28AA">
        <w:rPr>
          <w:rFonts w:asciiTheme="majorBidi" w:hAnsiTheme="majorBidi"/>
          <w:b/>
          <w:bCs/>
          <w:szCs w:val="24"/>
          <w:rtl/>
        </w:rPr>
        <w:t>ההסכם</w:t>
      </w:r>
      <w:r w:rsidR="00FD28AA">
        <w:rPr>
          <w:rFonts w:asciiTheme="majorBidi" w:hAnsiTheme="majorBidi" w:hint="cs"/>
          <w:szCs w:val="24"/>
          <w:rtl/>
        </w:rPr>
        <w:t>"</w:t>
      </w:r>
      <w:r w:rsidRPr="00B42827">
        <w:rPr>
          <w:rFonts w:asciiTheme="majorBidi" w:hAnsiTheme="majorBidi"/>
          <w:szCs w:val="24"/>
          <w:rtl/>
        </w:rPr>
        <w:t>).</w:t>
      </w:r>
    </w:p>
    <w:p w14:paraId="49C73BCC"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 xml:space="preserve">כל אחד מעובדי </w:t>
      </w:r>
      <w:r w:rsidR="00686D6C">
        <w:rPr>
          <w:rFonts w:asciiTheme="majorBidi" w:hAnsiTheme="majorBidi"/>
          <w:szCs w:val="24"/>
          <w:rtl/>
        </w:rPr>
        <w:t>הקבלן</w:t>
      </w:r>
      <w:r w:rsidRPr="00B42827">
        <w:rPr>
          <w:rFonts w:asciiTheme="majorBidi" w:hAnsiTheme="majorBidi"/>
          <w:szCs w:val="24"/>
          <w:rtl/>
        </w:rPr>
        <w:t xml:space="preserve"> אשר באמצעותו יינתנו השירותים למשרד.</w:t>
      </w:r>
    </w:p>
    <w:p w14:paraId="7B4DD34D"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14:paraId="73B03B23"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w:t>
      </w:r>
      <w:r w:rsidR="00A05BCB">
        <w:rPr>
          <w:rFonts w:asciiTheme="majorBidi" w:hAnsiTheme="majorBidi"/>
          <w:szCs w:val="24"/>
          <w:rtl/>
        </w:rPr>
        <w:t>קבלן</w:t>
      </w:r>
      <w:r w:rsidRPr="00B42827">
        <w:rPr>
          <w:rFonts w:asciiTheme="majorBidi" w:hAnsiTheme="majorBidi"/>
          <w:szCs w:val="24"/>
          <w:rtl/>
        </w:rPr>
        <w:t xml:space="preserve">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14:paraId="4AD9ABD2" w14:textId="77777777" w:rsidR="002C760B" w:rsidRPr="00B42827" w:rsidRDefault="002C760B" w:rsidP="002C760B">
      <w:pPr>
        <w:spacing w:line="360" w:lineRule="auto"/>
        <w:ind w:left="360"/>
        <w:jc w:val="both"/>
        <w:rPr>
          <w:rFonts w:asciiTheme="majorBidi" w:hAnsiTheme="majorBidi"/>
          <w:szCs w:val="24"/>
          <w:rtl/>
        </w:rPr>
      </w:pPr>
    </w:p>
    <w:p w14:paraId="1BA165BE" w14:textId="77777777" w:rsidR="002C760B" w:rsidRPr="00B42827" w:rsidRDefault="002C760B" w:rsidP="002A172B">
      <w:pPr>
        <w:numPr>
          <w:ilvl w:val="0"/>
          <w:numId w:val="10"/>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14:paraId="19C8E452" w14:textId="77777777" w:rsidR="002C760B" w:rsidRPr="00B42827" w:rsidRDefault="00686D6C" w:rsidP="002C760B">
      <w:pPr>
        <w:spacing w:line="360" w:lineRule="auto"/>
        <w:ind w:left="360"/>
        <w:jc w:val="both"/>
        <w:rPr>
          <w:rFonts w:asciiTheme="majorBidi" w:hAnsiTheme="majorBidi"/>
          <w:szCs w:val="24"/>
          <w:rtl/>
        </w:rPr>
      </w:pPr>
      <w:r>
        <w:rPr>
          <w:rFonts w:asciiTheme="majorBidi" w:hAnsiTheme="majorBidi"/>
          <w:szCs w:val="24"/>
          <w:rtl/>
        </w:rPr>
        <w:t>הקבלן</w:t>
      </w:r>
      <w:r w:rsidR="002C760B" w:rsidRPr="00B42827">
        <w:rPr>
          <w:rFonts w:asciiTheme="majorBidi" w:hAnsiTheme="majorBidi"/>
          <w:szCs w:val="24"/>
          <w:rtl/>
        </w:rPr>
        <w:t xml:space="preserve"> מתחייב לשמור את המידע ו/או הסודות המקצועיים בסודיות מוחלטת ולעשות בהם שימוש אך ורק לצורך מתן השירותים נשוא ההסכם. למען הסר ספק, ומבלי לפגוע בכלליות האמור, </w:t>
      </w:r>
      <w:r>
        <w:rPr>
          <w:rFonts w:asciiTheme="majorBidi" w:hAnsiTheme="majorBidi"/>
          <w:szCs w:val="24"/>
          <w:rtl/>
        </w:rPr>
        <w:t>הקבלן</w:t>
      </w:r>
      <w:r w:rsidR="002C760B" w:rsidRPr="00B42827">
        <w:rPr>
          <w:rFonts w:asciiTheme="majorBidi" w:hAnsiTheme="majorBidi"/>
          <w:szCs w:val="24"/>
          <w:rtl/>
        </w:rPr>
        <w:t xml:space="preserve"> מתחייב לא לפרסם, להעביר, להודיע, למסור או להביא לידיעת כל אדם את המידע ו/או את הסודות המקצועיים.</w:t>
      </w:r>
    </w:p>
    <w:p w14:paraId="4AEBDD67" w14:textId="77777777" w:rsidR="002C760B" w:rsidRPr="00B42827" w:rsidRDefault="002C760B" w:rsidP="002A172B">
      <w:pPr>
        <w:numPr>
          <w:ilvl w:val="0"/>
          <w:numId w:val="10"/>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14:paraId="55999A6C" w14:textId="77777777" w:rsidR="002C760B" w:rsidRPr="00B42827" w:rsidRDefault="002C760B" w:rsidP="002A172B">
      <w:pPr>
        <w:numPr>
          <w:ilvl w:val="0"/>
          <w:numId w:val="10"/>
        </w:numPr>
        <w:spacing w:line="360" w:lineRule="auto"/>
        <w:ind w:right="0"/>
        <w:jc w:val="both"/>
        <w:rPr>
          <w:rFonts w:asciiTheme="majorBidi" w:hAnsiTheme="majorBidi"/>
          <w:szCs w:val="24"/>
          <w:rtl/>
        </w:rPr>
      </w:pPr>
      <w:r w:rsidRPr="00B42827">
        <w:rPr>
          <w:rFonts w:asciiTheme="majorBidi" w:hAnsiTheme="majorBidi"/>
          <w:szCs w:val="24"/>
          <w:rtl/>
        </w:rPr>
        <w:lastRenderedPageBreak/>
        <w:t>הריני מצהיר כי ידוע ל</w:t>
      </w:r>
      <w:r w:rsidR="00686D6C">
        <w:rPr>
          <w:rFonts w:asciiTheme="majorBidi" w:hAnsiTheme="majorBidi"/>
          <w:szCs w:val="24"/>
          <w:rtl/>
        </w:rPr>
        <w:t>קבלן</w:t>
      </w:r>
      <w:r w:rsidRPr="00B42827">
        <w:rPr>
          <w:rFonts w:asciiTheme="majorBidi" w:hAnsiTheme="majorBidi"/>
          <w:szCs w:val="24"/>
          <w:rtl/>
        </w:rPr>
        <w:t xml:space="preserve">, כי חשיפת מידע אישי המגיע לידי </w:t>
      </w:r>
      <w:r w:rsidR="00686D6C">
        <w:rPr>
          <w:rFonts w:asciiTheme="majorBidi" w:hAnsiTheme="majorBidi"/>
          <w:szCs w:val="24"/>
          <w:rtl/>
        </w:rPr>
        <w:t>הקבלן</w:t>
      </w:r>
      <w:r w:rsidRPr="00B42827">
        <w:rPr>
          <w:rFonts w:asciiTheme="majorBidi" w:hAnsiTheme="majorBidi"/>
          <w:szCs w:val="24"/>
          <w:rtl/>
        </w:rPr>
        <w:t>, לגורם שאינו מורשה לקבלו, עלולה להוות גם פגיעה בפרטיותו של אדם, עבירה שבגינה אני עלול להיתבע לדין על-פי סעיף 5 לחוק הגנת הפרטיות התשמ"א-1981.</w:t>
      </w:r>
    </w:p>
    <w:p w14:paraId="00C6118E"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499C32C7" w14:textId="77777777"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14:paraId="0854CCFF"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14:paraId="5EFBFB68" w14:textId="77777777" w:rsidTr="00E83064">
        <w:trPr>
          <w:jc w:val="center"/>
        </w:trPr>
        <w:tc>
          <w:tcPr>
            <w:tcW w:w="2285" w:type="dxa"/>
            <w:tcBorders>
              <w:top w:val="single" w:sz="4" w:space="0" w:color="auto"/>
            </w:tcBorders>
          </w:tcPr>
          <w:p w14:paraId="38490344"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14:paraId="640F1D1F" w14:textId="77777777"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14:paraId="32DD0ACD"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14:paraId="64F41A76" w14:textId="77777777"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14:paraId="03A7FF5B"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 xml:space="preserve">חותמת </w:t>
            </w:r>
            <w:r w:rsidR="00686D6C">
              <w:rPr>
                <w:rFonts w:ascii="Arial" w:hAnsi="Arial" w:hint="cs"/>
                <w:sz w:val="22"/>
                <w:szCs w:val="22"/>
                <w:rtl/>
              </w:rPr>
              <w:t>הקבלן</w:t>
            </w:r>
          </w:p>
        </w:tc>
      </w:tr>
    </w:tbl>
    <w:p w14:paraId="03E8AB36"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0FFCF5B6"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14:paraId="766AF858" w14:textId="77777777"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w:t>
      </w:r>
      <w:r w:rsidR="00686D6C">
        <w:rPr>
          <w:rFonts w:asciiTheme="majorBidi" w:hAnsiTheme="majorBidi"/>
          <w:szCs w:val="24"/>
          <w:rtl/>
        </w:rPr>
        <w:t>הקבלן</w:t>
      </w:r>
      <w:r w:rsidRPr="00B42827">
        <w:rPr>
          <w:rFonts w:asciiTheme="majorBidi" w:hAnsiTheme="majorBidi"/>
          <w:szCs w:val="24"/>
          <w:rtl/>
        </w:rPr>
        <w:t xml:space="preserve"> דלעיל רשום בישראל על פי דין וכי ביום __________ הופיע/ה בפני במשרדי מר/גב' ______________ שזוהה/תה עצמו/ה על ידי ת.ז. _________ המוכר/ת לי באופן אישי,  והמוסמך לחייב את </w:t>
      </w:r>
      <w:r w:rsidR="00686D6C">
        <w:rPr>
          <w:rFonts w:asciiTheme="majorBidi" w:hAnsiTheme="majorBidi"/>
          <w:szCs w:val="24"/>
          <w:rtl/>
        </w:rPr>
        <w:t>הקבלן</w:t>
      </w:r>
      <w:r w:rsidRPr="00B42827">
        <w:rPr>
          <w:rFonts w:asciiTheme="majorBidi" w:hAnsiTheme="majorBidi"/>
          <w:szCs w:val="24"/>
          <w:rtl/>
        </w:rPr>
        <w:t xml:space="preserve"> בחתימתו, ולאחר שהזהרתיו/ה כי עליו/ה להצהיר אמת וכי יהיה/תהיה צפוי/ה לעונשים הקבועים בחוק אם לא יעשה/תעשה כן, חתם על הצהרה והתחייבות זו בפני. </w:t>
      </w:r>
    </w:p>
    <w:p w14:paraId="00C62EC6" w14:textId="77777777" w:rsidR="002C760B" w:rsidRPr="00B42827" w:rsidRDefault="002C760B" w:rsidP="002C760B">
      <w:pPr>
        <w:spacing w:line="360" w:lineRule="auto"/>
        <w:jc w:val="both"/>
        <w:rPr>
          <w:rFonts w:asciiTheme="majorBidi" w:hAnsiTheme="majorBidi"/>
          <w:szCs w:val="24"/>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14:paraId="6843C793" w14:textId="77777777" w:rsidTr="00E83064">
        <w:trPr>
          <w:jc w:val="center"/>
        </w:trPr>
        <w:tc>
          <w:tcPr>
            <w:tcW w:w="2144" w:type="dxa"/>
            <w:tcBorders>
              <w:top w:val="single" w:sz="4" w:space="0" w:color="auto"/>
            </w:tcBorders>
          </w:tcPr>
          <w:p w14:paraId="4DFD1D7F"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14:paraId="02617A7E" w14:textId="77777777"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14:paraId="70A4DB2F"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14:paraId="7F7988BE" w14:textId="77777777"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14:paraId="747FDCBA"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14:paraId="0B4C43EC" w14:textId="77777777" w:rsidR="00DF7B67" w:rsidRPr="00314B9E" w:rsidRDefault="00DF7B67" w:rsidP="00314B9E">
      <w:pPr>
        <w:spacing w:line="360" w:lineRule="auto"/>
        <w:jc w:val="both"/>
        <w:rPr>
          <w:rFonts w:asciiTheme="majorBidi" w:hAnsiTheme="majorBidi"/>
          <w:szCs w:val="24"/>
          <w:rtl/>
        </w:rPr>
      </w:pPr>
    </w:p>
    <w:p w14:paraId="07D66F55" w14:textId="77777777" w:rsidR="00DF7B67" w:rsidRPr="00314B9E" w:rsidRDefault="00DF7B67" w:rsidP="00314B9E">
      <w:pPr>
        <w:spacing w:line="360" w:lineRule="auto"/>
        <w:jc w:val="both"/>
        <w:rPr>
          <w:rFonts w:asciiTheme="majorBidi" w:hAnsiTheme="majorBidi"/>
          <w:szCs w:val="24"/>
          <w:rtl/>
        </w:rPr>
      </w:pPr>
    </w:p>
    <w:p w14:paraId="4879C501" w14:textId="77777777" w:rsidR="00DF7B67" w:rsidRPr="00314B9E" w:rsidRDefault="00DF7B67" w:rsidP="00314B9E">
      <w:pPr>
        <w:spacing w:line="360" w:lineRule="auto"/>
        <w:jc w:val="both"/>
        <w:rPr>
          <w:rFonts w:asciiTheme="majorBidi" w:hAnsiTheme="majorBidi"/>
          <w:szCs w:val="24"/>
          <w:rtl/>
        </w:rPr>
      </w:pPr>
    </w:p>
    <w:p w14:paraId="028788E4" w14:textId="77777777" w:rsidR="00DF7B67" w:rsidRPr="00314B9E" w:rsidRDefault="00DF7B67" w:rsidP="00314B9E">
      <w:pPr>
        <w:spacing w:line="360" w:lineRule="auto"/>
        <w:jc w:val="both"/>
        <w:rPr>
          <w:rFonts w:asciiTheme="majorBidi" w:hAnsiTheme="majorBidi"/>
          <w:szCs w:val="24"/>
          <w:rtl/>
        </w:rPr>
      </w:pPr>
    </w:p>
    <w:p w14:paraId="249B37EB" w14:textId="77777777" w:rsidR="00DF7B67" w:rsidRPr="00314B9E" w:rsidRDefault="00DF7B67" w:rsidP="00314B9E">
      <w:pPr>
        <w:spacing w:line="360" w:lineRule="auto"/>
        <w:jc w:val="both"/>
        <w:rPr>
          <w:rFonts w:asciiTheme="majorBidi" w:hAnsiTheme="majorBidi"/>
          <w:szCs w:val="24"/>
          <w:rtl/>
        </w:rPr>
      </w:pPr>
    </w:p>
    <w:p w14:paraId="71BD08D7" w14:textId="77777777" w:rsidR="00DF7B67" w:rsidRPr="00314B9E" w:rsidRDefault="00DF7B67" w:rsidP="00314B9E">
      <w:pPr>
        <w:spacing w:line="360" w:lineRule="auto"/>
        <w:jc w:val="both"/>
        <w:rPr>
          <w:rFonts w:asciiTheme="majorBidi" w:hAnsiTheme="majorBidi"/>
          <w:szCs w:val="24"/>
          <w:rtl/>
        </w:rPr>
      </w:pPr>
    </w:p>
    <w:p w14:paraId="7C09021C" w14:textId="77777777" w:rsidR="00DF7B67" w:rsidRPr="00314B9E" w:rsidRDefault="00DF7B67" w:rsidP="00314B9E">
      <w:pPr>
        <w:spacing w:line="360" w:lineRule="auto"/>
        <w:jc w:val="both"/>
        <w:rPr>
          <w:rFonts w:asciiTheme="majorBidi" w:hAnsiTheme="majorBidi"/>
          <w:szCs w:val="24"/>
          <w:rtl/>
        </w:rPr>
      </w:pPr>
    </w:p>
    <w:p w14:paraId="00A2DC7E" w14:textId="77777777" w:rsidR="00DF7B67" w:rsidRPr="00314B9E" w:rsidRDefault="00DF7B67" w:rsidP="00314B9E">
      <w:pPr>
        <w:spacing w:line="360" w:lineRule="auto"/>
        <w:jc w:val="both"/>
        <w:rPr>
          <w:rFonts w:asciiTheme="majorBidi" w:hAnsiTheme="majorBidi"/>
          <w:szCs w:val="24"/>
          <w:rtl/>
        </w:rPr>
      </w:pPr>
    </w:p>
    <w:p w14:paraId="02F18C0B" w14:textId="77777777" w:rsidR="00DF7B67" w:rsidRPr="00314B9E" w:rsidRDefault="00DF7B67" w:rsidP="00314B9E">
      <w:pPr>
        <w:spacing w:line="360" w:lineRule="auto"/>
        <w:jc w:val="both"/>
        <w:rPr>
          <w:rFonts w:asciiTheme="majorBidi" w:hAnsiTheme="majorBidi"/>
          <w:szCs w:val="24"/>
          <w:rtl/>
        </w:rPr>
      </w:pPr>
    </w:p>
    <w:p w14:paraId="0796334E" w14:textId="77777777" w:rsidR="00DF7B67" w:rsidRPr="00314B9E" w:rsidRDefault="00DF7B67" w:rsidP="00314B9E">
      <w:pPr>
        <w:spacing w:line="360" w:lineRule="auto"/>
        <w:jc w:val="both"/>
        <w:rPr>
          <w:rFonts w:asciiTheme="majorBidi" w:hAnsiTheme="majorBidi"/>
          <w:szCs w:val="24"/>
          <w:rtl/>
        </w:rPr>
      </w:pPr>
    </w:p>
    <w:p w14:paraId="283AE3E1" w14:textId="77777777" w:rsidR="00DF7B67" w:rsidRPr="00314B9E" w:rsidRDefault="00DF7B67" w:rsidP="00314B9E">
      <w:pPr>
        <w:spacing w:line="360" w:lineRule="auto"/>
        <w:jc w:val="both"/>
        <w:rPr>
          <w:rFonts w:asciiTheme="majorBidi" w:hAnsiTheme="majorBidi"/>
          <w:szCs w:val="24"/>
          <w:rtl/>
        </w:rPr>
      </w:pPr>
    </w:p>
    <w:p w14:paraId="76450433" w14:textId="77777777" w:rsidR="00DF7B67" w:rsidRPr="00314B9E" w:rsidRDefault="00DF7B67" w:rsidP="00314B9E">
      <w:pPr>
        <w:spacing w:line="360" w:lineRule="auto"/>
        <w:jc w:val="both"/>
        <w:rPr>
          <w:rFonts w:asciiTheme="majorBidi" w:hAnsiTheme="majorBidi"/>
          <w:szCs w:val="24"/>
        </w:rPr>
      </w:pPr>
    </w:p>
    <w:p w14:paraId="50BF1AFA" w14:textId="77777777" w:rsidR="00DF7B67" w:rsidRPr="00314B9E" w:rsidRDefault="00DF7B67" w:rsidP="00314B9E">
      <w:pPr>
        <w:spacing w:line="360" w:lineRule="auto"/>
        <w:jc w:val="center"/>
        <w:rPr>
          <w:rFonts w:asciiTheme="majorBidi" w:hAnsiTheme="majorBidi"/>
          <w:b/>
          <w:bCs/>
          <w:sz w:val="28"/>
          <w:szCs w:val="28"/>
          <w:u w:val="single"/>
          <w:rtl/>
        </w:rPr>
      </w:pPr>
    </w:p>
    <w:p w14:paraId="4E7ACBCD" w14:textId="77777777" w:rsidR="00456604" w:rsidRPr="00E84A64" w:rsidRDefault="00456604">
      <w:pPr>
        <w:bidi w:val="0"/>
        <w:rPr>
          <w:rFonts w:asciiTheme="majorBidi" w:hAnsiTheme="majorBidi"/>
          <w:b/>
          <w:bCs/>
          <w:sz w:val="28"/>
          <w:szCs w:val="28"/>
          <w:rtl/>
        </w:rPr>
      </w:pPr>
      <w:r w:rsidRPr="00E84A64">
        <w:rPr>
          <w:rFonts w:asciiTheme="majorBidi" w:hAnsiTheme="majorBidi"/>
          <w:sz w:val="28"/>
          <w:szCs w:val="28"/>
          <w:rtl/>
        </w:rPr>
        <w:br w:type="page"/>
      </w:r>
    </w:p>
    <w:tbl>
      <w:tblPr>
        <w:bidiVisual/>
        <w:tblW w:w="8931" w:type="dxa"/>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FD28AA" w:rsidRPr="00314B9E" w14:paraId="2C939F3A" w14:textId="77777777" w:rsidTr="00E27F1D">
        <w:trPr>
          <w:trHeight w:hRule="exact" w:val="561"/>
          <w:jc w:val="right"/>
        </w:trPr>
        <w:tc>
          <w:tcPr>
            <w:tcW w:w="8931" w:type="dxa"/>
            <w:tcBorders>
              <w:top w:val="nil"/>
              <w:bottom w:val="nil"/>
            </w:tcBorders>
            <w:shd w:val="clear" w:color="auto" w:fill="D9D9D9" w:themeFill="background1" w:themeFillShade="D9"/>
            <w:vAlign w:val="center"/>
          </w:tcPr>
          <w:p w14:paraId="57E94F4A" w14:textId="77777777" w:rsidR="00FD28AA" w:rsidRPr="00F410B9" w:rsidRDefault="00FD28AA" w:rsidP="00E27F1D">
            <w:pPr>
              <w:pStyle w:val="afffc"/>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FD28AA" w:rsidRPr="00E84A64" w14:paraId="4125DCB0" w14:textId="77777777" w:rsidTr="00E27F1D">
        <w:trPr>
          <w:trHeight w:hRule="exact" w:val="561"/>
          <w:jc w:val="right"/>
        </w:trPr>
        <w:tc>
          <w:tcPr>
            <w:tcW w:w="8931" w:type="dxa"/>
            <w:tcBorders>
              <w:top w:val="nil"/>
              <w:bottom w:val="nil"/>
            </w:tcBorders>
            <w:shd w:val="clear" w:color="auto" w:fill="1B3461"/>
            <w:vAlign w:val="center"/>
          </w:tcPr>
          <w:p w14:paraId="365049A4" w14:textId="77777777" w:rsidR="00FD28AA" w:rsidRPr="00E84A64" w:rsidRDefault="00FD28AA" w:rsidP="00E27F1D">
            <w:pPr>
              <w:pStyle w:val="afffc"/>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14:paraId="64902A0C" w14:textId="77777777"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w:t>
      </w:r>
      <w:r w:rsidR="00A05BCB">
        <w:rPr>
          <w:rFonts w:asciiTheme="majorBidi" w:hAnsiTheme="majorBidi"/>
          <w:b/>
          <w:bCs/>
          <w:szCs w:val="24"/>
          <w:u w:val="single"/>
          <w:rtl/>
        </w:rPr>
        <w:t>קבלן</w:t>
      </w:r>
      <w:r w:rsidRPr="00E84A64">
        <w:rPr>
          <w:rFonts w:asciiTheme="majorBidi" w:hAnsiTheme="majorBidi"/>
          <w:b/>
          <w:bCs/>
          <w:szCs w:val="24"/>
          <w:u w:val="single"/>
          <w:rtl/>
        </w:rPr>
        <w:t>)</w:t>
      </w:r>
    </w:p>
    <w:p w14:paraId="09A9ED99" w14:textId="77777777" w:rsidR="00E84A64" w:rsidRPr="00E84A64" w:rsidRDefault="00E84A64" w:rsidP="00314B9E">
      <w:pPr>
        <w:spacing w:line="360" w:lineRule="auto"/>
        <w:ind w:firstLine="720"/>
        <w:jc w:val="center"/>
        <w:rPr>
          <w:rFonts w:asciiTheme="majorBidi" w:hAnsiTheme="majorBidi"/>
          <w:b/>
          <w:bCs/>
          <w:szCs w:val="24"/>
          <w:u w:val="single"/>
          <w:rtl/>
        </w:rPr>
      </w:pPr>
    </w:p>
    <w:p w14:paraId="570CB4E3" w14:textId="390F78F5" w:rsidR="001E4E26" w:rsidRPr="00E84A64" w:rsidRDefault="00FE18EB" w:rsidP="004F433E">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w:t>
      </w:r>
      <w:r w:rsidR="00A05BCB">
        <w:rPr>
          <w:rFonts w:asciiTheme="majorBidi" w:hAnsiTheme="majorBidi"/>
          <w:b/>
          <w:bCs/>
          <w:sz w:val="22"/>
          <w:szCs w:val="22"/>
          <w:rtl/>
        </w:rPr>
        <w:t>קבלן</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 xml:space="preserve">לבין </w:t>
      </w:r>
      <w:r w:rsidR="00EA0EA5">
        <w:rPr>
          <w:rFonts w:asciiTheme="majorBidi" w:hAnsiTheme="majorBidi"/>
          <w:sz w:val="22"/>
          <w:szCs w:val="22"/>
          <w:rtl/>
        </w:rPr>
        <w:t>משרד האנרגיה</w:t>
      </w:r>
      <w:r w:rsidR="001E4E26" w:rsidRPr="00E84A64">
        <w:rPr>
          <w:rFonts w:asciiTheme="majorBidi" w:hAnsiTheme="majorBidi"/>
          <w:sz w:val="22"/>
          <w:szCs w:val="22"/>
          <w:rtl/>
        </w:rPr>
        <w:t xml:space="preserve">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 xml:space="preserve">נחתם </w:t>
      </w:r>
      <w:r w:rsidRPr="002431FD">
        <w:rPr>
          <w:rFonts w:asciiTheme="majorBidi" w:hAnsiTheme="majorBidi"/>
          <w:sz w:val="22"/>
          <w:szCs w:val="22"/>
          <w:rtl/>
        </w:rPr>
        <w:t>הסכם</w:t>
      </w:r>
      <w:r w:rsidR="00EE1A63">
        <w:rPr>
          <w:rFonts w:asciiTheme="majorBidi" w:hAnsiTheme="majorBidi" w:hint="cs"/>
          <w:b/>
          <w:bCs/>
          <w:sz w:val="22"/>
          <w:szCs w:val="22"/>
          <w:rtl/>
        </w:rPr>
        <w:t xml:space="preserve"> </w:t>
      </w:r>
      <w:r w:rsidR="00EE1A63" w:rsidRPr="00EE1A63">
        <w:rPr>
          <w:rFonts w:asciiTheme="majorBidi" w:hAnsiTheme="majorBidi" w:hint="cs"/>
          <w:sz w:val="22"/>
          <w:szCs w:val="22"/>
          <w:rtl/>
        </w:rPr>
        <w:t>במסגרת</w:t>
      </w:r>
      <w:r w:rsidRPr="002431FD">
        <w:rPr>
          <w:rFonts w:asciiTheme="majorBidi" w:hAnsiTheme="majorBidi"/>
          <w:b/>
          <w:bCs/>
          <w:sz w:val="22"/>
          <w:szCs w:val="22"/>
          <w:rtl/>
        </w:rPr>
        <w:t xml:space="preserve"> </w:t>
      </w:r>
      <w:r w:rsidR="00716894" w:rsidRPr="004074FB">
        <w:rPr>
          <w:rFonts w:asciiTheme="majorBidi" w:hAnsiTheme="majorBidi"/>
          <w:b/>
          <w:bCs/>
          <w:sz w:val="22"/>
          <w:szCs w:val="22"/>
          <w:rtl/>
        </w:rPr>
        <w:t xml:space="preserve">מכרז פומבי מס' </w:t>
      </w:r>
      <w:sdt>
        <w:sdtPr>
          <w:rPr>
            <w:rFonts w:asciiTheme="majorBidi" w:hAnsiTheme="majorBidi"/>
            <w:b/>
            <w:bCs/>
            <w:sz w:val="22"/>
            <w:szCs w:val="22"/>
            <w:rtl/>
          </w:rPr>
          <w:alias w:val="מס'"/>
          <w:tag w:val="CounterString"/>
          <w:id w:val="-1007757475"/>
          <w:placeholder>
            <w:docPart w:val="59A7082F99914C3999BDF88B0ADE4157"/>
          </w:placeholder>
          <w:dataBinding w:prefixMappings="xmlns:ns0='http://schemas.microsoft.com/office/2006/metadata/properties' xmlns:ns1='http://www.w3.org/2001/XMLSchema-instance' xmlns:ns2='8f5b83e0-a1d3-486c-bd07-833a425c74af' xmlns:ns3='87b98568-e8c7-4058-bf31-e11803adaf85' " w:xpath="/ns0:properties[1]/documentManagement[1]/ns2:CounterString[1]" w:storeItemID="{06F88991-CF04-42F8-A4FC-E21E0C856472}"/>
          <w:text/>
        </w:sdtPr>
        <w:sdtContent>
          <w:r w:rsidR="007F4D42">
            <w:rPr>
              <w:rFonts w:asciiTheme="majorBidi" w:hAnsiTheme="majorBidi" w:hint="cs"/>
              <w:b/>
              <w:bCs/>
              <w:sz w:val="22"/>
              <w:szCs w:val="22"/>
              <w:rtl/>
            </w:rPr>
            <w:t>82</w:t>
          </w:r>
        </w:sdtContent>
      </w:sdt>
      <w:r w:rsidR="00716894">
        <w:rPr>
          <w:rFonts w:asciiTheme="majorBidi" w:hAnsiTheme="majorBidi" w:hint="cs"/>
          <w:b/>
          <w:bCs/>
          <w:sz w:val="22"/>
          <w:szCs w:val="22"/>
          <w:rtl/>
        </w:rPr>
        <w:t>/2018</w:t>
      </w:r>
      <w:r w:rsidR="00716894" w:rsidRPr="004074FB">
        <w:rPr>
          <w:rFonts w:asciiTheme="majorBidi" w:hAnsiTheme="majorBidi"/>
          <w:b/>
          <w:bCs/>
          <w:sz w:val="22"/>
          <w:szCs w:val="22"/>
          <w:rtl/>
        </w:rPr>
        <w:t xml:space="preserve"> למתן שירותי </w:t>
      </w:r>
      <w:sdt>
        <w:sdtPr>
          <w:rPr>
            <w:rFonts w:asciiTheme="majorBidi" w:hAnsiTheme="majorBidi"/>
            <w:b/>
            <w:bCs/>
            <w:sz w:val="22"/>
            <w:szCs w:val="22"/>
            <w:rtl/>
          </w:rPr>
          <w:alias w:val="נושא"/>
          <w:tag w:val=""/>
          <w:id w:val="1691409722"/>
          <w:placeholder>
            <w:docPart w:val="03BE9BCFE7C74B97A7041BB6671B84F0"/>
          </w:placeholder>
          <w:dataBinding w:prefixMappings="xmlns:ns0='http://purl.org/dc/elements/1.1/' xmlns:ns1='http://schemas.openxmlformats.org/package/2006/metadata/core-properties' " w:xpath="/ns1:coreProperties[1]/ns0:subject[1]" w:storeItemID="{6C3C8BC8-F283-45AE-878A-BAB7291924A1}"/>
          <w:text/>
        </w:sdtPr>
        <w:sdtEndPr>
          <w:rPr>
            <w:rFonts w:ascii="Times New Roman" w:hAnsi="Times New Roman"/>
            <w:highlight w:val="red"/>
          </w:rPr>
        </w:sdtEndPr>
        <w:sdtContent>
          <w:r w:rsidR="00576C9C">
            <w:rPr>
              <w:rFonts w:asciiTheme="majorBidi" w:hAnsiTheme="majorBidi"/>
              <w:b/>
              <w:bCs/>
              <w:sz w:val="22"/>
              <w:szCs w:val="22"/>
              <w:rtl/>
            </w:rPr>
            <w:t>ביצוע לסקר גיאולוגי לבחינת איכות וכמות חומר הגלם באתרים גבעת לחם, נחל עקב ותעשייה צבאים</w:t>
          </w:r>
        </w:sdtContent>
      </w:sdt>
      <w:r w:rsidR="00456604" w:rsidRPr="002431FD">
        <w:rPr>
          <w:rFonts w:asciiTheme="majorBidi" w:hAnsiTheme="majorBidi"/>
          <w:sz w:val="22"/>
          <w:szCs w:val="22"/>
          <w:rtl/>
        </w:rPr>
        <w:t xml:space="preserve"> </w:t>
      </w:r>
      <w:r w:rsidR="001E4E26" w:rsidRPr="00E84A64">
        <w:rPr>
          <w:rFonts w:asciiTheme="majorBidi" w:hAnsiTheme="majorBidi"/>
          <w:sz w:val="22"/>
          <w:szCs w:val="22"/>
          <w:rtl/>
        </w:rPr>
        <w:t>(להלן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14:paraId="1D844C0C"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w:t>
      </w:r>
      <w:r w:rsidR="00A05BCB">
        <w:rPr>
          <w:rFonts w:asciiTheme="majorBidi" w:hAnsiTheme="majorBidi"/>
          <w:sz w:val="22"/>
          <w:szCs w:val="22"/>
          <w:rtl/>
        </w:rPr>
        <w:t>קבלן</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14:paraId="77662B31"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w:t>
      </w:r>
      <w:r w:rsidR="00A05BCB">
        <w:rPr>
          <w:rFonts w:asciiTheme="majorBidi" w:hAnsiTheme="majorBidi"/>
          <w:sz w:val="22"/>
          <w:szCs w:val="22"/>
          <w:rtl/>
        </w:rPr>
        <w:t>קבלן</w:t>
      </w:r>
      <w:r w:rsidRPr="00E84A64">
        <w:rPr>
          <w:rFonts w:asciiTheme="majorBidi" w:hAnsiTheme="majorBidi"/>
          <w:sz w:val="22"/>
          <w:szCs w:val="22"/>
          <w:rtl/>
        </w:rPr>
        <w:t xml:space="preserve"> בתנאי כי ה</w:t>
      </w:r>
      <w:r w:rsidR="00A05BCB">
        <w:rPr>
          <w:rFonts w:asciiTheme="majorBidi" w:hAnsiTheme="majorBidi"/>
          <w:sz w:val="22"/>
          <w:szCs w:val="22"/>
          <w:rtl/>
        </w:rPr>
        <w:t>קבלן</w:t>
      </w:r>
      <w:r w:rsidRPr="00E84A64">
        <w:rPr>
          <w:rFonts w:asciiTheme="majorBidi" w:hAnsiTheme="majorBidi"/>
          <w:sz w:val="22"/>
          <w:szCs w:val="22"/>
          <w:rtl/>
        </w:rPr>
        <w:t>,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w:t>
      </w:r>
      <w:r w:rsidR="00A05BCB">
        <w:rPr>
          <w:rFonts w:asciiTheme="majorBidi" w:hAnsiTheme="majorBidi"/>
          <w:sz w:val="22"/>
          <w:szCs w:val="22"/>
          <w:rtl/>
        </w:rPr>
        <w:t>קבלן</w:t>
      </w:r>
      <w:r w:rsidRPr="00E84A64">
        <w:rPr>
          <w:rFonts w:asciiTheme="majorBidi" w:hAnsiTheme="majorBidi"/>
          <w:sz w:val="22"/>
          <w:szCs w:val="22"/>
          <w:rtl/>
        </w:rPr>
        <w:t xml:space="preserve"> לעשות את כל הדרוש למניעת מצב של ניגוד עניינים ושמירת סודיות המידע כהגדרתו להלן;</w:t>
      </w:r>
    </w:p>
    <w:p w14:paraId="2593F7E7"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14:paraId="389A318F" w14:textId="77777777"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14:paraId="0E6C1039" w14:textId="77777777" w:rsidR="001E4E26" w:rsidRPr="00E84A64" w:rsidRDefault="001E4E26" w:rsidP="00314B9E">
      <w:pPr>
        <w:spacing w:line="360" w:lineRule="auto"/>
        <w:jc w:val="both"/>
        <w:rPr>
          <w:rFonts w:asciiTheme="majorBidi" w:hAnsiTheme="majorBidi"/>
          <w:sz w:val="22"/>
          <w:szCs w:val="22"/>
          <w:rtl/>
        </w:rPr>
      </w:pPr>
    </w:p>
    <w:p w14:paraId="62B702F1" w14:textId="77777777"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14:paraId="21F8C626" w14:textId="77777777" w:rsidR="009D4E09" w:rsidRPr="00E84A64" w:rsidRDefault="009D4E09" w:rsidP="00314B9E">
      <w:pPr>
        <w:spacing w:line="360" w:lineRule="auto"/>
        <w:ind w:left="799" w:hanging="142"/>
        <w:jc w:val="center"/>
        <w:rPr>
          <w:rFonts w:asciiTheme="majorBidi" w:hAnsiTheme="majorBidi"/>
          <w:b/>
          <w:bCs/>
          <w:sz w:val="22"/>
          <w:szCs w:val="22"/>
          <w:u w:val="single"/>
        </w:rPr>
      </w:pPr>
    </w:p>
    <w:p w14:paraId="5FD6572D"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14:paraId="3CDB3C1B"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14:paraId="419D9AB8"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מבלי לפגוע בכלליות האמור לעיל, הנני מתחייב כי במשך כל תקופת העסקתי על-ידי ה</w:t>
      </w:r>
      <w:r w:rsidR="00A05BCB">
        <w:rPr>
          <w:rFonts w:asciiTheme="majorBidi" w:hAnsiTheme="majorBidi"/>
          <w:sz w:val="22"/>
          <w:szCs w:val="22"/>
          <w:rtl/>
        </w:rPr>
        <w:t>קבלן</w:t>
      </w:r>
      <w:r w:rsidRPr="00E84A64">
        <w:rPr>
          <w:rFonts w:asciiTheme="majorBidi" w:hAnsiTheme="majorBidi"/>
          <w:sz w:val="22"/>
          <w:szCs w:val="22"/>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5645668D"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14:paraId="3F7C03AB"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14:paraId="13A585CD"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500AB24F" w14:textId="77777777" w:rsidR="001E4E26" w:rsidRPr="00E84A64" w:rsidRDefault="007E624A"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14:paraId="45675A50"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14:paraId="29009232"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14:paraId="15F5478E"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7DC6DFAF"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14:paraId="51803941" w14:textId="77777777" w:rsidR="001E4E26" w:rsidRPr="00E84A64" w:rsidRDefault="001E4E26" w:rsidP="00AB35BA">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3F21560B" w14:textId="77777777" w:rsidR="00DF7B67" w:rsidRPr="00E84A64" w:rsidRDefault="001E4E26" w:rsidP="00AB35BA">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7CEEBF41" w14:textId="77777777"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14:paraId="6E2C29F4" w14:textId="77777777"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584BB9C6" w14:textId="77777777" w:rsidTr="00E83064">
        <w:trPr>
          <w:jc w:val="center"/>
        </w:trPr>
        <w:tc>
          <w:tcPr>
            <w:tcW w:w="2144" w:type="dxa"/>
            <w:tcBorders>
              <w:top w:val="single" w:sz="4" w:space="0" w:color="auto"/>
            </w:tcBorders>
          </w:tcPr>
          <w:p w14:paraId="2F5273E5"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14:paraId="0934F495" w14:textId="77777777"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14:paraId="4F97AA2E"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14:paraId="08688D71" w14:textId="77777777"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14:paraId="2E06DCA7"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14:paraId="6C22C93A" w14:textId="77777777"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14:paraId="0D8EB048" w14:textId="77777777"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14:paraId="360D7786" w14:textId="77777777"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DAF2074" w14:textId="77777777" w:rsidR="00E84A64" w:rsidRPr="00E84A64" w:rsidRDefault="00E84A64" w:rsidP="00E84A64">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159B6ECB" w14:textId="77777777" w:rsidTr="00E83064">
        <w:trPr>
          <w:jc w:val="center"/>
        </w:trPr>
        <w:tc>
          <w:tcPr>
            <w:tcW w:w="2144" w:type="dxa"/>
            <w:tcBorders>
              <w:top w:val="single" w:sz="4" w:space="0" w:color="auto"/>
            </w:tcBorders>
          </w:tcPr>
          <w:p w14:paraId="027CD4A4"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14:paraId="09F64A88" w14:textId="77777777"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14:paraId="48960AAA"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14:paraId="3F2402A0" w14:textId="77777777"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14:paraId="63858DBD"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14:paraId="06F62124" w14:textId="77777777" w:rsidR="00E84A64" w:rsidRPr="00314B9E" w:rsidRDefault="00E84A64" w:rsidP="00E84A64">
      <w:pPr>
        <w:spacing w:line="360" w:lineRule="auto"/>
        <w:jc w:val="both"/>
        <w:rPr>
          <w:rFonts w:asciiTheme="majorBidi" w:hAnsiTheme="majorBidi"/>
          <w:szCs w:val="24"/>
          <w:rtl/>
        </w:rPr>
      </w:pPr>
    </w:p>
    <w:p w14:paraId="2B6208D1" w14:textId="77777777" w:rsidR="001E5A2F" w:rsidRPr="00E84A64" w:rsidRDefault="001E5A2F" w:rsidP="00314B9E">
      <w:pPr>
        <w:spacing w:line="360" w:lineRule="auto"/>
        <w:jc w:val="both"/>
        <w:rPr>
          <w:rFonts w:asciiTheme="majorBidi" w:hAnsiTheme="majorBidi"/>
          <w:sz w:val="22"/>
          <w:szCs w:val="22"/>
          <w:rtl/>
        </w:rPr>
      </w:pPr>
    </w:p>
    <w:p w14:paraId="6AF9103E" w14:textId="34C1E3ED" w:rsidR="00E84A64" w:rsidRPr="00E84A64" w:rsidRDefault="00E84A64" w:rsidP="008E5018">
      <w:pPr>
        <w:rPr>
          <w:rFonts w:asciiTheme="majorBidi" w:hAnsiTheme="majorBidi"/>
          <w:b/>
          <w:bCs/>
          <w:sz w:val="28"/>
          <w:szCs w:val="28"/>
        </w:rPr>
      </w:pP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E84A64" w:rsidRPr="00314B9E" w14:paraId="0B4B54FB"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6FF0FDF3" w14:textId="77777777" w:rsidR="00E84A64" w:rsidRPr="00F410B9" w:rsidRDefault="00E84A64" w:rsidP="00E27F1D">
            <w:pPr>
              <w:pStyle w:val="afffc"/>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י'</w:t>
            </w:r>
          </w:p>
        </w:tc>
      </w:tr>
    </w:tbl>
    <w:p w14:paraId="3412BC2F" w14:textId="77777777" w:rsidR="00376B1D" w:rsidRDefault="00376B1D" w:rsidP="00376B1D">
      <w:pPr>
        <w:spacing w:line="360" w:lineRule="auto"/>
        <w:rPr>
          <w:rFonts w:asciiTheme="majorBidi" w:hAnsiTheme="majorBidi"/>
          <w:b/>
          <w:bCs/>
          <w:szCs w:val="24"/>
          <w:rtl/>
        </w:rPr>
      </w:pPr>
    </w:p>
    <w:p w14:paraId="5BD493E5" w14:textId="4DCA1B8F" w:rsidR="00376B1D" w:rsidRPr="00456604" w:rsidRDefault="00376B1D" w:rsidP="00376B1D">
      <w:pPr>
        <w:spacing w:line="360" w:lineRule="auto"/>
        <w:rPr>
          <w:rFonts w:asciiTheme="majorBidi" w:hAnsiTheme="majorBidi"/>
          <w:b/>
          <w:bCs/>
          <w:szCs w:val="24"/>
          <w:rtl/>
        </w:rPr>
      </w:pPr>
      <w:r w:rsidRPr="00456604">
        <w:rPr>
          <w:rFonts w:asciiTheme="majorBidi" w:hAnsiTheme="majorBidi"/>
          <w:b/>
          <w:bCs/>
          <w:szCs w:val="24"/>
          <w:rtl/>
        </w:rPr>
        <w:t xml:space="preserve">לכבוד: </w:t>
      </w:r>
      <w:r>
        <w:rPr>
          <w:rFonts w:asciiTheme="majorBidi" w:hAnsiTheme="majorBidi"/>
          <w:b/>
          <w:bCs/>
          <w:szCs w:val="24"/>
          <w:rtl/>
        </w:rPr>
        <w:t>משרד האנרגיה</w:t>
      </w:r>
      <w:r w:rsidRPr="00456604">
        <w:rPr>
          <w:rFonts w:asciiTheme="majorBidi" w:hAnsiTheme="majorBidi"/>
          <w:b/>
          <w:bCs/>
          <w:szCs w:val="24"/>
          <w:rtl/>
        </w:rPr>
        <w:t>,</w:t>
      </w:r>
    </w:p>
    <w:p w14:paraId="053A9901" w14:textId="77777777" w:rsidR="00376B1D" w:rsidRPr="00456604" w:rsidRDefault="00376B1D" w:rsidP="00376B1D">
      <w:pPr>
        <w:spacing w:line="360" w:lineRule="auto"/>
        <w:jc w:val="both"/>
        <w:rPr>
          <w:rFonts w:asciiTheme="majorBidi" w:hAnsiTheme="majorBidi"/>
          <w:szCs w:val="24"/>
          <w:rtl/>
        </w:rPr>
      </w:pPr>
    </w:p>
    <w:p w14:paraId="340C628D" w14:textId="77777777" w:rsidR="00376B1D" w:rsidRPr="008756DA" w:rsidRDefault="00376B1D" w:rsidP="00376B1D">
      <w:pPr>
        <w:spacing w:line="360" w:lineRule="auto"/>
        <w:jc w:val="both"/>
        <w:rPr>
          <w:rFonts w:asciiTheme="majorBidi" w:hAnsiTheme="majorBidi"/>
          <w:b/>
          <w:bCs/>
          <w:szCs w:val="24"/>
          <w:u w:val="single"/>
        </w:rPr>
      </w:pPr>
      <w:r w:rsidRPr="008756DA">
        <w:rPr>
          <w:rFonts w:asciiTheme="majorBidi" w:hAnsiTheme="majorBidi"/>
          <w:szCs w:val="24"/>
          <w:rtl/>
        </w:rPr>
        <w:t xml:space="preserve">לאחר שקראנו והבנו היטב את האמור בכל מסמכי המכרז ונספחיו אנו מסכימים לכל האמור בהם, אנו מתכבדים להגיש לכם בזאת את הצעתנו הכספית במסגרת </w:t>
      </w:r>
      <w:r>
        <w:rPr>
          <w:rFonts w:asciiTheme="majorBidi" w:hAnsiTheme="majorBidi"/>
          <w:b/>
          <w:bCs/>
          <w:szCs w:val="24"/>
          <w:rtl/>
        </w:rPr>
        <w:t>מכרז פומבי מס'</w:t>
      </w:r>
      <w:r>
        <w:rPr>
          <w:rFonts w:asciiTheme="majorBidi" w:hAnsiTheme="majorBidi" w:hint="cs"/>
          <w:b/>
          <w:bCs/>
          <w:szCs w:val="24"/>
          <w:rtl/>
        </w:rPr>
        <w:t xml:space="preserve"> 82/2018</w:t>
      </w:r>
      <w:r w:rsidRPr="008756DA">
        <w:rPr>
          <w:rFonts w:asciiTheme="majorBidi" w:hAnsiTheme="majorBidi"/>
          <w:b/>
          <w:bCs/>
          <w:szCs w:val="24"/>
          <w:rtl/>
        </w:rPr>
        <w:t xml:space="preserve"> למתן שירותי</w:t>
      </w:r>
      <w:r w:rsidRPr="008756DA">
        <w:rPr>
          <w:rFonts w:asciiTheme="majorBidi" w:hAnsiTheme="majorBidi" w:hint="cs"/>
          <w:b/>
          <w:bCs/>
          <w:szCs w:val="24"/>
          <w:rtl/>
        </w:rPr>
        <w:t>ם לביצוע סקר גיאולוגי לב</w:t>
      </w:r>
      <w:r>
        <w:rPr>
          <w:rFonts w:asciiTheme="majorBidi" w:hAnsiTheme="majorBidi" w:hint="cs"/>
          <w:b/>
          <w:bCs/>
          <w:szCs w:val="24"/>
          <w:rtl/>
        </w:rPr>
        <w:t>חינת איכות וכמות חומר הגלם באתרים גבעת לחם, נחל עקב ותעשייה צבאים</w:t>
      </w:r>
      <w:r w:rsidRPr="008756DA">
        <w:rPr>
          <w:rFonts w:asciiTheme="majorBidi" w:hAnsiTheme="majorBidi"/>
          <w:b/>
          <w:bCs/>
          <w:szCs w:val="24"/>
          <w:rtl/>
        </w:rPr>
        <w:t>.</w:t>
      </w:r>
      <w:r w:rsidRPr="008756DA">
        <w:rPr>
          <w:rFonts w:asciiTheme="majorBidi" w:hAnsiTheme="majorBidi"/>
          <w:b/>
          <w:bCs/>
          <w:szCs w:val="24"/>
          <w:u w:val="single"/>
          <w:rtl/>
        </w:rPr>
        <w:t xml:space="preserve"> </w:t>
      </w:r>
    </w:p>
    <w:p w14:paraId="5A2D94FC" w14:textId="77777777" w:rsidR="00376B1D" w:rsidRPr="008756DA" w:rsidRDefault="00376B1D" w:rsidP="00376B1D">
      <w:pPr>
        <w:spacing w:before="120" w:after="120" w:line="360" w:lineRule="auto"/>
        <w:jc w:val="both"/>
        <w:rPr>
          <w:rFonts w:asciiTheme="majorBidi" w:hAnsiTheme="majorBidi"/>
          <w:b/>
          <w:bCs/>
          <w:szCs w:val="24"/>
          <w:u w:val="single"/>
          <w:rtl/>
        </w:rPr>
      </w:pPr>
      <w:r w:rsidRPr="008756DA">
        <w:rPr>
          <w:rFonts w:asciiTheme="majorBidi" w:hAnsiTheme="majorBidi"/>
          <w:b/>
          <w:bCs/>
          <w:szCs w:val="24"/>
          <w:u w:val="single"/>
          <w:rtl/>
        </w:rPr>
        <w:t>הצעת המחיר לביצוע העבודה</w:t>
      </w:r>
    </w:p>
    <w:tbl>
      <w:tblPr>
        <w:tblStyle w:val="afb"/>
        <w:bidiVisual/>
        <w:tblW w:w="0" w:type="auto"/>
        <w:tblLook w:val="04A0" w:firstRow="1" w:lastRow="0" w:firstColumn="1" w:lastColumn="0" w:noHBand="0" w:noVBand="1"/>
      </w:tblPr>
      <w:tblGrid>
        <w:gridCol w:w="5742"/>
        <w:gridCol w:w="3206"/>
      </w:tblGrid>
      <w:tr w:rsidR="00376B1D" w:rsidRPr="000A4FFF" w14:paraId="4E6954B6" w14:textId="77777777" w:rsidTr="007C32A6">
        <w:tc>
          <w:tcPr>
            <w:tcW w:w="5742" w:type="dxa"/>
          </w:tcPr>
          <w:p w14:paraId="21B9789E" w14:textId="77777777" w:rsidR="00376B1D" w:rsidRPr="00887380" w:rsidRDefault="00376B1D" w:rsidP="007C32A6">
            <w:pPr>
              <w:spacing w:before="120" w:after="120" w:line="276" w:lineRule="auto"/>
              <w:jc w:val="center"/>
              <w:rPr>
                <w:rFonts w:ascii="Arial" w:hAnsi="Arial"/>
                <w:b/>
                <w:bCs/>
                <w:szCs w:val="24"/>
                <w:rtl/>
              </w:rPr>
            </w:pPr>
            <w:r w:rsidRPr="00887380">
              <w:rPr>
                <w:rFonts w:ascii="Arial" w:hAnsi="Arial" w:hint="eastAsia"/>
                <w:b/>
                <w:bCs/>
                <w:szCs w:val="24"/>
                <w:rtl/>
              </w:rPr>
              <w:t>תיאור</w:t>
            </w:r>
            <w:r w:rsidRPr="00887380">
              <w:rPr>
                <w:rFonts w:ascii="Arial" w:hAnsi="Arial"/>
                <w:b/>
                <w:bCs/>
                <w:szCs w:val="24"/>
                <w:rtl/>
              </w:rPr>
              <w:t xml:space="preserve"> </w:t>
            </w:r>
            <w:r w:rsidRPr="00887380">
              <w:rPr>
                <w:rFonts w:ascii="Arial" w:hAnsi="Arial" w:hint="eastAsia"/>
                <w:b/>
                <w:bCs/>
                <w:szCs w:val="24"/>
                <w:rtl/>
              </w:rPr>
              <w:t>העבודה</w:t>
            </w:r>
          </w:p>
        </w:tc>
        <w:tc>
          <w:tcPr>
            <w:tcW w:w="3206" w:type="dxa"/>
          </w:tcPr>
          <w:p w14:paraId="6354FC8B" w14:textId="77777777" w:rsidR="00376B1D" w:rsidRPr="00887380" w:rsidRDefault="00376B1D" w:rsidP="007C32A6">
            <w:pPr>
              <w:spacing w:before="120" w:after="120" w:line="276" w:lineRule="auto"/>
              <w:jc w:val="center"/>
              <w:rPr>
                <w:rFonts w:ascii="Arial" w:hAnsi="Arial"/>
                <w:b/>
                <w:bCs/>
                <w:szCs w:val="24"/>
                <w:rtl/>
              </w:rPr>
            </w:pPr>
            <w:r w:rsidRPr="00887380">
              <w:rPr>
                <w:rFonts w:ascii="Arial" w:hAnsi="Arial" w:hint="eastAsia"/>
                <w:b/>
                <w:bCs/>
                <w:szCs w:val="24"/>
                <w:rtl/>
              </w:rPr>
              <w:t>הצעת</w:t>
            </w:r>
            <w:r w:rsidRPr="00887380">
              <w:rPr>
                <w:rFonts w:ascii="Arial" w:hAnsi="Arial"/>
                <w:b/>
                <w:bCs/>
                <w:szCs w:val="24"/>
                <w:rtl/>
              </w:rPr>
              <w:t xml:space="preserve"> </w:t>
            </w:r>
            <w:r w:rsidRPr="00887380">
              <w:rPr>
                <w:rFonts w:ascii="Arial" w:hAnsi="Arial" w:hint="eastAsia"/>
                <w:b/>
                <w:bCs/>
                <w:szCs w:val="24"/>
                <w:rtl/>
              </w:rPr>
              <w:t>מחיר</w:t>
            </w:r>
          </w:p>
        </w:tc>
      </w:tr>
      <w:tr w:rsidR="00376B1D" w:rsidRPr="008756DA" w14:paraId="66B5D103" w14:textId="77777777" w:rsidTr="007C32A6">
        <w:tc>
          <w:tcPr>
            <w:tcW w:w="5742" w:type="dxa"/>
          </w:tcPr>
          <w:p w14:paraId="39E39964" w14:textId="77777777" w:rsidR="00376B1D" w:rsidRPr="00264B49" w:rsidRDefault="00376B1D" w:rsidP="007C32A6">
            <w:pPr>
              <w:spacing w:before="120" w:after="120" w:line="276" w:lineRule="auto"/>
              <w:jc w:val="both"/>
              <w:rPr>
                <w:rFonts w:ascii="Arial" w:hAnsi="Arial"/>
                <w:b/>
                <w:bCs/>
                <w:u w:val="single"/>
                <w:rtl/>
              </w:rPr>
            </w:pPr>
            <w:r>
              <w:rPr>
                <w:szCs w:val="24"/>
              </w:rPr>
              <w:t>[R1</w:t>
            </w:r>
            <w:r w:rsidRPr="00264B49">
              <w:rPr>
                <w:szCs w:val="24"/>
              </w:rPr>
              <w:t>]</w:t>
            </w:r>
            <w:r w:rsidRPr="00AC7A27">
              <w:rPr>
                <w:rFonts w:hint="cs"/>
                <w:szCs w:val="24"/>
                <w:rtl/>
              </w:rPr>
              <w:t xml:space="preserve"> </w:t>
            </w:r>
            <w:r>
              <w:rPr>
                <w:rFonts w:hint="cs"/>
                <w:szCs w:val="24"/>
                <w:rtl/>
              </w:rPr>
              <w:t xml:space="preserve">- </w:t>
            </w:r>
            <w:r w:rsidRPr="008756DA">
              <w:rPr>
                <w:rFonts w:hint="cs"/>
                <w:szCs w:val="24"/>
                <w:rtl/>
              </w:rPr>
              <w:t>הצעת מחיר עבור ביצוע דו</w:t>
            </w:r>
            <w:r>
              <w:rPr>
                <w:rFonts w:hint="cs"/>
                <w:szCs w:val="24"/>
                <w:rtl/>
              </w:rPr>
              <w:t>"</w:t>
            </w:r>
            <w:r w:rsidRPr="008756DA">
              <w:rPr>
                <w:rFonts w:hint="cs"/>
                <w:szCs w:val="24"/>
                <w:rtl/>
              </w:rPr>
              <w:t>ח הסקר הגיאולוגי</w:t>
            </w:r>
            <w:r>
              <w:rPr>
                <w:rFonts w:hint="cs"/>
                <w:szCs w:val="24"/>
                <w:rtl/>
              </w:rPr>
              <w:t xml:space="preserve"> לאתר גבעת לחם</w:t>
            </w:r>
            <w:r w:rsidRPr="008756DA">
              <w:rPr>
                <w:rFonts w:hint="cs"/>
                <w:szCs w:val="24"/>
                <w:rtl/>
              </w:rPr>
              <w:t>, כמפורט בפרק מבנה הדוח הגיאולוגי ותכולתו, כולל ביצוע כל השירותים הנלווים המתוארים ב"מפרט העבודה"</w:t>
            </w:r>
            <w:r>
              <w:rPr>
                <w:rFonts w:hint="cs"/>
                <w:szCs w:val="24"/>
                <w:rtl/>
              </w:rPr>
              <w:t>.</w:t>
            </w:r>
          </w:p>
        </w:tc>
        <w:tc>
          <w:tcPr>
            <w:tcW w:w="3206" w:type="dxa"/>
          </w:tcPr>
          <w:p w14:paraId="6B8071E9" w14:textId="77777777" w:rsidR="00376B1D" w:rsidRDefault="00376B1D" w:rsidP="007C32A6">
            <w:pPr>
              <w:spacing w:before="120" w:after="120" w:line="276" w:lineRule="auto"/>
              <w:contextualSpacing/>
              <w:jc w:val="both"/>
              <w:rPr>
                <w:rFonts w:ascii="Arial" w:hAnsi="Arial"/>
                <w:szCs w:val="24"/>
                <w:rtl/>
              </w:rPr>
            </w:pPr>
          </w:p>
          <w:p w14:paraId="399ED6A8" w14:textId="77777777" w:rsidR="00376B1D" w:rsidRPr="008756DA" w:rsidRDefault="00376B1D" w:rsidP="007C32A6">
            <w:pPr>
              <w:spacing w:before="120" w:after="120" w:line="276" w:lineRule="auto"/>
              <w:contextualSpacing/>
              <w:jc w:val="both"/>
              <w:rPr>
                <w:rFonts w:ascii="Arial" w:hAnsi="Arial"/>
                <w:szCs w:val="24"/>
                <w:rtl/>
              </w:rPr>
            </w:pPr>
          </w:p>
          <w:p w14:paraId="1D9DAACC"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44AE1DB0" w14:textId="77777777" w:rsidR="00376B1D" w:rsidRPr="008756DA" w:rsidRDefault="00376B1D" w:rsidP="007C32A6">
            <w:pPr>
              <w:spacing w:before="120" w:after="120" w:line="276" w:lineRule="auto"/>
              <w:contextualSpacing/>
              <w:jc w:val="both"/>
              <w:rPr>
                <w:rFonts w:ascii="Arial" w:hAnsi="Arial"/>
                <w:szCs w:val="24"/>
                <w:u w:val="single"/>
                <w:rtl/>
              </w:rPr>
            </w:pPr>
            <w:r w:rsidRPr="008756DA">
              <w:rPr>
                <w:rFonts w:ascii="Arial" w:hAnsi="Arial" w:hint="cs"/>
                <w:szCs w:val="24"/>
                <w:rtl/>
              </w:rPr>
              <w:t>בתוספת מע"מ.</w:t>
            </w:r>
          </w:p>
        </w:tc>
      </w:tr>
      <w:tr w:rsidR="00376B1D" w:rsidRPr="008756DA" w14:paraId="009E5B08" w14:textId="77777777" w:rsidTr="007C32A6">
        <w:tc>
          <w:tcPr>
            <w:tcW w:w="5742" w:type="dxa"/>
          </w:tcPr>
          <w:p w14:paraId="68204564" w14:textId="77777777" w:rsidR="00376B1D" w:rsidRPr="008756DA" w:rsidRDefault="00376B1D" w:rsidP="007C32A6">
            <w:pPr>
              <w:spacing w:line="276" w:lineRule="auto"/>
              <w:contextualSpacing/>
              <w:jc w:val="both"/>
              <w:rPr>
                <w:szCs w:val="24"/>
                <w:rtl/>
              </w:rPr>
            </w:pPr>
            <w:r>
              <w:rPr>
                <w:szCs w:val="24"/>
              </w:rPr>
              <w:t>[R2</w:t>
            </w:r>
            <w:r w:rsidRPr="00264B49">
              <w:rPr>
                <w:szCs w:val="24"/>
              </w:rPr>
              <w:t>]</w:t>
            </w:r>
            <w:r w:rsidRPr="00AC7A27">
              <w:rPr>
                <w:rFonts w:hint="cs"/>
                <w:szCs w:val="24"/>
                <w:rtl/>
              </w:rPr>
              <w:t xml:space="preserve"> </w:t>
            </w:r>
            <w:r>
              <w:rPr>
                <w:rFonts w:hint="cs"/>
                <w:szCs w:val="24"/>
                <w:rtl/>
              </w:rPr>
              <w:t xml:space="preserve">- </w:t>
            </w:r>
            <w:r w:rsidRPr="008756DA">
              <w:rPr>
                <w:rFonts w:hint="cs"/>
                <w:szCs w:val="24"/>
                <w:rtl/>
              </w:rPr>
              <w:t>הצעת מחיר עבור ביצוע דו</w:t>
            </w:r>
            <w:r>
              <w:rPr>
                <w:rFonts w:hint="cs"/>
                <w:szCs w:val="24"/>
                <w:rtl/>
              </w:rPr>
              <w:t>"</w:t>
            </w:r>
            <w:r w:rsidRPr="008756DA">
              <w:rPr>
                <w:rFonts w:hint="cs"/>
                <w:szCs w:val="24"/>
                <w:rtl/>
              </w:rPr>
              <w:t>ח הסקר הגיאולוגי</w:t>
            </w:r>
            <w:r>
              <w:rPr>
                <w:rFonts w:hint="cs"/>
                <w:szCs w:val="24"/>
                <w:rtl/>
              </w:rPr>
              <w:t xml:space="preserve"> לאתר נחל עקב</w:t>
            </w:r>
            <w:r w:rsidRPr="008756DA">
              <w:rPr>
                <w:rFonts w:hint="cs"/>
                <w:szCs w:val="24"/>
                <w:rtl/>
              </w:rPr>
              <w:t>, כמפורט בפרק מבנה הדוח הגיאולוגי ותכולתו, כולל ביצוע כל השירותים הנלווים המתוארים ב"מפרט העבודה"</w:t>
            </w:r>
            <w:r>
              <w:rPr>
                <w:rFonts w:hint="cs"/>
                <w:szCs w:val="24"/>
                <w:rtl/>
              </w:rPr>
              <w:t>.</w:t>
            </w:r>
          </w:p>
        </w:tc>
        <w:tc>
          <w:tcPr>
            <w:tcW w:w="3206" w:type="dxa"/>
          </w:tcPr>
          <w:p w14:paraId="3912FD59" w14:textId="77777777" w:rsidR="00376B1D" w:rsidRDefault="00376B1D" w:rsidP="007C32A6">
            <w:pPr>
              <w:spacing w:before="120" w:after="120" w:line="276" w:lineRule="auto"/>
              <w:contextualSpacing/>
              <w:jc w:val="both"/>
              <w:rPr>
                <w:rFonts w:ascii="Arial" w:hAnsi="Arial"/>
                <w:szCs w:val="24"/>
                <w:rtl/>
              </w:rPr>
            </w:pPr>
          </w:p>
          <w:p w14:paraId="288E0804" w14:textId="77777777" w:rsidR="00376B1D" w:rsidRPr="008756DA" w:rsidRDefault="00376B1D" w:rsidP="007C32A6">
            <w:pPr>
              <w:spacing w:before="120" w:after="120" w:line="276" w:lineRule="auto"/>
              <w:contextualSpacing/>
              <w:jc w:val="both"/>
              <w:rPr>
                <w:rFonts w:ascii="Arial" w:hAnsi="Arial"/>
                <w:szCs w:val="24"/>
                <w:rtl/>
              </w:rPr>
            </w:pPr>
          </w:p>
          <w:p w14:paraId="6BD63C45"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14D31376"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r w:rsidR="00376B1D" w:rsidRPr="008756DA" w14:paraId="0154C552" w14:textId="77777777" w:rsidTr="007C32A6">
        <w:tc>
          <w:tcPr>
            <w:tcW w:w="5742" w:type="dxa"/>
          </w:tcPr>
          <w:p w14:paraId="5616E81E" w14:textId="77777777" w:rsidR="00376B1D" w:rsidRPr="008756DA" w:rsidRDefault="00376B1D" w:rsidP="007C32A6">
            <w:pPr>
              <w:spacing w:line="276" w:lineRule="auto"/>
              <w:jc w:val="both"/>
              <w:rPr>
                <w:rFonts w:ascii="Arial" w:hAnsi="Arial"/>
                <w:szCs w:val="24"/>
                <w:rtl/>
              </w:rPr>
            </w:pPr>
            <w:r>
              <w:rPr>
                <w:szCs w:val="24"/>
              </w:rPr>
              <w:t>[R3</w:t>
            </w:r>
            <w:r w:rsidRPr="00264B49">
              <w:rPr>
                <w:szCs w:val="24"/>
              </w:rPr>
              <w:t>]</w:t>
            </w:r>
            <w:r w:rsidRPr="00AC7A27">
              <w:rPr>
                <w:rFonts w:hint="cs"/>
                <w:szCs w:val="24"/>
                <w:rtl/>
              </w:rPr>
              <w:t xml:space="preserve"> </w:t>
            </w:r>
            <w:r>
              <w:rPr>
                <w:rFonts w:hint="cs"/>
                <w:szCs w:val="24"/>
                <w:rtl/>
              </w:rPr>
              <w:t xml:space="preserve">- </w:t>
            </w:r>
            <w:r w:rsidRPr="008756DA">
              <w:rPr>
                <w:rFonts w:hint="cs"/>
                <w:szCs w:val="24"/>
                <w:rtl/>
              </w:rPr>
              <w:t>הצעת מחיר עבור ביצוע דו</w:t>
            </w:r>
            <w:r>
              <w:rPr>
                <w:rFonts w:hint="cs"/>
                <w:szCs w:val="24"/>
                <w:rtl/>
              </w:rPr>
              <w:t>"</w:t>
            </w:r>
            <w:r w:rsidRPr="008756DA">
              <w:rPr>
                <w:rFonts w:hint="cs"/>
                <w:szCs w:val="24"/>
                <w:rtl/>
              </w:rPr>
              <w:t>ח הסקר הגיאולוגי</w:t>
            </w:r>
            <w:r>
              <w:rPr>
                <w:rFonts w:hint="cs"/>
                <w:szCs w:val="24"/>
                <w:rtl/>
              </w:rPr>
              <w:t xml:space="preserve"> לאתר תעשייה צבאים</w:t>
            </w:r>
            <w:r w:rsidRPr="008756DA">
              <w:rPr>
                <w:rFonts w:hint="cs"/>
                <w:szCs w:val="24"/>
                <w:rtl/>
              </w:rPr>
              <w:t>, כמפורט בפרק מבנה הדוח הגיאולוגי ותכולתו, כולל ביצוע כל השירותים הנלווים המתוארים ב"מפרט העבודה"</w:t>
            </w:r>
            <w:r>
              <w:rPr>
                <w:rFonts w:hint="cs"/>
                <w:szCs w:val="24"/>
                <w:rtl/>
              </w:rPr>
              <w:t>.</w:t>
            </w:r>
          </w:p>
        </w:tc>
        <w:tc>
          <w:tcPr>
            <w:tcW w:w="3206" w:type="dxa"/>
          </w:tcPr>
          <w:p w14:paraId="47D3B92A" w14:textId="77777777" w:rsidR="00376B1D" w:rsidRDefault="00376B1D" w:rsidP="007C32A6">
            <w:pPr>
              <w:spacing w:before="120" w:after="120" w:line="276" w:lineRule="auto"/>
              <w:contextualSpacing/>
              <w:jc w:val="both"/>
              <w:rPr>
                <w:rFonts w:ascii="Arial" w:hAnsi="Arial"/>
                <w:szCs w:val="24"/>
                <w:rtl/>
              </w:rPr>
            </w:pPr>
          </w:p>
          <w:p w14:paraId="207365A3" w14:textId="77777777" w:rsidR="00376B1D" w:rsidRPr="008756DA" w:rsidRDefault="00376B1D" w:rsidP="007C32A6">
            <w:pPr>
              <w:spacing w:before="120" w:after="120" w:line="276" w:lineRule="auto"/>
              <w:contextualSpacing/>
              <w:jc w:val="both"/>
              <w:rPr>
                <w:rFonts w:ascii="Arial" w:hAnsi="Arial"/>
                <w:szCs w:val="24"/>
                <w:rtl/>
              </w:rPr>
            </w:pPr>
          </w:p>
          <w:p w14:paraId="060EEED7"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05ED72AB" w14:textId="77777777" w:rsidR="00376B1D" w:rsidRPr="008756DA" w:rsidRDefault="00376B1D" w:rsidP="007C32A6">
            <w:pPr>
              <w:spacing w:before="120" w:after="120" w:line="276" w:lineRule="auto"/>
              <w:contextualSpacing/>
              <w:jc w:val="both"/>
              <w:rPr>
                <w:rFonts w:ascii="Arial" w:hAnsi="Arial"/>
                <w:szCs w:val="24"/>
                <w:u w:val="single"/>
                <w:rtl/>
              </w:rPr>
            </w:pPr>
            <w:r w:rsidRPr="008756DA">
              <w:rPr>
                <w:rFonts w:ascii="Arial" w:hAnsi="Arial" w:hint="cs"/>
                <w:szCs w:val="24"/>
                <w:rtl/>
              </w:rPr>
              <w:t>בתוספת מע"מ.</w:t>
            </w:r>
          </w:p>
        </w:tc>
      </w:tr>
      <w:tr w:rsidR="00376B1D" w:rsidRPr="008756DA" w14:paraId="4B68B12A" w14:textId="77777777" w:rsidTr="007C32A6">
        <w:tc>
          <w:tcPr>
            <w:tcW w:w="5742" w:type="dxa"/>
          </w:tcPr>
          <w:p w14:paraId="2C227AEF" w14:textId="77777777" w:rsidR="00376B1D" w:rsidRPr="008756DA" w:rsidRDefault="00376B1D" w:rsidP="007C32A6">
            <w:pPr>
              <w:spacing w:line="276" w:lineRule="auto"/>
              <w:jc w:val="both"/>
              <w:rPr>
                <w:rFonts w:ascii="Arial" w:hAnsi="Arial"/>
                <w:szCs w:val="24"/>
                <w:rtl/>
              </w:rPr>
            </w:pPr>
            <w:r>
              <w:rPr>
                <w:szCs w:val="24"/>
              </w:rPr>
              <w:t>[D</w:t>
            </w:r>
            <w:r w:rsidRPr="00264B49">
              <w:rPr>
                <w:szCs w:val="24"/>
              </w:rPr>
              <w:t>]</w:t>
            </w:r>
            <w:r w:rsidRPr="00AC7A27">
              <w:rPr>
                <w:rFonts w:hint="cs"/>
                <w:szCs w:val="24"/>
                <w:rtl/>
              </w:rPr>
              <w:t xml:space="preserve"> </w:t>
            </w:r>
            <w:r>
              <w:rPr>
                <w:rFonts w:hint="cs"/>
                <w:szCs w:val="24"/>
                <w:rtl/>
              </w:rPr>
              <w:t xml:space="preserve">- </w:t>
            </w:r>
            <w:r w:rsidRPr="008756DA">
              <w:rPr>
                <w:rFonts w:hint="cs"/>
                <w:szCs w:val="24"/>
                <w:rtl/>
              </w:rPr>
              <w:t>הצעת מחיר עבור קדיחת 1 מטר קידוח סקר מסוג גלעין, דגימת מדגם בדיקה, אפיונו הגיאולוגי, כמפורט ב"מפרט לביצוע הקידוחים, נטילת מדגמי בדיקה ואפיונם"</w:t>
            </w:r>
            <w:r>
              <w:rPr>
                <w:rFonts w:hint="cs"/>
                <w:szCs w:val="24"/>
                <w:rtl/>
              </w:rPr>
              <w:t>.</w:t>
            </w:r>
          </w:p>
        </w:tc>
        <w:tc>
          <w:tcPr>
            <w:tcW w:w="3206" w:type="dxa"/>
          </w:tcPr>
          <w:p w14:paraId="41D2F9BE" w14:textId="77777777" w:rsidR="00376B1D" w:rsidRPr="008756DA" w:rsidRDefault="00376B1D" w:rsidP="007C32A6">
            <w:pPr>
              <w:spacing w:before="120" w:after="120" w:line="276" w:lineRule="auto"/>
              <w:contextualSpacing/>
              <w:jc w:val="both"/>
              <w:rPr>
                <w:rFonts w:ascii="Arial" w:hAnsi="Arial"/>
                <w:szCs w:val="24"/>
                <w:rtl/>
              </w:rPr>
            </w:pPr>
          </w:p>
          <w:p w14:paraId="55C3C7F9"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52DB8ACD"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r w:rsidR="00376B1D" w:rsidRPr="008756DA" w14:paraId="0F4EA913" w14:textId="77777777" w:rsidTr="007C32A6">
        <w:tc>
          <w:tcPr>
            <w:tcW w:w="5742" w:type="dxa"/>
          </w:tcPr>
          <w:p w14:paraId="0A61782B" w14:textId="77777777" w:rsidR="00376B1D" w:rsidRPr="008756DA" w:rsidRDefault="00376B1D" w:rsidP="007C32A6">
            <w:pPr>
              <w:spacing w:line="276" w:lineRule="auto"/>
              <w:jc w:val="both"/>
              <w:rPr>
                <w:szCs w:val="24"/>
                <w:rtl/>
              </w:rPr>
            </w:pPr>
            <w:r w:rsidRPr="00264B49">
              <w:rPr>
                <w:szCs w:val="24"/>
              </w:rPr>
              <w:t>[T</w:t>
            </w:r>
            <w:r>
              <w:rPr>
                <w:szCs w:val="24"/>
              </w:rPr>
              <w:t>1</w:t>
            </w:r>
            <w:r w:rsidRPr="00264B49">
              <w:rPr>
                <w:szCs w:val="24"/>
              </w:rPr>
              <w:t>]</w:t>
            </w:r>
            <w:r w:rsidRPr="00AC7A27">
              <w:rPr>
                <w:rFonts w:hint="cs"/>
                <w:szCs w:val="24"/>
                <w:rtl/>
              </w:rPr>
              <w:t xml:space="preserve"> </w:t>
            </w:r>
            <w:r>
              <w:rPr>
                <w:rFonts w:ascii="Arial" w:hAnsi="Arial" w:hint="cs"/>
                <w:szCs w:val="24"/>
                <w:rtl/>
              </w:rPr>
              <w:t xml:space="preserve">- </w:t>
            </w:r>
            <w:r w:rsidRPr="008756DA">
              <w:rPr>
                <w:rFonts w:ascii="Arial" w:hAnsi="Arial" w:hint="cs"/>
                <w:szCs w:val="24"/>
                <w:rtl/>
              </w:rPr>
              <w:t>הצעת מחיר עבור ביצוע בדיקת מעבדה אחת מסוג בדיקת צפיפות ממשית בכפוף לת"י 1865 חלק ב'-"שיטות בדיקה בתחום הסלילה: בדיקות של אגרגטים"</w:t>
            </w:r>
            <w:r>
              <w:rPr>
                <w:rFonts w:ascii="Arial" w:hAnsi="Arial" w:hint="cs"/>
                <w:szCs w:val="24"/>
                <w:rtl/>
              </w:rPr>
              <w:t>.</w:t>
            </w:r>
          </w:p>
        </w:tc>
        <w:tc>
          <w:tcPr>
            <w:tcW w:w="3206" w:type="dxa"/>
          </w:tcPr>
          <w:p w14:paraId="584BD047" w14:textId="77777777" w:rsidR="00376B1D" w:rsidRPr="008756DA" w:rsidRDefault="00376B1D" w:rsidP="007C32A6">
            <w:pPr>
              <w:spacing w:before="120" w:after="120" w:line="276" w:lineRule="auto"/>
              <w:contextualSpacing/>
              <w:jc w:val="both"/>
              <w:rPr>
                <w:rFonts w:ascii="Arial" w:hAnsi="Arial"/>
                <w:szCs w:val="24"/>
                <w:rtl/>
              </w:rPr>
            </w:pPr>
          </w:p>
          <w:p w14:paraId="6F8218A5"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6CF85E83"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r w:rsidR="00376B1D" w:rsidRPr="008756DA" w14:paraId="4DDA8F89" w14:textId="77777777" w:rsidTr="007C32A6">
        <w:tc>
          <w:tcPr>
            <w:tcW w:w="5742" w:type="dxa"/>
          </w:tcPr>
          <w:p w14:paraId="57B8FD84" w14:textId="77777777" w:rsidR="00376B1D" w:rsidRPr="008756DA" w:rsidRDefault="00376B1D" w:rsidP="007C32A6">
            <w:pPr>
              <w:spacing w:line="276" w:lineRule="auto"/>
              <w:jc w:val="both"/>
              <w:rPr>
                <w:szCs w:val="24"/>
                <w:rtl/>
              </w:rPr>
            </w:pPr>
            <w:r>
              <w:rPr>
                <w:szCs w:val="24"/>
              </w:rPr>
              <w:t>[T2</w:t>
            </w:r>
            <w:r w:rsidRPr="00264B49">
              <w:rPr>
                <w:szCs w:val="24"/>
              </w:rPr>
              <w:t>]</w:t>
            </w:r>
            <w:r w:rsidRPr="00AC7A27">
              <w:rPr>
                <w:rFonts w:hint="cs"/>
                <w:szCs w:val="24"/>
                <w:rtl/>
              </w:rPr>
              <w:t xml:space="preserve"> </w:t>
            </w:r>
            <w:r>
              <w:rPr>
                <w:rFonts w:ascii="Arial" w:hAnsi="Arial" w:hint="cs"/>
                <w:szCs w:val="24"/>
                <w:rtl/>
              </w:rPr>
              <w:t xml:space="preserve">- </w:t>
            </w:r>
            <w:r w:rsidRPr="008756DA">
              <w:rPr>
                <w:rFonts w:ascii="Arial" w:hAnsi="Arial" w:hint="cs"/>
                <w:szCs w:val="24"/>
                <w:rtl/>
              </w:rPr>
              <w:t>הצעת מחיר עבור ביצוע בדיקת מעבדה אחת מסוג בדיקת ספיגות בכפוף לת"י 1865 חלק ב'-"שיטות בדיקה בתחום הסלילה: בדיקות של אגרגטים"</w:t>
            </w:r>
            <w:r>
              <w:rPr>
                <w:rFonts w:ascii="Arial" w:hAnsi="Arial" w:hint="cs"/>
                <w:szCs w:val="24"/>
                <w:rtl/>
              </w:rPr>
              <w:t>.</w:t>
            </w:r>
          </w:p>
        </w:tc>
        <w:tc>
          <w:tcPr>
            <w:tcW w:w="3206" w:type="dxa"/>
          </w:tcPr>
          <w:p w14:paraId="6EE292F5" w14:textId="77777777" w:rsidR="00376B1D" w:rsidRPr="008756DA" w:rsidRDefault="00376B1D" w:rsidP="007C32A6">
            <w:pPr>
              <w:spacing w:before="120" w:after="120" w:line="276" w:lineRule="auto"/>
              <w:contextualSpacing/>
              <w:jc w:val="both"/>
              <w:rPr>
                <w:rFonts w:ascii="Arial" w:hAnsi="Arial"/>
                <w:szCs w:val="24"/>
                <w:rtl/>
              </w:rPr>
            </w:pPr>
          </w:p>
          <w:p w14:paraId="052CB153"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1E9B7B6C"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r w:rsidR="00376B1D" w:rsidRPr="008756DA" w14:paraId="7FD4EE35" w14:textId="77777777" w:rsidTr="007C32A6">
        <w:tc>
          <w:tcPr>
            <w:tcW w:w="5742" w:type="dxa"/>
          </w:tcPr>
          <w:p w14:paraId="54C1688A" w14:textId="77777777" w:rsidR="00376B1D" w:rsidRPr="00B25DC8" w:rsidRDefault="00376B1D" w:rsidP="007C32A6">
            <w:pPr>
              <w:spacing w:line="276" w:lineRule="auto"/>
              <w:jc w:val="both"/>
              <w:rPr>
                <w:szCs w:val="24"/>
                <w:rtl/>
              </w:rPr>
            </w:pPr>
            <w:r>
              <w:rPr>
                <w:szCs w:val="24"/>
              </w:rPr>
              <w:t>[T3</w:t>
            </w:r>
            <w:r w:rsidRPr="00264B49">
              <w:rPr>
                <w:szCs w:val="24"/>
              </w:rPr>
              <w:t>]</w:t>
            </w:r>
            <w:r w:rsidRPr="00AC7A27">
              <w:rPr>
                <w:rFonts w:hint="cs"/>
                <w:szCs w:val="24"/>
                <w:rtl/>
              </w:rPr>
              <w:t xml:space="preserve"> </w:t>
            </w:r>
            <w:r>
              <w:rPr>
                <w:rFonts w:ascii="Arial" w:hAnsi="Arial" w:hint="cs"/>
                <w:szCs w:val="24"/>
                <w:rtl/>
              </w:rPr>
              <w:t xml:space="preserve">- </w:t>
            </w:r>
            <w:r w:rsidRPr="008756DA">
              <w:rPr>
                <w:rFonts w:hint="cs"/>
                <w:szCs w:val="24"/>
                <w:rtl/>
              </w:rPr>
              <w:t>הצעת המחיר עבור ביצוע בדיקת מעבדה אחת של שחיקה לפי שיטת לוס אנג'לס, דירוג</w:t>
            </w:r>
            <w:r w:rsidRPr="008756DA">
              <w:rPr>
                <w:szCs w:val="24"/>
              </w:rPr>
              <w:t xml:space="preserve">B </w:t>
            </w:r>
            <w:r w:rsidRPr="008756DA">
              <w:rPr>
                <w:rFonts w:hint="cs"/>
                <w:szCs w:val="24"/>
                <w:rtl/>
              </w:rPr>
              <w:t xml:space="preserve"> (מקס'), בכפוף לת"י 1865 חלק ב'-"שיטות בדיקה בתחום הסלילה: בדיקות של אגרגאטים"</w:t>
            </w:r>
            <w:r>
              <w:rPr>
                <w:rFonts w:hint="cs"/>
                <w:szCs w:val="24"/>
                <w:rtl/>
              </w:rPr>
              <w:t>.</w:t>
            </w:r>
          </w:p>
        </w:tc>
        <w:tc>
          <w:tcPr>
            <w:tcW w:w="3206" w:type="dxa"/>
          </w:tcPr>
          <w:p w14:paraId="1AD453F2" w14:textId="77777777" w:rsidR="00376B1D" w:rsidRPr="008756DA" w:rsidRDefault="00376B1D" w:rsidP="007C32A6">
            <w:pPr>
              <w:spacing w:before="120" w:after="120" w:line="276" w:lineRule="auto"/>
              <w:contextualSpacing/>
              <w:jc w:val="both"/>
              <w:rPr>
                <w:rFonts w:ascii="Arial" w:hAnsi="Arial"/>
                <w:szCs w:val="24"/>
                <w:rtl/>
              </w:rPr>
            </w:pPr>
          </w:p>
          <w:p w14:paraId="5EA52E46"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01ED1896"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r w:rsidR="00376B1D" w:rsidRPr="008756DA" w14:paraId="68A839C2" w14:textId="77777777" w:rsidTr="007C32A6">
        <w:tc>
          <w:tcPr>
            <w:tcW w:w="5742" w:type="dxa"/>
          </w:tcPr>
          <w:p w14:paraId="26C35E8B" w14:textId="77777777" w:rsidR="00376B1D" w:rsidRPr="00B25DC8" w:rsidRDefault="00376B1D" w:rsidP="007C32A6">
            <w:pPr>
              <w:spacing w:line="276" w:lineRule="auto"/>
              <w:jc w:val="both"/>
              <w:rPr>
                <w:szCs w:val="24"/>
                <w:rtl/>
              </w:rPr>
            </w:pPr>
            <w:r>
              <w:rPr>
                <w:szCs w:val="24"/>
              </w:rPr>
              <w:t>[T4</w:t>
            </w:r>
            <w:r w:rsidRPr="00264B49">
              <w:rPr>
                <w:szCs w:val="24"/>
              </w:rPr>
              <w:t>]</w:t>
            </w:r>
            <w:r w:rsidRPr="00AC7A27">
              <w:rPr>
                <w:rFonts w:hint="cs"/>
                <w:szCs w:val="24"/>
                <w:rtl/>
              </w:rPr>
              <w:t xml:space="preserve"> </w:t>
            </w:r>
            <w:r>
              <w:rPr>
                <w:rFonts w:ascii="Arial" w:hAnsi="Arial" w:hint="cs"/>
                <w:szCs w:val="24"/>
                <w:rtl/>
              </w:rPr>
              <w:t xml:space="preserve">- </w:t>
            </w:r>
            <w:r w:rsidRPr="008756DA">
              <w:rPr>
                <w:rFonts w:hint="cs"/>
                <w:szCs w:val="24"/>
                <w:rtl/>
              </w:rPr>
              <w:t>הצעת המחיר עבור ביצוע בדיקת מעבדה אחת של גריסות בריטית, בכפוף לת"י 1865 חלק ב'-"שיטות בדיקה בתחום הסלילה: בדיקות של אגרגאטים"</w:t>
            </w:r>
            <w:r>
              <w:rPr>
                <w:rFonts w:hint="cs"/>
                <w:szCs w:val="24"/>
                <w:rtl/>
              </w:rPr>
              <w:t>.</w:t>
            </w:r>
          </w:p>
        </w:tc>
        <w:tc>
          <w:tcPr>
            <w:tcW w:w="3206" w:type="dxa"/>
          </w:tcPr>
          <w:p w14:paraId="300ECBA5" w14:textId="77777777" w:rsidR="00376B1D" w:rsidRPr="008756DA" w:rsidRDefault="00376B1D" w:rsidP="007C32A6">
            <w:pPr>
              <w:spacing w:before="120" w:after="120" w:line="276" w:lineRule="auto"/>
              <w:contextualSpacing/>
              <w:jc w:val="both"/>
              <w:rPr>
                <w:rFonts w:ascii="Arial" w:hAnsi="Arial"/>
                <w:szCs w:val="24"/>
                <w:rtl/>
              </w:rPr>
            </w:pPr>
          </w:p>
          <w:p w14:paraId="42A747EA"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_____________________ ₪,</w:t>
            </w:r>
          </w:p>
          <w:p w14:paraId="267EC715" w14:textId="77777777" w:rsidR="00376B1D" w:rsidRPr="008756DA" w:rsidRDefault="00376B1D" w:rsidP="007C32A6">
            <w:pPr>
              <w:spacing w:before="120" w:after="120" w:line="276" w:lineRule="auto"/>
              <w:contextualSpacing/>
              <w:jc w:val="both"/>
              <w:rPr>
                <w:rFonts w:ascii="Arial" w:hAnsi="Arial"/>
                <w:szCs w:val="24"/>
                <w:rtl/>
              </w:rPr>
            </w:pPr>
            <w:r w:rsidRPr="008756DA">
              <w:rPr>
                <w:rFonts w:ascii="Arial" w:hAnsi="Arial" w:hint="cs"/>
                <w:szCs w:val="24"/>
                <w:rtl/>
              </w:rPr>
              <w:t>בתוספת מע"מ.</w:t>
            </w:r>
          </w:p>
        </w:tc>
      </w:tr>
    </w:tbl>
    <w:p w14:paraId="18BCAC1C" w14:textId="77777777" w:rsidR="00376B1D" w:rsidRPr="00067D81" w:rsidRDefault="00376B1D" w:rsidP="00376B1D">
      <w:pPr>
        <w:autoSpaceDE w:val="0"/>
        <w:autoSpaceDN w:val="0"/>
        <w:spacing w:before="120"/>
        <w:jc w:val="both"/>
        <w:rPr>
          <w:rFonts w:ascii="Arial" w:hAnsi="Arial"/>
          <w:szCs w:val="24"/>
          <w:rtl/>
        </w:rPr>
      </w:pPr>
    </w:p>
    <w:p w14:paraId="19235F7A" w14:textId="77777777" w:rsidR="00376B1D" w:rsidRPr="008756DA" w:rsidRDefault="00376B1D" w:rsidP="00376B1D">
      <w:pPr>
        <w:pStyle w:val="afff"/>
        <w:spacing w:before="120"/>
        <w:ind w:right="720"/>
        <w:rPr>
          <w:rFonts w:cs="David"/>
          <w:sz w:val="24"/>
          <w:szCs w:val="24"/>
          <w:rtl/>
        </w:rPr>
      </w:pPr>
      <w:r w:rsidRPr="008756DA">
        <w:rPr>
          <w:rFonts w:cs="David" w:hint="cs"/>
          <w:sz w:val="24"/>
          <w:szCs w:val="24"/>
          <w:u w:val="single"/>
          <w:rtl/>
        </w:rPr>
        <w:t>הוראות כלליות להצעת המחיר</w:t>
      </w:r>
      <w:r w:rsidRPr="008756DA">
        <w:rPr>
          <w:rFonts w:cs="David" w:hint="cs"/>
          <w:sz w:val="24"/>
          <w:szCs w:val="24"/>
          <w:rtl/>
        </w:rPr>
        <w:t>:</w:t>
      </w:r>
    </w:p>
    <w:p w14:paraId="7D1292B9" w14:textId="77777777" w:rsidR="00376B1D" w:rsidRDefault="00376B1D" w:rsidP="00376B1D">
      <w:pPr>
        <w:autoSpaceDE w:val="0"/>
        <w:autoSpaceDN w:val="0"/>
        <w:spacing w:before="120"/>
        <w:ind w:right="720"/>
        <w:jc w:val="both"/>
        <w:rPr>
          <w:rFonts w:ascii="Arial" w:hAnsi="Arial"/>
          <w:szCs w:val="24"/>
        </w:rPr>
      </w:pPr>
    </w:p>
    <w:p w14:paraId="4C93C761" w14:textId="77777777" w:rsidR="00376B1D" w:rsidRPr="008756DA" w:rsidRDefault="00376B1D" w:rsidP="00376B1D">
      <w:pPr>
        <w:numPr>
          <w:ilvl w:val="0"/>
          <w:numId w:val="101"/>
        </w:numPr>
        <w:autoSpaceDE w:val="0"/>
        <w:autoSpaceDN w:val="0"/>
        <w:spacing w:before="120"/>
        <w:ind w:right="0"/>
        <w:jc w:val="both"/>
        <w:rPr>
          <w:rFonts w:ascii="Arial" w:hAnsi="Arial"/>
          <w:szCs w:val="24"/>
        </w:rPr>
      </w:pPr>
      <w:r w:rsidRPr="008756DA">
        <w:rPr>
          <w:rFonts w:ascii="Arial" w:hAnsi="Arial" w:hint="cs"/>
          <w:szCs w:val="24"/>
          <w:rtl/>
        </w:rPr>
        <w:t>הצעת המחיר לעיל הינה סופי</w:t>
      </w:r>
      <w:r>
        <w:rPr>
          <w:rFonts w:ascii="Arial" w:hAnsi="Arial" w:hint="cs"/>
          <w:szCs w:val="24"/>
          <w:rtl/>
        </w:rPr>
        <w:t>ת</w:t>
      </w:r>
      <w:r w:rsidRPr="008756DA">
        <w:rPr>
          <w:rFonts w:ascii="Arial" w:hAnsi="Arial" w:hint="cs"/>
          <w:szCs w:val="24"/>
          <w:rtl/>
        </w:rPr>
        <w:t xml:space="preserve"> וכוללת את כל ההוצאות הכרוכות במתן השירותים. </w:t>
      </w:r>
    </w:p>
    <w:p w14:paraId="5C54BDF6" w14:textId="77777777" w:rsidR="00376B1D" w:rsidRPr="008756DA" w:rsidRDefault="00376B1D" w:rsidP="00376B1D">
      <w:pPr>
        <w:numPr>
          <w:ilvl w:val="0"/>
          <w:numId w:val="101"/>
        </w:numPr>
        <w:autoSpaceDE w:val="0"/>
        <w:autoSpaceDN w:val="0"/>
        <w:spacing w:before="120"/>
        <w:ind w:right="0"/>
        <w:jc w:val="both"/>
        <w:rPr>
          <w:rFonts w:ascii="Arial" w:hAnsi="Arial"/>
          <w:szCs w:val="24"/>
        </w:rPr>
      </w:pPr>
      <w:r w:rsidRPr="008756DA">
        <w:rPr>
          <w:rFonts w:hint="cs"/>
          <w:szCs w:val="24"/>
          <w:rtl/>
        </w:rPr>
        <w:t>בנוסף אני מצהיר כי נכו</w:t>
      </w:r>
      <w:r w:rsidRPr="008756DA">
        <w:rPr>
          <w:szCs w:val="24"/>
          <w:rtl/>
        </w:rPr>
        <w:t>ן למועד ה</w:t>
      </w:r>
      <w:r w:rsidRPr="008756DA">
        <w:rPr>
          <w:rFonts w:hint="cs"/>
          <w:szCs w:val="24"/>
          <w:rtl/>
        </w:rPr>
        <w:t>גשת ההצעה</w:t>
      </w:r>
      <w:r w:rsidRPr="008756DA">
        <w:rPr>
          <w:szCs w:val="24"/>
          <w:rtl/>
        </w:rPr>
        <w:t xml:space="preserve">, אין כל מניעה חוקית שהיא, שיש בה כדי להפריע למתן השירותים </w:t>
      </w:r>
      <w:r w:rsidRPr="008756DA">
        <w:rPr>
          <w:rFonts w:hint="cs"/>
          <w:szCs w:val="24"/>
          <w:rtl/>
        </w:rPr>
        <w:t>נשוא מכרז זה.</w:t>
      </w:r>
    </w:p>
    <w:p w14:paraId="3A086B85" w14:textId="77777777" w:rsidR="00376B1D" w:rsidRPr="008756DA" w:rsidRDefault="00376B1D" w:rsidP="00376B1D">
      <w:pPr>
        <w:numPr>
          <w:ilvl w:val="0"/>
          <w:numId w:val="101"/>
        </w:numPr>
        <w:autoSpaceDE w:val="0"/>
        <w:autoSpaceDN w:val="0"/>
        <w:spacing w:before="120"/>
        <w:ind w:right="0"/>
        <w:jc w:val="both"/>
        <w:rPr>
          <w:rFonts w:ascii="Arial" w:hAnsi="Arial"/>
          <w:szCs w:val="24"/>
        </w:rPr>
      </w:pPr>
      <w:r w:rsidRPr="008756DA">
        <w:rPr>
          <w:rFonts w:hint="cs"/>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7011AF65" w14:textId="77777777" w:rsidR="00376B1D" w:rsidRPr="008756DA" w:rsidRDefault="00376B1D" w:rsidP="00376B1D">
      <w:pPr>
        <w:autoSpaceDE w:val="0"/>
        <w:autoSpaceDN w:val="0"/>
        <w:spacing w:before="120"/>
        <w:jc w:val="both"/>
        <w:rPr>
          <w:szCs w:val="24"/>
          <w:rtl/>
        </w:rPr>
      </w:pPr>
    </w:p>
    <w:tbl>
      <w:tblPr>
        <w:bidiVisual/>
        <w:tblW w:w="5000" w:type="pct"/>
        <w:tblLayout w:type="fixed"/>
        <w:tblLook w:val="01E0" w:firstRow="1" w:lastRow="1" w:firstColumn="1" w:lastColumn="1" w:noHBand="0" w:noVBand="0"/>
      </w:tblPr>
      <w:tblGrid>
        <w:gridCol w:w="3730"/>
        <w:gridCol w:w="5228"/>
      </w:tblGrid>
      <w:tr w:rsidR="00376B1D" w:rsidRPr="008756DA" w14:paraId="61DF35C2" w14:textId="77777777" w:rsidTr="007C32A6">
        <w:tc>
          <w:tcPr>
            <w:tcW w:w="2082" w:type="pct"/>
            <w:vAlign w:val="bottom"/>
          </w:tcPr>
          <w:p w14:paraId="7182ACF9" w14:textId="77777777" w:rsidR="00376B1D" w:rsidRPr="008756DA" w:rsidRDefault="00376B1D" w:rsidP="007C32A6">
            <w:pPr>
              <w:rPr>
                <w:rFonts w:asciiTheme="majorBidi" w:hAnsiTheme="majorBidi"/>
                <w:szCs w:val="24"/>
                <w:rtl/>
              </w:rPr>
            </w:pPr>
            <w:r w:rsidRPr="008756DA">
              <w:rPr>
                <w:rFonts w:asciiTheme="majorBidi" w:hAnsiTheme="majorBidi"/>
                <w:szCs w:val="24"/>
                <w:rtl/>
              </w:rPr>
              <w:t>שם המציע:</w:t>
            </w:r>
          </w:p>
        </w:tc>
        <w:tc>
          <w:tcPr>
            <w:tcW w:w="2918" w:type="pct"/>
            <w:tcBorders>
              <w:bottom w:val="single" w:sz="4" w:space="0" w:color="auto"/>
            </w:tcBorders>
          </w:tcPr>
          <w:p w14:paraId="3D32D341"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135BBC59" w14:textId="77777777" w:rsidTr="007C32A6">
        <w:tc>
          <w:tcPr>
            <w:tcW w:w="2082" w:type="pct"/>
            <w:vAlign w:val="bottom"/>
          </w:tcPr>
          <w:p w14:paraId="4B1E48D0" w14:textId="77777777" w:rsidR="00376B1D" w:rsidRPr="008756DA" w:rsidRDefault="00376B1D" w:rsidP="007C32A6">
            <w:pPr>
              <w:rPr>
                <w:rFonts w:asciiTheme="majorBidi" w:hAnsiTheme="majorBidi"/>
                <w:szCs w:val="24"/>
                <w:rtl/>
              </w:rPr>
            </w:pPr>
            <w:r w:rsidRPr="008756DA">
              <w:rPr>
                <w:rFonts w:asciiTheme="majorBidi" w:hAnsiTheme="majorBidi"/>
                <w:szCs w:val="24"/>
                <w:rtl/>
              </w:rPr>
              <w:t>מס' זיהוי (מס' עוסק מורשה/</w:t>
            </w:r>
            <w:r w:rsidRPr="008756DA">
              <w:rPr>
                <w:rFonts w:asciiTheme="majorBidi" w:hAnsiTheme="majorBidi" w:hint="cs"/>
                <w:szCs w:val="24"/>
                <w:rtl/>
              </w:rPr>
              <w:t xml:space="preserve"> </w:t>
            </w:r>
            <w:r w:rsidRPr="008756DA">
              <w:rPr>
                <w:rFonts w:asciiTheme="majorBidi" w:hAnsiTheme="majorBidi"/>
                <w:szCs w:val="24"/>
                <w:rtl/>
              </w:rPr>
              <w:t>ח.פ./</w:t>
            </w:r>
            <w:r w:rsidRPr="008756DA">
              <w:rPr>
                <w:rFonts w:asciiTheme="majorBidi" w:hAnsiTheme="majorBidi" w:hint="cs"/>
                <w:szCs w:val="24"/>
                <w:rtl/>
              </w:rPr>
              <w:t xml:space="preserve"> </w:t>
            </w:r>
            <w:r w:rsidRPr="008756DA">
              <w:rPr>
                <w:rFonts w:asciiTheme="majorBidi" w:hAnsiTheme="majorBidi"/>
                <w:szCs w:val="24"/>
                <w:rtl/>
              </w:rPr>
              <w:t>ת.ז.)</w:t>
            </w:r>
          </w:p>
        </w:tc>
        <w:tc>
          <w:tcPr>
            <w:tcW w:w="2918" w:type="pct"/>
            <w:tcBorders>
              <w:bottom w:val="single" w:sz="4" w:space="0" w:color="auto"/>
            </w:tcBorders>
          </w:tcPr>
          <w:p w14:paraId="63DC3EA2"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3A3B4FA8" w14:textId="77777777" w:rsidTr="007C32A6">
        <w:tc>
          <w:tcPr>
            <w:tcW w:w="2082" w:type="pct"/>
            <w:vAlign w:val="bottom"/>
          </w:tcPr>
          <w:p w14:paraId="41556099" w14:textId="77777777" w:rsidR="00376B1D" w:rsidRPr="008756DA" w:rsidRDefault="00376B1D" w:rsidP="007C32A6">
            <w:pPr>
              <w:rPr>
                <w:rFonts w:asciiTheme="majorBidi" w:hAnsiTheme="majorBidi"/>
                <w:szCs w:val="24"/>
                <w:rtl/>
              </w:rPr>
            </w:pPr>
            <w:r w:rsidRPr="008756DA">
              <w:rPr>
                <w:rFonts w:asciiTheme="majorBidi" w:hAnsiTheme="majorBidi"/>
                <w:szCs w:val="24"/>
                <w:rtl/>
              </w:rPr>
              <w:t>שם איש הקשר:</w:t>
            </w:r>
          </w:p>
        </w:tc>
        <w:tc>
          <w:tcPr>
            <w:tcW w:w="2918" w:type="pct"/>
            <w:tcBorders>
              <w:top w:val="single" w:sz="4" w:space="0" w:color="auto"/>
              <w:bottom w:val="single" w:sz="4" w:space="0" w:color="auto"/>
            </w:tcBorders>
          </w:tcPr>
          <w:p w14:paraId="0367A541"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1F980C2C" w14:textId="77777777" w:rsidTr="007C32A6">
        <w:tc>
          <w:tcPr>
            <w:tcW w:w="2082" w:type="pct"/>
            <w:vAlign w:val="bottom"/>
          </w:tcPr>
          <w:p w14:paraId="106BBDD8" w14:textId="77777777" w:rsidR="00376B1D" w:rsidRPr="008756DA" w:rsidRDefault="00376B1D" w:rsidP="007C32A6">
            <w:pPr>
              <w:rPr>
                <w:rFonts w:asciiTheme="majorBidi" w:hAnsiTheme="majorBidi"/>
                <w:szCs w:val="24"/>
                <w:rtl/>
              </w:rPr>
            </w:pPr>
            <w:r w:rsidRPr="008756DA">
              <w:rPr>
                <w:rFonts w:asciiTheme="majorBidi" w:hAnsiTheme="majorBidi"/>
                <w:szCs w:val="24"/>
                <w:rtl/>
              </w:rPr>
              <w:t>כתובת:</w:t>
            </w:r>
          </w:p>
        </w:tc>
        <w:tc>
          <w:tcPr>
            <w:tcW w:w="2918" w:type="pct"/>
            <w:tcBorders>
              <w:top w:val="single" w:sz="4" w:space="0" w:color="auto"/>
              <w:bottom w:val="single" w:sz="4" w:space="0" w:color="auto"/>
            </w:tcBorders>
          </w:tcPr>
          <w:p w14:paraId="105ECAD5"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1F54A67F" w14:textId="77777777" w:rsidTr="007C32A6">
        <w:tc>
          <w:tcPr>
            <w:tcW w:w="2082" w:type="pct"/>
            <w:vAlign w:val="bottom"/>
          </w:tcPr>
          <w:p w14:paraId="2717AFB4" w14:textId="77777777" w:rsidR="00376B1D" w:rsidRPr="008756DA" w:rsidRDefault="00376B1D" w:rsidP="007C32A6">
            <w:pPr>
              <w:rPr>
                <w:rFonts w:asciiTheme="majorBidi" w:hAnsiTheme="majorBidi"/>
                <w:szCs w:val="24"/>
                <w:rtl/>
              </w:rPr>
            </w:pPr>
            <w:r w:rsidRPr="008756DA">
              <w:rPr>
                <w:rFonts w:asciiTheme="majorBidi" w:hAnsiTheme="majorBidi"/>
                <w:szCs w:val="24"/>
                <w:rtl/>
              </w:rPr>
              <w:t>טלפון:</w:t>
            </w:r>
          </w:p>
        </w:tc>
        <w:tc>
          <w:tcPr>
            <w:tcW w:w="2918" w:type="pct"/>
            <w:tcBorders>
              <w:top w:val="single" w:sz="4" w:space="0" w:color="auto"/>
              <w:bottom w:val="single" w:sz="4" w:space="0" w:color="auto"/>
            </w:tcBorders>
          </w:tcPr>
          <w:p w14:paraId="52BC5D50"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516164F4" w14:textId="77777777" w:rsidTr="007C32A6">
        <w:tc>
          <w:tcPr>
            <w:tcW w:w="2082" w:type="pct"/>
            <w:vAlign w:val="bottom"/>
          </w:tcPr>
          <w:p w14:paraId="0D842736" w14:textId="77777777" w:rsidR="00376B1D" w:rsidRPr="008756DA" w:rsidRDefault="00376B1D" w:rsidP="007C32A6">
            <w:pPr>
              <w:rPr>
                <w:rFonts w:asciiTheme="majorBidi" w:hAnsiTheme="majorBidi"/>
                <w:szCs w:val="24"/>
                <w:rtl/>
              </w:rPr>
            </w:pPr>
            <w:r w:rsidRPr="008756DA">
              <w:rPr>
                <w:rFonts w:asciiTheme="majorBidi" w:hAnsiTheme="majorBidi"/>
                <w:szCs w:val="24"/>
                <w:rtl/>
              </w:rPr>
              <w:t>טלפון נוסף:</w:t>
            </w:r>
          </w:p>
        </w:tc>
        <w:tc>
          <w:tcPr>
            <w:tcW w:w="2918" w:type="pct"/>
            <w:tcBorders>
              <w:top w:val="single" w:sz="4" w:space="0" w:color="auto"/>
              <w:bottom w:val="single" w:sz="4" w:space="0" w:color="auto"/>
            </w:tcBorders>
          </w:tcPr>
          <w:p w14:paraId="21E10AA0"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73276365" w14:textId="77777777" w:rsidTr="007C32A6">
        <w:tc>
          <w:tcPr>
            <w:tcW w:w="2082" w:type="pct"/>
            <w:vAlign w:val="bottom"/>
          </w:tcPr>
          <w:p w14:paraId="206AD3C3" w14:textId="77777777" w:rsidR="00376B1D" w:rsidRPr="008756DA" w:rsidRDefault="00376B1D" w:rsidP="007C32A6">
            <w:pPr>
              <w:rPr>
                <w:rFonts w:asciiTheme="majorBidi" w:hAnsiTheme="majorBidi"/>
                <w:szCs w:val="24"/>
                <w:rtl/>
              </w:rPr>
            </w:pPr>
            <w:r w:rsidRPr="008756DA">
              <w:rPr>
                <w:rFonts w:asciiTheme="majorBidi" w:hAnsiTheme="majorBidi"/>
                <w:szCs w:val="24"/>
                <w:rtl/>
              </w:rPr>
              <w:t>כתובת דוא"ל:</w:t>
            </w:r>
          </w:p>
        </w:tc>
        <w:tc>
          <w:tcPr>
            <w:tcW w:w="2918" w:type="pct"/>
            <w:tcBorders>
              <w:top w:val="single" w:sz="4" w:space="0" w:color="auto"/>
              <w:bottom w:val="single" w:sz="4" w:space="0" w:color="auto"/>
            </w:tcBorders>
          </w:tcPr>
          <w:p w14:paraId="3D4AA1A1"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481CDA4E" w14:textId="77777777" w:rsidTr="007C32A6">
        <w:tc>
          <w:tcPr>
            <w:tcW w:w="2082" w:type="pct"/>
            <w:vAlign w:val="bottom"/>
          </w:tcPr>
          <w:p w14:paraId="491D0597" w14:textId="77777777" w:rsidR="00376B1D" w:rsidRPr="008756DA" w:rsidRDefault="00376B1D" w:rsidP="007C32A6">
            <w:pPr>
              <w:rPr>
                <w:rFonts w:asciiTheme="majorBidi" w:hAnsiTheme="majorBidi"/>
                <w:szCs w:val="24"/>
                <w:rtl/>
              </w:rPr>
            </w:pPr>
          </w:p>
        </w:tc>
        <w:tc>
          <w:tcPr>
            <w:tcW w:w="2918" w:type="pct"/>
            <w:tcBorders>
              <w:top w:val="single" w:sz="4" w:space="0" w:color="auto"/>
            </w:tcBorders>
          </w:tcPr>
          <w:p w14:paraId="796C3AE8"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63431A25" w14:textId="77777777" w:rsidTr="007C32A6">
        <w:tc>
          <w:tcPr>
            <w:tcW w:w="2082" w:type="pct"/>
            <w:vAlign w:val="bottom"/>
          </w:tcPr>
          <w:p w14:paraId="15EFBE47" w14:textId="77777777" w:rsidR="00376B1D" w:rsidRPr="008756DA" w:rsidRDefault="00376B1D" w:rsidP="007C32A6">
            <w:pPr>
              <w:rPr>
                <w:rFonts w:asciiTheme="majorBidi" w:hAnsiTheme="majorBidi"/>
                <w:szCs w:val="24"/>
                <w:rtl/>
              </w:rPr>
            </w:pPr>
            <w:r w:rsidRPr="008756DA">
              <w:rPr>
                <w:rFonts w:asciiTheme="majorBidi" w:hAnsiTheme="majorBidi"/>
                <w:szCs w:val="24"/>
                <w:rtl/>
              </w:rPr>
              <w:t>שם החותם (מורשה/י החתימה)</w:t>
            </w:r>
            <w:r w:rsidRPr="008756DA">
              <w:rPr>
                <w:rFonts w:asciiTheme="majorBidi" w:hAnsiTheme="majorBidi" w:hint="cs"/>
                <w:szCs w:val="24"/>
                <w:rtl/>
              </w:rPr>
              <w:t>:</w:t>
            </w:r>
          </w:p>
        </w:tc>
        <w:tc>
          <w:tcPr>
            <w:tcW w:w="2918" w:type="pct"/>
          </w:tcPr>
          <w:p w14:paraId="29635866" w14:textId="77777777" w:rsidR="00376B1D" w:rsidRPr="008756DA" w:rsidRDefault="00376B1D" w:rsidP="007C32A6">
            <w:pPr>
              <w:spacing w:line="360" w:lineRule="auto"/>
              <w:jc w:val="both"/>
              <w:rPr>
                <w:rFonts w:asciiTheme="majorBidi" w:hAnsiTheme="majorBidi"/>
                <w:b/>
                <w:bCs/>
                <w:szCs w:val="24"/>
                <w:rtl/>
              </w:rPr>
            </w:pPr>
          </w:p>
        </w:tc>
      </w:tr>
      <w:tr w:rsidR="00376B1D" w:rsidRPr="008756DA" w14:paraId="7943880B" w14:textId="77777777" w:rsidTr="007C32A6">
        <w:tc>
          <w:tcPr>
            <w:tcW w:w="2082" w:type="pct"/>
            <w:vAlign w:val="bottom"/>
          </w:tcPr>
          <w:p w14:paraId="204ED629" w14:textId="77777777" w:rsidR="00376B1D" w:rsidRPr="008756DA" w:rsidRDefault="00376B1D" w:rsidP="007C32A6">
            <w:pPr>
              <w:rPr>
                <w:rFonts w:asciiTheme="majorBidi" w:hAnsiTheme="majorBidi"/>
                <w:szCs w:val="24"/>
                <w:rtl/>
              </w:rPr>
            </w:pPr>
            <w:r w:rsidRPr="008756DA">
              <w:rPr>
                <w:rFonts w:asciiTheme="majorBidi" w:hAnsiTheme="majorBidi" w:hint="cs"/>
                <w:szCs w:val="24"/>
                <w:rtl/>
              </w:rPr>
              <w:t>תפקיד החותם:</w:t>
            </w:r>
          </w:p>
        </w:tc>
        <w:tc>
          <w:tcPr>
            <w:tcW w:w="2918" w:type="pct"/>
            <w:tcBorders>
              <w:bottom w:val="single" w:sz="4" w:space="0" w:color="auto"/>
            </w:tcBorders>
          </w:tcPr>
          <w:p w14:paraId="0B7A98C6" w14:textId="77777777" w:rsidR="00376B1D" w:rsidRPr="008756DA" w:rsidRDefault="00376B1D" w:rsidP="007C32A6">
            <w:pPr>
              <w:spacing w:line="360" w:lineRule="auto"/>
              <w:jc w:val="both"/>
              <w:rPr>
                <w:rFonts w:asciiTheme="majorBidi" w:hAnsiTheme="majorBidi"/>
                <w:b/>
                <w:bCs/>
                <w:szCs w:val="24"/>
                <w:rtl/>
              </w:rPr>
            </w:pPr>
          </w:p>
        </w:tc>
      </w:tr>
    </w:tbl>
    <w:p w14:paraId="2EC6FCF7" w14:textId="77777777" w:rsidR="00376B1D" w:rsidRPr="008756DA" w:rsidRDefault="00376B1D" w:rsidP="00376B1D">
      <w:pPr>
        <w:spacing w:before="120" w:after="120" w:line="360" w:lineRule="auto"/>
        <w:jc w:val="both"/>
        <w:rPr>
          <w:rFonts w:asciiTheme="majorBidi" w:hAnsiTheme="majorBidi"/>
          <w:b/>
          <w:bCs/>
          <w:szCs w:val="24"/>
          <w:u w:val="single"/>
          <w:rtl/>
        </w:rPr>
      </w:pPr>
    </w:p>
    <w:p w14:paraId="22E36A05" w14:textId="77777777" w:rsidR="00376B1D" w:rsidRPr="008756DA" w:rsidRDefault="00376B1D" w:rsidP="00376B1D">
      <w:pPr>
        <w:spacing w:before="120" w:after="120" w:line="360" w:lineRule="auto"/>
        <w:jc w:val="both"/>
        <w:rPr>
          <w:rFonts w:asciiTheme="majorBidi" w:hAnsiTheme="majorBidi"/>
          <w:b/>
          <w:bCs/>
          <w:szCs w:val="24"/>
          <w:u w:val="single"/>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376B1D" w:rsidRPr="008756DA" w14:paraId="6E7C491B" w14:textId="77777777" w:rsidTr="007C32A6">
        <w:tc>
          <w:tcPr>
            <w:tcW w:w="3162" w:type="dxa"/>
            <w:tcBorders>
              <w:top w:val="single" w:sz="8" w:space="0" w:color="auto"/>
              <w:left w:val="nil"/>
              <w:bottom w:val="nil"/>
              <w:right w:val="nil"/>
            </w:tcBorders>
            <w:hideMark/>
          </w:tcPr>
          <w:p w14:paraId="096716F0" w14:textId="77777777" w:rsidR="00376B1D" w:rsidRPr="008756DA" w:rsidRDefault="00376B1D" w:rsidP="007C32A6">
            <w:pPr>
              <w:jc w:val="center"/>
              <w:rPr>
                <w:szCs w:val="24"/>
                <w:rtl/>
              </w:rPr>
            </w:pPr>
            <w:r w:rsidRPr="008756DA">
              <w:rPr>
                <w:rFonts w:hint="cs"/>
                <w:szCs w:val="24"/>
                <w:rtl/>
              </w:rPr>
              <w:t>תאריך</w:t>
            </w:r>
          </w:p>
        </w:tc>
        <w:tc>
          <w:tcPr>
            <w:tcW w:w="2367" w:type="dxa"/>
          </w:tcPr>
          <w:p w14:paraId="52E7B5DA" w14:textId="77777777" w:rsidR="00376B1D" w:rsidRPr="008756DA" w:rsidRDefault="00376B1D" w:rsidP="007C32A6">
            <w:pPr>
              <w:ind w:firstLine="720"/>
              <w:jc w:val="both"/>
              <w:rPr>
                <w:szCs w:val="24"/>
                <w:rtl/>
              </w:rPr>
            </w:pPr>
          </w:p>
        </w:tc>
        <w:tc>
          <w:tcPr>
            <w:tcW w:w="3402" w:type="dxa"/>
            <w:tcBorders>
              <w:top w:val="single" w:sz="8" w:space="0" w:color="auto"/>
              <w:left w:val="nil"/>
              <w:bottom w:val="nil"/>
              <w:right w:val="nil"/>
            </w:tcBorders>
            <w:hideMark/>
          </w:tcPr>
          <w:p w14:paraId="1E383CAC" w14:textId="77777777" w:rsidR="00376B1D" w:rsidRPr="008756DA" w:rsidRDefault="00376B1D" w:rsidP="007C32A6">
            <w:pPr>
              <w:ind w:firstLine="54"/>
              <w:jc w:val="center"/>
              <w:rPr>
                <w:szCs w:val="24"/>
                <w:rtl/>
              </w:rPr>
            </w:pPr>
            <w:r w:rsidRPr="008756DA">
              <w:rPr>
                <w:rFonts w:hint="cs"/>
                <w:szCs w:val="24"/>
                <w:rtl/>
              </w:rPr>
              <w:t>חתימת וחותמת מטעם המציע</w:t>
            </w:r>
          </w:p>
        </w:tc>
      </w:tr>
    </w:tbl>
    <w:p w14:paraId="310D7A9C" w14:textId="77777777" w:rsidR="00376B1D" w:rsidRPr="008756DA" w:rsidRDefault="00376B1D" w:rsidP="00376B1D">
      <w:pPr>
        <w:pStyle w:val="afff4"/>
        <w:spacing w:line="360" w:lineRule="auto"/>
        <w:jc w:val="left"/>
        <w:rPr>
          <w:rFonts w:asciiTheme="majorBidi" w:hAnsiTheme="majorBidi" w:cs="David"/>
          <w:b w:val="0"/>
          <w:bCs w:val="0"/>
          <w:sz w:val="24"/>
          <w:szCs w:val="24"/>
          <w:rtl/>
        </w:rPr>
      </w:pPr>
    </w:p>
    <w:p w14:paraId="3EA410C6" w14:textId="77777777" w:rsidR="009A26B8" w:rsidRPr="008756DA" w:rsidRDefault="009A26B8" w:rsidP="009A26B8">
      <w:pPr>
        <w:pStyle w:val="afff4"/>
        <w:spacing w:line="360" w:lineRule="auto"/>
        <w:jc w:val="left"/>
        <w:rPr>
          <w:rFonts w:asciiTheme="majorBidi" w:hAnsiTheme="majorBidi" w:cs="David"/>
          <w:b w:val="0"/>
          <w:bCs w:val="0"/>
          <w:sz w:val="24"/>
          <w:szCs w:val="24"/>
          <w:rtl/>
        </w:rPr>
      </w:pPr>
    </w:p>
    <w:p w14:paraId="53A65D58" w14:textId="77777777" w:rsidR="00E27F1D" w:rsidRDefault="00E27F1D">
      <w:r>
        <w:rPr>
          <w:b/>
          <w:bCs/>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14:paraId="3835D338"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3057ED42" w14:textId="77777777" w:rsidR="00F410B9" w:rsidRPr="00F410B9" w:rsidRDefault="00F410B9" w:rsidP="00E27F1D">
            <w:pPr>
              <w:pStyle w:val="afffc"/>
              <w:jc w:val="left"/>
              <w:rPr>
                <w:rFonts w:asciiTheme="majorBidi" w:hAnsiTheme="majorBidi" w:cs="David"/>
                <w:color w:val="auto"/>
                <w:rtl/>
              </w:rPr>
            </w:pPr>
            <w:r w:rsidRPr="00F410B9">
              <w:rPr>
                <w:rFonts w:asciiTheme="majorBidi" w:hAnsiTheme="majorBidi" w:cs="David" w:hint="cs"/>
                <w:color w:val="auto"/>
                <w:rtl/>
              </w:rPr>
              <w:t>נספח יב'</w:t>
            </w:r>
          </w:p>
        </w:tc>
      </w:tr>
      <w:tr w:rsidR="00F410B9" w:rsidRPr="00314B9E" w14:paraId="656DA938" w14:textId="77777777" w:rsidTr="00E27F1D">
        <w:trPr>
          <w:trHeight w:hRule="exact" w:val="561"/>
          <w:jc w:val="right"/>
        </w:trPr>
        <w:tc>
          <w:tcPr>
            <w:tcW w:w="5000" w:type="pct"/>
            <w:tcBorders>
              <w:top w:val="nil"/>
              <w:bottom w:val="nil"/>
            </w:tcBorders>
            <w:shd w:val="clear" w:color="auto" w:fill="1B3461"/>
            <w:vAlign w:val="center"/>
          </w:tcPr>
          <w:p w14:paraId="03F4E7CF" w14:textId="77777777" w:rsidR="00F410B9" w:rsidRPr="00314B9E" w:rsidRDefault="00F410B9" w:rsidP="00E27F1D">
            <w:pPr>
              <w:pStyle w:val="afffc"/>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14:paraId="3B01ABF3" w14:textId="77777777" w:rsidR="00F410B9" w:rsidRDefault="00F410B9" w:rsidP="00F410B9">
      <w:pPr>
        <w:spacing w:line="360" w:lineRule="auto"/>
        <w:jc w:val="both"/>
        <w:rPr>
          <w:rFonts w:asciiTheme="majorBidi" w:hAnsiTheme="majorBidi"/>
          <w:szCs w:val="24"/>
          <w:rtl/>
        </w:rPr>
      </w:pPr>
    </w:p>
    <w:p w14:paraId="4A2E649D" w14:textId="77777777" w:rsidR="001E4E26" w:rsidRPr="00314B9E" w:rsidRDefault="001E4E26" w:rsidP="00F410B9">
      <w:pPr>
        <w:spacing w:line="360" w:lineRule="auto"/>
        <w:jc w:val="both"/>
        <w:rPr>
          <w:rFonts w:asciiTheme="majorBidi" w:hAnsiTheme="majorBidi"/>
          <w:b/>
          <w:szCs w:val="24"/>
          <w:rtl/>
        </w:rPr>
      </w:pPr>
      <w:r w:rsidRPr="00314B9E">
        <w:rPr>
          <w:rFonts w:asciiTheme="majorBidi" w:hAnsiTheme="majorBidi"/>
          <w:szCs w:val="24"/>
          <w:rtl/>
        </w:rPr>
        <w:t xml:space="preserve">שם הספק: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 xml:space="preserve">מספר ע.מ./ח.פ. : </w:t>
      </w:r>
      <w:r w:rsidRPr="00314B9E">
        <w:rPr>
          <w:rFonts w:asciiTheme="majorBidi" w:hAnsiTheme="majorBidi"/>
          <w:b/>
          <w:szCs w:val="24"/>
          <w:rtl/>
        </w:rPr>
        <w:t>________________</w:t>
      </w:r>
    </w:p>
    <w:p w14:paraId="70D6C4FB" w14:textId="77777777" w:rsidR="00F410B9" w:rsidRDefault="00F410B9" w:rsidP="00314B9E">
      <w:pPr>
        <w:spacing w:line="360" w:lineRule="auto"/>
        <w:jc w:val="both"/>
        <w:rPr>
          <w:rFonts w:asciiTheme="majorBidi" w:hAnsiTheme="majorBidi"/>
          <w:szCs w:val="24"/>
          <w:rtl/>
        </w:rPr>
      </w:pPr>
    </w:p>
    <w:p w14:paraId="7A4FCB3D" w14:textId="77777777"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14:paraId="6234DF51" w14:textId="77777777"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14:paraId="2167FF85"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14:paraId="2DC243AB" w14:textId="77777777"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14:paraId="10AAD35C" w14:textId="77777777"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14:paraId="047B3AE8" w14:textId="77777777" w:rsidR="001E4E26" w:rsidRPr="00314B9E" w:rsidRDefault="001E4E26" w:rsidP="00314B9E">
      <w:pPr>
        <w:ind w:left="565" w:hanging="567"/>
        <w:jc w:val="both"/>
        <w:rPr>
          <w:rFonts w:asciiTheme="majorBidi" w:hAnsiTheme="majorBidi"/>
          <w:b/>
          <w:bCs/>
          <w:szCs w:val="24"/>
          <w:rtl/>
        </w:rPr>
      </w:pPr>
    </w:p>
    <w:p w14:paraId="068F7887" w14:textId="77777777"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3872" behindDoc="0" locked="0" layoutInCell="1" allowOverlap="1" wp14:anchorId="6FB0E41D" wp14:editId="702C13DC">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D1F5B28" w14:textId="77777777" w:rsidR="007C32A6" w:rsidRPr="00105BC1" w:rsidRDefault="007C32A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0E41D"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14:paraId="4D1F5B28" w14:textId="77777777" w:rsidR="007C32A6" w:rsidRPr="00105BC1" w:rsidRDefault="007C32A6"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14:paraId="490F86E5"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4896" behindDoc="0" locked="0" layoutInCell="1" allowOverlap="1" wp14:anchorId="6602CB57" wp14:editId="143FC284">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3D70FF2" w14:textId="77777777" w:rsidR="007C32A6" w:rsidRPr="00105BC1" w:rsidRDefault="007C32A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2CB57" id="Text Box 3" o:spid="_x0000_s1027" type="#_x0000_t202" style="position:absolute;left:0;text-align:left;margin-left:411.15pt;margin-top:14.55pt;width:9.9pt;height:10.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14:paraId="53D70FF2" w14:textId="77777777" w:rsidR="007C32A6" w:rsidRPr="00105BC1" w:rsidRDefault="007C32A6"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73B6CD57"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5920" behindDoc="0" locked="0" layoutInCell="1" allowOverlap="1" wp14:anchorId="6D1609BB" wp14:editId="01804B97">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0A1D4C6" w14:textId="77777777" w:rsidR="007C32A6" w:rsidRPr="00105BC1" w:rsidRDefault="007C32A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609BB" id="Text Box 4" o:spid="_x0000_s1028" type="#_x0000_t202" style="position:absolute;left:0;text-align:left;margin-left:411.15pt;margin-top:14.85pt;width:9.9pt;height:1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14:paraId="10A1D4C6" w14:textId="77777777" w:rsidR="007C32A6" w:rsidRPr="00105BC1" w:rsidRDefault="007C32A6"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46F06DC1"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6944" behindDoc="0" locked="0" layoutInCell="1" allowOverlap="1" wp14:anchorId="31E08EB0" wp14:editId="0ECEBD93">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76F7EC6B" w14:textId="77777777" w:rsidR="007C32A6" w:rsidRPr="00105BC1" w:rsidRDefault="007C32A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08EB0" id="Text Box 5" o:spid="_x0000_s1029" type="#_x0000_t202" style="position:absolute;left:0;text-align:left;margin-left:411.15pt;margin-top:14.1pt;width:9.9pt;height:10.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14:paraId="76F7EC6B" w14:textId="77777777" w:rsidR="007C32A6" w:rsidRPr="00105BC1" w:rsidRDefault="007C32A6"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10AF555D" w14:textId="77777777"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67968" behindDoc="0" locked="0" layoutInCell="1" allowOverlap="1" wp14:anchorId="2C4B61E5" wp14:editId="62F753D6">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77A96CF" w14:textId="77777777" w:rsidR="007C32A6" w:rsidRPr="00105BC1" w:rsidRDefault="007C32A6"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B61E5" id="Text Box 6" o:spid="_x0000_s1030" type="#_x0000_t202" style="position:absolute;left:0;text-align:left;margin-left:411.15pt;margin-top:13.7pt;width:9.9pt;height:10.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14:paraId="477A96CF" w14:textId="77777777" w:rsidR="007C32A6" w:rsidRPr="00105BC1" w:rsidRDefault="007C32A6"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14:paraId="316A98DE" w14:textId="77777777" w:rsidR="001E4E26" w:rsidRPr="00314B9E" w:rsidRDefault="001E4E26" w:rsidP="00314B9E">
      <w:pPr>
        <w:ind w:left="565" w:hanging="567"/>
        <w:jc w:val="both"/>
        <w:rPr>
          <w:rFonts w:asciiTheme="majorBidi" w:hAnsiTheme="majorBidi"/>
          <w:b/>
          <w:szCs w:val="24"/>
          <w:rtl/>
        </w:rPr>
      </w:pPr>
    </w:p>
    <w:p w14:paraId="61774C72"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38BC9C6A" w14:textId="77777777" w:rsidR="001E4E26" w:rsidRPr="00314B9E" w:rsidRDefault="001E4E26" w:rsidP="00314B9E">
      <w:pPr>
        <w:ind w:left="565" w:hanging="567"/>
        <w:jc w:val="both"/>
        <w:rPr>
          <w:rFonts w:asciiTheme="majorBidi" w:hAnsiTheme="majorBidi"/>
          <w:b/>
          <w:szCs w:val="24"/>
          <w:rtl/>
        </w:rPr>
      </w:pPr>
    </w:p>
    <w:p w14:paraId="36C950AC"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14:paraId="642898DE" w14:textId="77777777" w:rsidR="001E4E26" w:rsidRDefault="001E4E26" w:rsidP="00314B9E">
      <w:pPr>
        <w:ind w:left="565" w:hanging="567"/>
        <w:jc w:val="both"/>
        <w:rPr>
          <w:rFonts w:asciiTheme="majorBidi" w:hAnsiTheme="majorBidi"/>
          <w:b/>
          <w:szCs w:val="24"/>
          <w:rtl/>
        </w:rPr>
      </w:pPr>
    </w:p>
    <w:p w14:paraId="047D7A4F" w14:textId="77777777" w:rsidR="00F410B9" w:rsidRPr="00314B9E" w:rsidRDefault="00F410B9" w:rsidP="00314B9E">
      <w:pPr>
        <w:ind w:left="565" w:hanging="567"/>
        <w:jc w:val="both"/>
        <w:rPr>
          <w:rFonts w:asciiTheme="majorBidi" w:hAnsiTheme="majorBidi"/>
          <w:b/>
          <w:szCs w:val="24"/>
          <w:rtl/>
        </w:rPr>
      </w:pPr>
    </w:p>
    <w:p w14:paraId="5CC9CD43" w14:textId="77777777" w:rsidR="001E4E26" w:rsidRPr="00314B9E" w:rsidRDefault="001E4E26" w:rsidP="00314B9E">
      <w:pPr>
        <w:jc w:val="right"/>
        <w:rPr>
          <w:rFonts w:asciiTheme="majorBidi" w:hAnsiTheme="majorBidi"/>
          <w:bCs/>
          <w:szCs w:val="24"/>
          <w:rtl/>
        </w:rPr>
      </w:pPr>
    </w:p>
    <w:tbl>
      <w:tblPr>
        <w:tblStyle w:val="afb"/>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45CFC002" w14:textId="77777777" w:rsidTr="004E77E4">
        <w:tc>
          <w:tcPr>
            <w:tcW w:w="3162" w:type="dxa"/>
            <w:tcBorders>
              <w:top w:val="single" w:sz="8" w:space="0" w:color="auto"/>
              <w:left w:val="nil"/>
              <w:bottom w:val="nil"/>
              <w:right w:val="nil"/>
            </w:tcBorders>
            <w:hideMark/>
          </w:tcPr>
          <w:p w14:paraId="44D475C1" w14:textId="77777777" w:rsidR="00F410B9" w:rsidRPr="00536D92" w:rsidRDefault="00F410B9" w:rsidP="004E77E4">
            <w:pPr>
              <w:jc w:val="center"/>
              <w:rPr>
                <w:szCs w:val="24"/>
                <w:rtl/>
              </w:rPr>
            </w:pPr>
            <w:r w:rsidRPr="00536D92">
              <w:rPr>
                <w:rFonts w:hint="cs"/>
                <w:szCs w:val="24"/>
                <w:rtl/>
              </w:rPr>
              <w:t>תאריך</w:t>
            </w:r>
          </w:p>
        </w:tc>
        <w:tc>
          <w:tcPr>
            <w:tcW w:w="2367" w:type="dxa"/>
          </w:tcPr>
          <w:p w14:paraId="25B654F7"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5EE65821" w14:textId="77777777"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4E05D448" w14:textId="77777777" w:rsidR="001E4E26" w:rsidRPr="00314B9E" w:rsidRDefault="001E4E26" w:rsidP="00314B9E">
      <w:pPr>
        <w:rPr>
          <w:rFonts w:asciiTheme="majorBidi" w:hAnsiTheme="majorBidi"/>
          <w:noProof/>
          <w:szCs w:val="24"/>
          <w:rtl/>
        </w:rPr>
      </w:pPr>
    </w:p>
    <w:p w14:paraId="50ADB9E7" w14:textId="77777777" w:rsidR="0051278F" w:rsidRPr="00F410B9" w:rsidRDefault="0051278F" w:rsidP="00314B9E">
      <w:pPr>
        <w:bidi w:val="0"/>
        <w:rPr>
          <w:rFonts w:asciiTheme="majorBidi" w:hAnsiTheme="majorBidi"/>
          <w:sz w:val="28"/>
          <w:szCs w:val="28"/>
        </w:rPr>
      </w:pPr>
      <w:r w:rsidRPr="00F410B9">
        <w:rPr>
          <w:rFonts w:asciiTheme="majorBidi" w:hAnsiTheme="majorBidi"/>
          <w:sz w:val="28"/>
          <w:szCs w:val="28"/>
          <w:rtl/>
        </w:rPr>
        <w:br w:type="page"/>
      </w:r>
    </w:p>
    <w:tbl>
      <w:tblPr>
        <w:bidiVisual/>
        <w:tblW w:w="5000" w:type="pct"/>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293292F5" w14:textId="77777777" w:rsidTr="00E27F1D">
        <w:trPr>
          <w:trHeight w:hRule="exact" w:val="561"/>
          <w:jc w:val="right"/>
        </w:trPr>
        <w:tc>
          <w:tcPr>
            <w:tcW w:w="5000" w:type="pct"/>
            <w:tcBorders>
              <w:top w:val="nil"/>
              <w:bottom w:val="nil"/>
            </w:tcBorders>
            <w:shd w:val="clear" w:color="auto" w:fill="D9D9D9" w:themeFill="background1" w:themeFillShade="D9"/>
            <w:vAlign w:val="center"/>
          </w:tcPr>
          <w:p w14:paraId="33C1B467" w14:textId="77777777" w:rsidR="00DB0FFD" w:rsidRPr="00F410B9" w:rsidRDefault="00DB0FFD" w:rsidP="00E27F1D">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14:paraId="743B2012" w14:textId="77777777" w:rsidTr="00E27F1D">
        <w:trPr>
          <w:trHeight w:hRule="exact" w:val="561"/>
          <w:jc w:val="right"/>
        </w:trPr>
        <w:tc>
          <w:tcPr>
            <w:tcW w:w="5000" w:type="pct"/>
            <w:tcBorders>
              <w:top w:val="nil"/>
              <w:bottom w:val="nil"/>
            </w:tcBorders>
            <w:shd w:val="clear" w:color="auto" w:fill="1B3461"/>
            <w:vAlign w:val="center"/>
          </w:tcPr>
          <w:p w14:paraId="143C9C0B" w14:textId="77777777" w:rsidR="00DB0FFD" w:rsidRPr="00314B9E" w:rsidRDefault="00DB0FFD" w:rsidP="00E27F1D">
            <w:pPr>
              <w:pStyle w:val="afffc"/>
              <w:jc w:val="left"/>
              <w:rPr>
                <w:rFonts w:asciiTheme="majorBidi" w:hAnsiTheme="majorBidi" w:cs="David"/>
                <w:rtl/>
              </w:rPr>
            </w:pPr>
            <w:r w:rsidRPr="00DB0FFD">
              <w:rPr>
                <w:rFonts w:asciiTheme="majorBidi" w:hAnsiTheme="majorBidi" w:cs="David"/>
                <w:b w:val="0"/>
                <w:i/>
                <w:rtl/>
              </w:rPr>
              <w:t>בקשה בדבר חיסיון חלקים בהצעה</w:t>
            </w:r>
          </w:p>
        </w:tc>
      </w:tr>
    </w:tbl>
    <w:p w14:paraId="1B4A36B9" w14:textId="77777777" w:rsidR="001E4E26" w:rsidRPr="00314B9E" w:rsidRDefault="001E4E26" w:rsidP="00314B9E">
      <w:pPr>
        <w:rPr>
          <w:rFonts w:asciiTheme="majorBidi" w:hAnsiTheme="majorBidi"/>
          <w:rtl/>
        </w:rPr>
      </w:pPr>
    </w:p>
    <w:p w14:paraId="09220524" w14:textId="77777777"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14:paraId="792BF6D0" w14:textId="77777777" w:rsidR="001E4E26" w:rsidRPr="00314B9E" w:rsidRDefault="001E4E26" w:rsidP="00314B9E">
      <w:pPr>
        <w:jc w:val="both"/>
        <w:rPr>
          <w:rFonts w:asciiTheme="majorBidi" w:hAnsiTheme="majorBidi"/>
          <w:szCs w:val="24"/>
          <w:rtl/>
        </w:rPr>
      </w:pPr>
    </w:p>
    <w:p w14:paraId="26A8875E" w14:textId="77777777" w:rsidR="001E4E26" w:rsidRPr="00314B9E" w:rsidRDefault="001E4E26" w:rsidP="00314B9E">
      <w:pPr>
        <w:jc w:val="both"/>
        <w:rPr>
          <w:rFonts w:asciiTheme="majorBidi" w:hAnsiTheme="majorBidi"/>
          <w:szCs w:val="24"/>
          <w:rtl/>
        </w:rPr>
      </w:pPr>
    </w:p>
    <w:p w14:paraId="2A5DFA17"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72500F22"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04616FD6"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290C082F"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4DA2C9B1" w14:textId="77777777" w:rsidR="001E4E26" w:rsidRPr="00314B9E" w:rsidRDefault="001E4E26" w:rsidP="00314B9E">
      <w:pPr>
        <w:spacing w:line="360" w:lineRule="auto"/>
        <w:jc w:val="both"/>
        <w:rPr>
          <w:rFonts w:asciiTheme="majorBidi" w:hAnsiTheme="majorBidi"/>
          <w:szCs w:val="24"/>
          <w:rtl/>
        </w:rPr>
      </w:pPr>
    </w:p>
    <w:p w14:paraId="7920643D" w14:textId="77777777"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14:paraId="6AB2694D" w14:textId="77777777" w:rsidR="001E4E26" w:rsidRPr="00314B9E" w:rsidRDefault="001E4E26" w:rsidP="00314B9E">
      <w:pPr>
        <w:spacing w:line="360" w:lineRule="auto"/>
        <w:jc w:val="both"/>
        <w:rPr>
          <w:rFonts w:asciiTheme="majorBidi" w:hAnsiTheme="majorBidi"/>
          <w:szCs w:val="24"/>
          <w:rtl/>
        </w:rPr>
      </w:pPr>
    </w:p>
    <w:p w14:paraId="597E939A" w14:textId="77777777" w:rsidR="001E4E26" w:rsidRPr="00314B9E" w:rsidRDefault="001E4E26" w:rsidP="00314B9E">
      <w:pPr>
        <w:spacing w:line="360" w:lineRule="auto"/>
        <w:jc w:val="both"/>
        <w:rPr>
          <w:rFonts w:asciiTheme="majorBidi" w:hAnsiTheme="majorBidi"/>
          <w:szCs w:val="24"/>
          <w:rtl/>
        </w:rPr>
      </w:pPr>
    </w:p>
    <w:p w14:paraId="67F1529C" w14:textId="77777777"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2FFB1871" w14:textId="77777777" w:rsidR="001E4E26" w:rsidRPr="00314B9E" w:rsidRDefault="001E4E26" w:rsidP="00314B9E">
      <w:pPr>
        <w:spacing w:line="360" w:lineRule="auto"/>
        <w:jc w:val="both"/>
        <w:rPr>
          <w:rFonts w:asciiTheme="majorBidi" w:hAnsiTheme="majorBidi"/>
          <w:szCs w:val="24"/>
          <w:rtl/>
        </w:rPr>
      </w:pPr>
    </w:p>
    <w:p w14:paraId="4EE584DC" w14:textId="77777777" w:rsidR="001E4E26" w:rsidRPr="00314B9E" w:rsidRDefault="001E4E26" w:rsidP="00314B9E">
      <w:pPr>
        <w:spacing w:line="360" w:lineRule="auto"/>
        <w:jc w:val="both"/>
        <w:rPr>
          <w:rFonts w:asciiTheme="majorBidi" w:hAnsiTheme="majorBidi"/>
          <w:szCs w:val="24"/>
          <w:rtl/>
        </w:rPr>
      </w:pPr>
    </w:p>
    <w:p w14:paraId="5626D5A5" w14:textId="77777777" w:rsidR="001E4E26" w:rsidRPr="00314B9E" w:rsidRDefault="001E4E26" w:rsidP="00314B9E">
      <w:pPr>
        <w:spacing w:line="360" w:lineRule="auto"/>
        <w:jc w:val="both"/>
        <w:rPr>
          <w:rFonts w:asciiTheme="majorBidi" w:hAnsiTheme="majorBidi"/>
          <w:szCs w:val="24"/>
          <w:rtl/>
        </w:rPr>
      </w:pPr>
    </w:p>
    <w:p w14:paraId="2ADF0019"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14:paraId="48137ACD" w14:textId="77777777" w:rsidR="001E4E26" w:rsidRPr="00314B9E" w:rsidRDefault="001E4E26" w:rsidP="00314B9E">
      <w:pPr>
        <w:spacing w:line="360" w:lineRule="auto"/>
        <w:jc w:val="both"/>
        <w:rPr>
          <w:rFonts w:asciiTheme="majorBidi" w:hAnsiTheme="majorBidi"/>
          <w:szCs w:val="24"/>
          <w:rtl/>
        </w:rPr>
      </w:pPr>
    </w:p>
    <w:p w14:paraId="2E5ADB66" w14:textId="77777777" w:rsidR="001E4E26" w:rsidRPr="00314B9E" w:rsidRDefault="001E4E26" w:rsidP="00314B9E">
      <w:pPr>
        <w:spacing w:line="360" w:lineRule="auto"/>
        <w:jc w:val="both"/>
        <w:rPr>
          <w:rFonts w:asciiTheme="majorBidi" w:hAnsiTheme="majorBidi"/>
          <w:szCs w:val="24"/>
          <w:rtl/>
        </w:rPr>
      </w:pPr>
    </w:p>
    <w:tbl>
      <w:tblPr>
        <w:tblStyle w:val="afb"/>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14:paraId="19E665FB" w14:textId="77777777" w:rsidTr="00E84A64">
        <w:tc>
          <w:tcPr>
            <w:tcW w:w="2002" w:type="dxa"/>
            <w:tcBorders>
              <w:top w:val="single" w:sz="4" w:space="0" w:color="auto"/>
            </w:tcBorders>
          </w:tcPr>
          <w:p w14:paraId="6E9F921F"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14:paraId="7AB5A6B2" w14:textId="77777777"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14:paraId="25C8E92F"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14:paraId="27A686EB" w14:textId="77777777"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14:paraId="3A92ACDA" w14:textId="77777777"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14:paraId="27FE0BFA" w14:textId="77777777"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14:paraId="581E350F" w14:textId="77777777"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14:paraId="36E30661" w14:textId="77777777" w:rsidR="002B1966" w:rsidRDefault="002B1966">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33B5AEAE" w14:textId="77777777" w:rsidTr="002B1966">
        <w:trPr>
          <w:trHeight w:hRule="exact" w:val="561"/>
          <w:jc w:val="right"/>
        </w:trPr>
        <w:tc>
          <w:tcPr>
            <w:tcW w:w="8958" w:type="dxa"/>
            <w:tcBorders>
              <w:top w:val="nil"/>
              <w:bottom w:val="nil"/>
            </w:tcBorders>
            <w:shd w:val="clear" w:color="auto" w:fill="D9D9D9" w:themeFill="background1" w:themeFillShade="D9"/>
            <w:vAlign w:val="center"/>
          </w:tcPr>
          <w:p w14:paraId="3E7899EB" w14:textId="77777777" w:rsidR="00DB0FFD" w:rsidRPr="00F410B9" w:rsidRDefault="00DB0FFD" w:rsidP="002B1966">
            <w:pPr>
              <w:pStyle w:val="afffc"/>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14:paraId="4888A8EB" w14:textId="77777777" w:rsidTr="002B1966">
        <w:trPr>
          <w:trHeight w:hRule="exact" w:val="561"/>
          <w:jc w:val="right"/>
        </w:trPr>
        <w:tc>
          <w:tcPr>
            <w:tcW w:w="8958" w:type="dxa"/>
            <w:tcBorders>
              <w:top w:val="nil"/>
              <w:bottom w:val="nil"/>
            </w:tcBorders>
            <w:shd w:val="clear" w:color="auto" w:fill="1B3461"/>
            <w:vAlign w:val="center"/>
          </w:tcPr>
          <w:p w14:paraId="5BFB08AC" w14:textId="77777777" w:rsidR="00DB0FFD" w:rsidRPr="00314B9E" w:rsidRDefault="00DB0FFD" w:rsidP="002B1966">
            <w:pPr>
              <w:pStyle w:val="afffc"/>
              <w:jc w:val="left"/>
              <w:rPr>
                <w:rFonts w:asciiTheme="majorBidi" w:hAnsiTheme="majorBidi" w:cs="David"/>
                <w:rtl/>
              </w:rPr>
            </w:pPr>
            <w:r w:rsidRPr="00DB0FFD">
              <w:rPr>
                <w:rFonts w:asciiTheme="majorBidi" w:hAnsiTheme="majorBidi" w:cs="David"/>
                <w:b w:val="0"/>
                <w:i/>
                <w:rtl/>
              </w:rPr>
              <w:t>אישור קיום ביטוחים</w:t>
            </w:r>
          </w:p>
        </w:tc>
      </w:tr>
    </w:tbl>
    <w:p w14:paraId="0661BD04" w14:textId="77777777" w:rsidR="00C26B7F" w:rsidRDefault="00C26B7F" w:rsidP="00C26B7F">
      <w:pPr>
        <w:spacing w:line="276" w:lineRule="auto"/>
        <w:rPr>
          <w:b/>
          <w:bCs/>
          <w:szCs w:val="24"/>
          <w:u w:val="single"/>
          <w:rtl/>
        </w:rPr>
      </w:pPr>
    </w:p>
    <w:p w14:paraId="6C1991DE" w14:textId="77777777" w:rsidR="00376B1D" w:rsidRDefault="00376B1D" w:rsidP="00376B1D">
      <w:pPr>
        <w:spacing w:line="276" w:lineRule="auto"/>
        <w:rPr>
          <w:b/>
          <w:bCs/>
          <w:szCs w:val="24"/>
          <w:u w:val="single"/>
          <w:rtl/>
        </w:rPr>
      </w:pPr>
      <w:r w:rsidRPr="008D3777">
        <w:rPr>
          <w:b/>
          <w:bCs/>
          <w:szCs w:val="24"/>
          <w:u w:val="single"/>
          <w:rtl/>
        </w:rPr>
        <w:t xml:space="preserve">מדינת ישראל – </w:t>
      </w:r>
      <w:r>
        <w:rPr>
          <w:b/>
          <w:bCs/>
          <w:szCs w:val="24"/>
          <w:u w:val="single"/>
          <w:rtl/>
        </w:rPr>
        <w:t>משרד האנרגיה</w:t>
      </w:r>
      <w:r w:rsidRPr="008D3777">
        <w:rPr>
          <w:b/>
          <w:bCs/>
          <w:szCs w:val="24"/>
          <w:u w:val="single"/>
          <w:rtl/>
        </w:rPr>
        <w:t>;</w:t>
      </w:r>
    </w:p>
    <w:p w14:paraId="2BFDD3A8" w14:textId="77777777" w:rsidR="00376B1D" w:rsidRPr="008D54F9" w:rsidRDefault="00376B1D" w:rsidP="00376B1D">
      <w:pPr>
        <w:spacing w:line="276" w:lineRule="auto"/>
        <w:rPr>
          <w:szCs w:val="24"/>
          <w:rtl/>
        </w:rPr>
      </w:pPr>
      <w:r w:rsidRPr="0078535C">
        <w:rPr>
          <w:rFonts w:hint="cs"/>
          <w:szCs w:val="24"/>
          <w:rtl/>
        </w:rPr>
        <w:t>רח' יפו 216, בניין "שערי העיר" ת.ד. 36148 ירושלים 91360</w:t>
      </w:r>
    </w:p>
    <w:p w14:paraId="43AD9DFC" w14:textId="77777777" w:rsidR="00376B1D" w:rsidRPr="008D3777" w:rsidRDefault="00376B1D" w:rsidP="00376B1D">
      <w:pPr>
        <w:spacing w:line="276" w:lineRule="auto"/>
        <w:rPr>
          <w:szCs w:val="24"/>
          <w:rtl/>
        </w:rPr>
      </w:pPr>
    </w:p>
    <w:p w14:paraId="7692B119" w14:textId="77777777" w:rsidR="00376B1D" w:rsidRPr="008D3777" w:rsidRDefault="00376B1D" w:rsidP="00376B1D">
      <w:pPr>
        <w:spacing w:line="276" w:lineRule="auto"/>
        <w:rPr>
          <w:szCs w:val="24"/>
          <w:rtl/>
        </w:rPr>
      </w:pPr>
      <w:r w:rsidRPr="008D3777">
        <w:rPr>
          <w:szCs w:val="24"/>
          <w:rtl/>
        </w:rPr>
        <w:t>א.ג.נ.,</w:t>
      </w:r>
    </w:p>
    <w:p w14:paraId="74A10324" w14:textId="77777777" w:rsidR="00376B1D" w:rsidRDefault="00376B1D" w:rsidP="00376B1D">
      <w:pPr>
        <w:spacing w:line="276" w:lineRule="auto"/>
        <w:rPr>
          <w:szCs w:val="24"/>
          <w:rtl/>
        </w:rPr>
      </w:pPr>
      <w:r w:rsidRPr="008D3777">
        <w:rPr>
          <w:szCs w:val="24"/>
          <w:rtl/>
        </w:rPr>
        <w:t xml:space="preserve"> </w:t>
      </w:r>
    </w:p>
    <w:p w14:paraId="60026E0B" w14:textId="77777777" w:rsidR="00376B1D" w:rsidRPr="00EB5F76" w:rsidRDefault="00376B1D" w:rsidP="00376B1D">
      <w:pPr>
        <w:jc w:val="center"/>
        <w:rPr>
          <w:b/>
          <w:bCs/>
          <w:sz w:val="32"/>
          <w:szCs w:val="32"/>
          <w:u w:val="single"/>
          <w:rtl/>
        </w:rPr>
      </w:pPr>
      <w:r w:rsidRPr="00E173CD">
        <w:rPr>
          <w:b/>
          <w:bCs/>
          <w:sz w:val="32"/>
          <w:szCs w:val="32"/>
          <w:rtl/>
        </w:rPr>
        <w:t xml:space="preserve">הנדון: </w:t>
      </w:r>
      <w:r w:rsidRPr="00EB5F76">
        <w:rPr>
          <w:b/>
          <w:bCs/>
          <w:sz w:val="32"/>
          <w:szCs w:val="32"/>
          <w:u w:val="single"/>
          <w:rtl/>
        </w:rPr>
        <w:t>אישור קיום ביטוחים</w:t>
      </w:r>
      <w:r>
        <w:rPr>
          <w:rFonts w:hint="cs"/>
          <w:b/>
          <w:bCs/>
          <w:sz w:val="32"/>
          <w:szCs w:val="32"/>
          <w:u w:val="single"/>
          <w:rtl/>
        </w:rPr>
        <w:t xml:space="preserve"> </w:t>
      </w:r>
      <w:r w:rsidRPr="003E5503">
        <w:rPr>
          <w:rFonts w:hint="cs"/>
          <w:b/>
          <w:bCs/>
          <w:sz w:val="32"/>
          <w:szCs w:val="32"/>
          <w:u w:val="single"/>
          <w:rtl/>
        </w:rPr>
        <w:t>עבודות קבלניות</w:t>
      </w:r>
      <w:r>
        <w:rPr>
          <w:rFonts w:hint="cs"/>
          <w:b/>
          <w:bCs/>
          <w:sz w:val="32"/>
          <w:szCs w:val="32"/>
          <w:u w:val="single"/>
          <w:rtl/>
        </w:rPr>
        <w:t>/הקמה</w:t>
      </w:r>
    </w:p>
    <w:p w14:paraId="58448079" w14:textId="77777777" w:rsidR="00376B1D" w:rsidRDefault="00376B1D" w:rsidP="00376B1D">
      <w:pPr>
        <w:spacing w:line="276" w:lineRule="auto"/>
        <w:rPr>
          <w:szCs w:val="24"/>
          <w:rtl/>
        </w:rPr>
      </w:pPr>
    </w:p>
    <w:p w14:paraId="5701920C" w14:textId="77777777" w:rsidR="00376B1D" w:rsidRPr="008D3777" w:rsidRDefault="00376B1D" w:rsidP="00376B1D">
      <w:pPr>
        <w:spacing w:line="276" w:lineRule="auto"/>
        <w:rPr>
          <w:szCs w:val="24"/>
          <w:rtl/>
        </w:rPr>
      </w:pPr>
    </w:p>
    <w:p w14:paraId="724CCC5E" w14:textId="77777777" w:rsidR="00376B1D" w:rsidRPr="00E173CD" w:rsidRDefault="00376B1D" w:rsidP="00376B1D">
      <w:pPr>
        <w:spacing w:line="360" w:lineRule="auto"/>
        <w:jc w:val="both"/>
        <w:rPr>
          <w:szCs w:val="24"/>
          <w:rtl/>
        </w:rPr>
      </w:pPr>
      <w:r w:rsidRPr="00E173CD">
        <w:rPr>
          <w:szCs w:val="24"/>
          <w:rtl/>
        </w:rPr>
        <w:t>הננו מאשרים בזה כי ערכנו למבוטחנו __________________________________(להלן "</w:t>
      </w:r>
      <w:r w:rsidRPr="00E173CD">
        <w:rPr>
          <w:rFonts w:hint="cs"/>
          <w:b/>
          <w:bCs/>
          <w:szCs w:val="24"/>
          <w:rtl/>
        </w:rPr>
        <w:t>הקבלן</w:t>
      </w:r>
      <w:r w:rsidRPr="00E173CD">
        <w:rPr>
          <w:szCs w:val="24"/>
          <w:rtl/>
        </w:rPr>
        <w:t xml:space="preserve">") </w:t>
      </w:r>
    </w:p>
    <w:p w14:paraId="07493594" w14:textId="77777777" w:rsidR="00376B1D" w:rsidRPr="00E173CD" w:rsidRDefault="00376B1D" w:rsidP="00376B1D">
      <w:pPr>
        <w:spacing w:line="360" w:lineRule="auto"/>
        <w:jc w:val="both"/>
        <w:rPr>
          <w:szCs w:val="24"/>
          <w:rtl/>
        </w:rPr>
      </w:pPr>
    </w:p>
    <w:p w14:paraId="1E9912F5" w14:textId="77777777" w:rsidR="00376B1D" w:rsidRPr="00E173CD" w:rsidRDefault="00376B1D" w:rsidP="00376B1D">
      <w:pPr>
        <w:spacing w:line="360" w:lineRule="auto"/>
        <w:ind w:left="3"/>
        <w:jc w:val="both"/>
        <w:rPr>
          <w:szCs w:val="24"/>
          <w:rtl/>
        </w:rPr>
      </w:pPr>
      <w:r w:rsidRPr="00E173CD">
        <w:rPr>
          <w:szCs w:val="24"/>
          <w:rtl/>
        </w:rPr>
        <w:t xml:space="preserve">לתקופת הביטוח  מיום _______________ עד יום ________________ בקשר </w:t>
      </w:r>
      <w:r w:rsidRPr="00E173CD">
        <w:rPr>
          <w:rFonts w:hint="cs"/>
          <w:szCs w:val="24"/>
          <w:rtl/>
        </w:rPr>
        <w:t>לביצוע סקר גיאולוגי לבחינת</w:t>
      </w:r>
      <w:r>
        <w:rPr>
          <w:rFonts w:hint="cs"/>
          <w:szCs w:val="24"/>
          <w:rtl/>
        </w:rPr>
        <w:t xml:space="preserve"> איכות וכמות חומר הגלם באתרים גבעת לחם, נחל עקב ותעשייה צבאים</w:t>
      </w:r>
      <w:r w:rsidRPr="00E173CD">
        <w:rPr>
          <w:rFonts w:hint="cs"/>
          <w:szCs w:val="24"/>
          <w:rtl/>
        </w:rPr>
        <w:t xml:space="preserve"> </w:t>
      </w:r>
      <w:r w:rsidRPr="00E173CD">
        <w:rPr>
          <w:szCs w:val="24"/>
          <w:rtl/>
        </w:rPr>
        <w:t>כולל  ביצוע עבודות קידוחים, עבודות תשתית כול</w:t>
      </w:r>
      <w:r w:rsidRPr="00E173CD">
        <w:rPr>
          <w:rFonts w:hint="cs"/>
          <w:szCs w:val="24"/>
          <w:rtl/>
        </w:rPr>
        <w:t xml:space="preserve">ל כל </w:t>
      </w:r>
      <w:r w:rsidRPr="00E173CD">
        <w:rPr>
          <w:szCs w:val="24"/>
          <w:rtl/>
        </w:rPr>
        <w:t>החומרים, מערכות וציוד</w:t>
      </w:r>
      <w:r w:rsidRPr="00E173CD">
        <w:rPr>
          <w:rFonts w:hint="cs"/>
          <w:szCs w:val="24"/>
          <w:rtl/>
        </w:rPr>
        <w:t>,</w:t>
      </w:r>
      <w:r w:rsidRPr="00E173CD">
        <w:rPr>
          <w:szCs w:val="24"/>
          <w:rtl/>
        </w:rPr>
        <w:t xml:space="preserve"> בהתאם למכרז וחוזה עם  מדינת ישראל – משרד האנרגיה, את הביטוחים המפורטים להלן:</w:t>
      </w:r>
    </w:p>
    <w:p w14:paraId="71791093" w14:textId="77777777" w:rsidR="00376B1D" w:rsidRPr="00E173CD" w:rsidRDefault="00376B1D" w:rsidP="00376B1D">
      <w:pPr>
        <w:spacing w:line="360" w:lineRule="auto"/>
        <w:jc w:val="both"/>
        <w:rPr>
          <w:szCs w:val="24"/>
          <w:rtl/>
        </w:rPr>
      </w:pPr>
    </w:p>
    <w:p w14:paraId="4C7DD3DC" w14:textId="77777777" w:rsidR="00376B1D" w:rsidRPr="00E173CD" w:rsidRDefault="00376B1D" w:rsidP="00376B1D">
      <w:pPr>
        <w:spacing w:line="360" w:lineRule="auto"/>
        <w:jc w:val="both"/>
        <w:rPr>
          <w:b/>
          <w:bCs/>
          <w:szCs w:val="24"/>
          <w:rtl/>
        </w:rPr>
      </w:pPr>
      <w:r w:rsidRPr="00E173CD">
        <w:rPr>
          <w:rFonts w:hint="cs"/>
          <w:b/>
          <w:bCs/>
          <w:szCs w:val="24"/>
          <w:rtl/>
        </w:rPr>
        <w:t xml:space="preserve">ביטוח הציוד לביצוע הפרויקט, - ציוד הקידוח כולל ציוד מכני הנדסי - ביטוח רכוש, צד שלישי גוף ורכוש </w:t>
      </w:r>
    </w:p>
    <w:p w14:paraId="12356D86" w14:textId="77777777" w:rsidR="00376B1D" w:rsidRPr="00E173CD" w:rsidRDefault="00376B1D" w:rsidP="00376B1D">
      <w:pPr>
        <w:spacing w:line="360" w:lineRule="auto"/>
        <w:jc w:val="both"/>
        <w:rPr>
          <w:b/>
          <w:bCs/>
          <w:szCs w:val="24"/>
          <w:u w:val="single"/>
          <w:rtl/>
        </w:rPr>
      </w:pPr>
    </w:p>
    <w:p w14:paraId="26B775EA" w14:textId="77777777" w:rsidR="00376B1D" w:rsidRPr="00E173CD" w:rsidRDefault="00376B1D" w:rsidP="00376B1D">
      <w:pPr>
        <w:spacing w:line="360" w:lineRule="auto"/>
        <w:jc w:val="both"/>
        <w:rPr>
          <w:szCs w:val="24"/>
          <w:rtl/>
        </w:rPr>
      </w:pPr>
      <w:r w:rsidRPr="00E173CD">
        <w:rPr>
          <w:rFonts w:hint="cs"/>
          <w:szCs w:val="24"/>
          <w:rtl/>
        </w:rPr>
        <w:t xml:space="preserve">פרק 1 </w:t>
      </w:r>
      <w:r w:rsidRPr="00E173CD">
        <w:rPr>
          <w:szCs w:val="24"/>
          <w:rtl/>
        </w:rPr>
        <w:t>–</w:t>
      </w:r>
      <w:r w:rsidRPr="00E173CD">
        <w:rPr>
          <w:rFonts w:hint="cs"/>
          <w:szCs w:val="24"/>
          <w:rtl/>
        </w:rPr>
        <w:t xml:space="preserve"> ביטוח ציוד מכני הנדסי.</w:t>
      </w:r>
    </w:p>
    <w:p w14:paraId="67334961" w14:textId="77777777" w:rsidR="00376B1D" w:rsidRPr="00E173CD" w:rsidRDefault="00376B1D" w:rsidP="00376B1D">
      <w:pPr>
        <w:spacing w:line="360" w:lineRule="auto"/>
        <w:jc w:val="both"/>
        <w:rPr>
          <w:szCs w:val="24"/>
          <w:rtl/>
        </w:rPr>
      </w:pPr>
      <w:r w:rsidRPr="00E173CD">
        <w:rPr>
          <w:rFonts w:hint="cs"/>
          <w:szCs w:val="24"/>
          <w:rtl/>
        </w:rPr>
        <w:t xml:space="preserve">פרק 2 </w:t>
      </w:r>
      <w:r w:rsidRPr="00E173CD">
        <w:rPr>
          <w:szCs w:val="24"/>
          <w:rtl/>
        </w:rPr>
        <w:t>–</w:t>
      </w:r>
      <w:r w:rsidRPr="00E173CD">
        <w:rPr>
          <w:rFonts w:hint="cs"/>
          <w:szCs w:val="24"/>
          <w:rtl/>
        </w:rPr>
        <w:t xml:space="preserve"> ביטוח אחריות לנזקי רכוש וגוף כלפי צד שלישי  (לגבי ציוד שלא ניתן לבטחו בביטוח רכב חובה).</w:t>
      </w:r>
    </w:p>
    <w:p w14:paraId="3592F0FF" w14:textId="77777777" w:rsidR="00376B1D" w:rsidRPr="00E173CD" w:rsidRDefault="00376B1D" w:rsidP="00376B1D">
      <w:pPr>
        <w:spacing w:line="360" w:lineRule="auto"/>
        <w:jc w:val="both"/>
        <w:rPr>
          <w:szCs w:val="24"/>
          <w:rtl/>
        </w:rPr>
      </w:pPr>
      <w:r w:rsidRPr="00E173CD">
        <w:rPr>
          <w:rFonts w:hint="cs"/>
          <w:szCs w:val="24"/>
          <w:rtl/>
        </w:rPr>
        <w:t xml:space="preserve">פרק 3 </w:t>
      </w:r>
      <w:r w:rsidRPr="00E173CD">
        <w:rPr>
          <w:szCs w:val="24"/>
          <w:rtl/>
        </w:rPr>
        <w:t>–</w:t>
      </w:r>
      <w:r w:rsidRPr="00E173CD">
        <w:rPr>
          <w:rFonts w:hint="cs"/>
          <w:szCs w:val="24"/>
          <w:rtl/>
        </w:rPr>
        <w:t xml:space="preserve"> ביטוח אחריות לנזקי רכוש כלפי צד שלישי.</w:t>
      </w:r>
    </w:p>
    <w:p w14:paraId="6134298C" w14:textId="77777777" w:rsidR="00376B1D" w:rsidRPr="00E173CD" w:rsidRDefault="00376B1D" w:rsidP="00376B1D">
      <w:pPr>
        <w:spacing w:line="360" w:lineRule="auto"/>
        <w:jc w:val="both"/>
        <w:rPr>
          <w:szCs w:val="24"/>
          <w:rtl/>
        </w:rPr>
      </w:pPr>
      <w:r w:rsidRPr="00E173CD">
        <w:rPr>
          <w:rFonts w:hint="cs"/>
          <w:szCs w:val="24"/>
          <w:rtl/>
        </w:rPr>
        <w:t>ביטוח חובה</w:t>
      </w:r>
    </w:p>
    <w:p w14:paraId="292AC191" w14:textId="77777777" w:rsidR="00376B1D" w:rsidRPr="00E173CD" w:rsidRDefault="00376B1D" w:rsidP="00376B1D">
      <w:pPr>
        <w:spacing w:line="360" w:lineRule="auto"/>
        <w:jc w:val="both"/>
        <w:rPr>
          <w:color w:val="00B050"/>
          <w:szCs w:val="24"/>
          <w:rtl/>
        </w:rPr>
      </w:pPr>
    </w:p>
    <w:p w14:paraId="6850AC1E" w14:textId="77777777" w:rsidR="00376B1D" w:rsidRPr="00E173CD" w:rsidRDefault="00376B1D" w:rsidP="00376B1D">
      <w:pPr>
        <w:spacing w:line="360" w:lineRule="auto"/>
        <w:jc w:val="both"/>
        <w:rPr>
          <w:b/>
          <w:bCs/>
          <w:szCs w:val="24"/>
          <w:rtl/>
        </w:rPr>
      </w:pPr>
      <w:r w:rsidRPr="00E173CD">
        <w:rPr>
          <w:rFonts w:hint="cs"/>
          <w:b/>
          <w:bCs/>
          <w:szCs w:val="24"/>
          <w:rtl/>
        </w:rPr>
        <w:t>ביטוח עבודות קבלניות, פוליסה מס'</w:t>
      </w:r>
      <w:r w:rsidRPr="00E173CD">
        <w:rPr>
          <w:rFonts w:hint="cs"/>
          <w:b/>
          <w:bCs/>
          <w:szCs w:val="24"/>
          <w:u w:val="single"/>
          <w:rtl/>
        </w:rPr>
        <w:t>______</w:t>
      </w:r>
      <w:r>
        <w:rPr>
          <w:rFonts w:hint="cs"/>
          <w:b/>
          <w:bCs/>
          <w:szCs w:val="24"/>
          <w:u w:val="single"/>
          <w:rtl/>
        </w:rPr>
        <w:t>______</w:t>
      </w:r>
      <w:r w:rsidRPr="00E173CD">
        <w:rPr>
          <w:rFonts w:hint="cs"/>
          <w:b/>
          <w:bCs/>
          <w:szCs w:val="24"/>
          <w:u w:val="single"/>
          <w:rtl/>
        </w:rPr>
        <w:t>_______</w:t>
      </w:r>
      <w:r w:rsidRPr="00E173CD">
        <w:rPr>
          <w:b/>
          <w:bCs/>
          <w:szCs w:val="24"/>
          <w:rtl/>
        </w:rPr>
        <w:t xml:space="preserve">  </w:t>
      </w:r>
    </w:p>
    <w:p w14:paraId="79E7EFEF" w14:textId="77777777" w:rsidR="00376B1D" w:rsidRPr="00E173CD" w:rsidRDefault="00376B1D" w:rsidP="00376B1D">
      <w:pPr>
        <w:spacing w:line="360" w:lineRule="auto"/>
        <w:jc w:val="both"/>
        <w:rPr>
          <w:b/>
          <w:bCs/>
          <w:szCs w:val="24"/>
          <w:rtl/>
        </w:rPr>
      </w:pPr>
    </w:p>
    <w:p w14:paraId="51EC9963" w14:textId="77777777" w:rsidR="00376B1D" w:rsidRPr="00E173CD" w:rsidRDefault="00376B1D" w:rsidP="00376B1D">
      <w:pPr>
        <w:spacing w:line="360" w:lineRule="auto"/>
        <w:jc w:val="both"/>
        <w:rPr>
          <w:szCs w:val="24"/>
          <w:rtl/>
        </w:rPr>
      </w:pPr>
      <w:r w:rsidRPr="00E173CD">
        <w:rPr>
          <w:rFonts w:hint="cs"/>
          <w:szCs w:val="24"/>
          <w:rtl/>
        </w:rPr>
        <w:t xml:space="preserve">ביצוע </w:t>
      </w:r>
      <w:r w:rsidRPr="00E173CD">
        <w:rPr>
          <w:szCs w:val="24"/>
          <w:rtl/>
        </w:rPr>
        <w:t xml:space="preserve">סקר גיאולוגי לבחינת איכות וכמות </w:t>
      </w:r>
      <w:r>
        <w:rPr>
          <w:rFonts w:hint="cs"/>
          <w:szCs w:val="24"/>
          <w:rtl/>
        </w:rPr>
        <w:t>חומר הגלם באתרים גבעת לחם, נחל עקב ותעשייה צבאים</w:t>
      </w:r>
      <w:r w:rsidRPr="00E173CD">
        <w:rPr>
          <w:szCs w:val="24"/>
          <w:rtl/>
        </w:rPr>
        <w:t xml:space="preserve"> כולל  ביצוע עבודות קידוחים, עבודות תשתית כולל כל החומרים, מערכות וציוד, בהתאם למכרז וחוזה עם  מדינת ישראל – משרד האנרגיה ואשר יכלול:-</w:t>
      </w:r>
    </w:p>
    <w:p w14:paraId="7CC544A7" w14:textId="77777777" w:rsidR="00376B1D" w:rsidRPr="00E173CD" w:rsidRDefault="00376B1D" w:rsidP="00376B1D">
      <w:pPr>
        <w:spacing w:line="360" w:lineRule="auto"/>
        <w:jc w:val="both"/>
        <w:rPr>
          <w:szCs w:val="24"/>
          <w:rtl/>
        </w:rPr>
      </w:pPr>
    </w:p>
    <w:p w14:paraId="36E7A4C4" w14:textId="77777777" w:rsidR="00376B1D" w:rsidRPr="00E173CD" w:rsidRDefault="00376B1D" w:rsidP="00376B1D">
      <w:pPr>
        <w:spacing w:line="360" w:lineRule="auto"/>
        <w:jc w:val="both"/>
        <w:rPr>
          <w:b/>
          <w:bCs/>
          <w:szCs w:val="24"/>
          <w:u w:val="single"/>
          <w:rtl/>
        </w:rPr>
      </w:pPr>
      <w:r w:rsidRPr="00E173CD">
        <w:rPr>
          <w:b/>
          <w:bCs/>
          <w:szCs w:val="24"/>
          <w:u w:val="single"/>
          <w:rtl/>
        </w:rPr>
        <w:t>פרק  א</w:t>
      </w:r>
      <w:r w:rsidRPr="00E173CD">
        <w:rPr>
          <w:rFonts w:hint="cs"/>
          <w:b/>
          <w:bCs/>
          <w:szCs w:val="24"/>
          <w:u w:val="single"/>
          <w:rtl/>
        </w:rPr>
        <w:t>'</w:t>
      </w:r>
      <w:r w:rsidRPr="00E173CD">
        <w:rPr>
          <w:b/>
          <w:bCs/>
          <w:szCs w:val="24"/>
          <w:u w:val="single"/>
          <w:rtl/>
        </w:rPr>
        <w:t xml:space="preserve"> – ביטוח רכוש </w:t>
      </w:r>
    </w:p>
    <w:p w14:paraId="6FA8D4D5" w14:textId="77777777" w:rsidR="00376B1D" w:rsidRPr="00E173CD" w:rsidRDefault="00376B1D" w:rsidP="00376B1D">
      <w:pPr>
        <w:spacing w:line="360" w:lineRule="auto"/>
        <w:jc w:val="both"/>
        <w:rPr>
          <w:szCs w:val="24"/>
          <w:rtl/>
        </w:rPr>
      </w:pPr>
      <w:r w:rsidRPr="00E173CD">
        <w:rPr>
          <w:rFonts w:hint="cs"/>
          <w:szCs w:val="24"/>
          <w:rtl/>
        </w:rPr>
        <w:t>הפרויקט בערכם</w:t>
      </w:r>
      <w:r w:rsidRPr="00E173CD">
        <w:rPr>
          <w:szCs w:val="24"/>
          <w:rtl/>
        </w:rPr>
        <w:t xml:space="preserve"> המלא של כל העבודות כולל כל הציוד והחומרים על בסיס ערך כחדש.</w:t>
      </w:r>
      <w:r w:rsidRPr="00E173CD">
        <w:rPr>
          <w:rFonts w:hint="cs"/>
          <w:szCs w:val="24"/>
          <w:rtl/>
        </w:rPr>
        <w:t xml:space="preserve"> כאשר ערך ה</w:t>
      </w:r>
      <w:r w:rsidRPr="00E173CD">
        <w:rPr>
          <w:szCs w:val="24"/>
          <w:rtl/>
        </w:rPr>
        <w:t xml:space="preserve">עבודות </w:t>
      </w:r>
      <w:r w:rsidRPr="00E173CD">
        <w:rPr>
          <w:rFonts w:hint="cs"/>
          <w:szCs w:val="24"/>
          <w:rtl/>
        </w:rPr>
        <w:t xml:space="preserve">יהיה בהתאם </w:t>
      </w:r>
      <w:r w:rsidRPr="00E173CD">
        <w:rPr>
          <w:szCs w:val="24"/>
          <w:rtl/>
        </w:rPr>
        <w:t xml:space="preserve">לערך החוזה הכולל את כל החומרים ופרטי הציוד בו וכן </w:t>
      </w:r>
      <w:r w:rsidRPr="00E173CD">
        <w:rPr>
          <w:rFonts w:hint="cs"/>
          <w:szCs w:val="24"/>
          <w:rtl/>
        </w:rPr>
        <w:t xml:space="preserve">כולל שינויים במהלך </w:t>
      </w:r>
      <w:r w:rsidRPr="00E173CD">
        <w:rPr>
          <w:szCs w:val="24"/>
          <w:rtl/>
        </w:rPr>
        <w:t>תקופת הביטוח עליהם הקבלן מתחייב לדווח למבטח ולדאוג להוצאת תוספות עדכון בהתאם</w:t>
      </w:r>
      <w:r w:rsidRPr="00E173CD">
        <w:rPr>
          <w:rFonts w:hint="cs"/>
          <w:szCs w:val="24"/>
          <w:rtl/>
        </w:rPr>
        <w:t xml:space="preserve">. כולל   </w:t>
      </w:r>
      <w:r w:rsidRPr="00E173CD">
        <w:rPr>
          <w:szCs w:val="24"/>
          <w:rtl/>
        </w:rPr>
        <w:t xml:space="preserve">כיסוי לנזקי טבע ורעידת אדמה, סיכוני פריצה, גניבה ושוד. </w:t>
      </w:r>
    </w:p>
    <w:p w14:paraId="3AF9E338" w14:textId="77777777" w:rsidR="00376B1D" w:rsidRPr="00E173CD" w:rsidRDefault="00376B1D" w:rsidP="00376B1D">
      <w:pPr>
        <w:spacing w:line="360" w:lineRule="auto"/>
        <w:jc w:val="both"/>
        <w:rPr>
          <w:szCs w:val="24"/>
          <w:rtl/>
        </w:rPr>
      </w:pPr>
    </w:p>
    <w:p w14:paraId="1F8EAE4B" w14:textId="77777777" w:rsidR="00376B1D" w:rsidRPr="00E173CD" w:rsidRDefault="00376B1D" w:rsidP="00376B1D">
      <w:pPr>
        <w:spacing w:line="360" w:lineRule="auto"/>
        <w:jc w:val="both"/>
        <w:rPr>
          <w:szCs w:val="24"/>
          <w:rtl/>
        </w:rPr>
      </w:pPr>
      <w:r w:rsidRPr="00E173CD">
        <w:rPr>
          <w:szCs w:val="24"/>
          <w:u w:val="single"/>
          <w:rtl/>
        </w:rPr>
        <w:t>הכיסוי יכלול גם</w:t>
      </w:r>
      <w:r w:rsidRPr="00E173CD">
        <w:rPr>
          <w:szCs w:val="24"/>
          <w:rtl/>
        </w:rPr>
        <w:t>:</w:t>
      </w:r>
    </w:p>
    <w:p w14:paraId="3FC129A5" w14:textId="77777777" w:rsidR="00376B1D" w:rsidRDefault="00376B1D" w:rsidP="00376B1D">
      <w:pPr>
        <w:pStyle w:val="af5"/>
        <w:numPr>
          <w:ilvl w:val="0"/>
          <w:numId w:val="102"/>
        </w:numPr>
        <w:spacing w:line="360" w:lineRule="auto"/>
        <w:jc w:val="both"/>
        <w:rPr>
          <w:szCs w:val="24"/>
        </w:rPr>
      </w:pPr>
      <w:r w:rsidRPr="00E173CD">
        <w:rPr>
          <w:szCs w:val="24"/>
          <w:rtl/>
        </w:rPr>
        <w:t>ציוד קל לבניה והקמה, מתקנים קלים, כלי עבודה ואמצעי עזר – בערכם המלא;</w:t>
      </w:r>
    </w:p>
    <w:p w14:paraId="706773D5" w14:textId="77777777" w:rsidR="00376B1D" w:rsidRPr="00E173CD" w:rsidRDefault="00376B1D" w:rsidP="00376B1D">
      <w:pPr>
        <w:pStyle w:val="af5"/>
        <w:numPr>
          <w:ilvl w:val="0"/>
          <w:numId w:val="102"/>
        </w:numPr>
        <w:spacing w:line="360" w:lineRule="auto"/>
        <w:jc w:val="both"/>
        <w:rPr>
          <w:szCs w:val="24"/>
          <w:rtl/>
        </w:rPr>
      </w:pPr>
      <w:r w:rsidRPr="00E173CD">
        <w:rPr>
          <w:szCs w:val="24"/>
          <w:rtl/>
        </w:rPr>
        <w:t>הוצאות פירוק, הריסה, פינוי הריסות, תמיכה, חיזוק וכדומה – גבול אחריות לא יפחת מסך 25,000</w:t>
      </w:r>
      <w:r>
        <w:rPr>
          <w:rFonts w:hint="cs"/>
          <w:szCs w:val="24"/>
          <w:rtl/>
        </w:rPr>
        <w:t xml:space="preserve"> </w:t>
      </w:r>
      <w:r w:rsidRPr="00E173CD">
        <w:rPr>
          <w:szCs w:val="24"/>
          <w:rtl/>
        </w:rPr>
        <w:t xml:space="preserve">דולר ארה"ב; </w:t>
      </w:r>
    </w:p>
    <w:p w14:paraId="4BD3AADD" w14:textId="77777777" w:rsidR="00376B1D" w:rsidRDefault="00376B1D" w:rsidP="00376B1D">
      <w:pPr>
        <w:pStyle w:val="af5"/>
        <w:numPr>
          <w:ilvl w:val="0"/>
          <w:numId w:val="102"/>
        </w:numPr>
        <w:spacing w:line="360" w:lineRule="auto"/>
        <w:jc w:val="both"/>
        <w:rPr>
          <w:szCs w:val="24"/>
        </w:rPr>
      </w:pPr>
      <w:r w:rsidRPr="00E173CD">
        <w:rPr>
          <w:szCs w:val="24"/>
          <w:rtl/>
        </w:rPr>
        <w:t xml:space="preserve">רכוש שעליו עובדים ו/או רכוש סמוך על בסיס נזק ראשון  לא כפוף לביטוח חסר -  גבול אחריות לא </w:t>
      </w:r>
      <w:r>
        <w:rPr>
          <w:szCs w:val="24"/>
          <w:rtl/>
        </w:rPr>
        <w:t xml:space="preserve">יפחת מסך 250,000 דולר ארה"ב; </w:t>
      </w:r>
    </w:p>
    <w:p w14:paraId="124EBD20" w14:textId="77777777" w:rsidR="00376B1D" w:rsidRDefault="00376B1D" w:rsidP="00376B1D">
      <w:pPr>
        <w:pStyle w:val="af5"/>
        <w:numPr>
          <w:ilvl w:val="0"/>
          <w:numId w:val="102"/>
        </w:numPr>
        <w:spacing w:line="360" w:lineRule="auto"/>
        <w:jc w:val="both"/>
        <w:rPr>
          <w:szCs w:val="24"/>
        </w:rPr>
      </w:pPr>
      <w:r w:rsidRPr="00E173CD">
        <w:rPr>
          <w:szCs w:val="24"/>
          <w:rtl/>
        </w:rPr>
        <w:t xml:space="preserve">חומרים ופריטים מחוץ לאתר כולל מטענים בהעברה לצורך עבודות החוזה בערכם המלא; </w:t>
      </w:r>
    </w:p>
    <w:p w14:paraId="71BA2A1F" w14:textId="77777777" w:rsidR="00376B1D" w:rsidRDefault="00376B1D" w:rsidP="00376B1D">
      <w:pPr>
        <w:pStyle w:val="af5"/>
        <w:numPr>
          <w:ilvl w:val="0"/>
          <w:numId w:val="102"/>
        </w:numPr>
        <w:spacing w:line="360" w:lineRule="auto"/>
        <w:jc w:val="both"/>
        <w:rPr>
          <w:szCs w:val="24"/>
        </w:rPr>
      </w:pPr>
      <w:r w:rsidRPr="00E173CD">
        <w:rPr>
          <w:szCs w:val="24"/>
          <w:rtl/>
        </w:rPr>
        <w:t>מבני עזר זמניים (לרבות מחסנים, משרדים, גדרות וכדומה אשר אינם מהווים חלק מהפרויקט הסופי המושלם) הנמצאים באתר על פי ערכם;</w:t>
      </w:r>
    </w:p>
    <w:p w14:paraId="0DEEDBA1" w14:textId="77777777" w:rsidR="00376B1D" w:rsidRDefault="00376B1D" w:rsidP="00376B1D">
      <w:pPr>
        <w:pStyle w:val="af5"/>
        <w:numPr>
          <w:ilvl w:val="0"/>
          <w:numId w:val="102"/>
        </w:numPr>
        <w:spacing w:line="360" w:lineRule="auto"/>
        <w:jc w:val="both"/>
        <w:rPr>
          <w:szCs w:val="24"/>
        </w:rPr>
      </w:pPr>
      <w:r w:rsidRPr="00E173CD">
        <w:rPr>
          <w:szCs w:val="24"/>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כהלכה, כאשר אובדן או נזק כזה נגרם כתוצאה מתאונה שנבעה מתכנון לקוי, חומרים לקויים או  עבודה לקויה</w:t>
      </w:r>
      <w:r>
        <w:rPr>
          <w:rFonts w:hint="cs"/>
          <w:szCs w:val="24"/>
          <w:rtl/>
        </w:rPr>
        <w:t>;</w:t>
      </w:r>
    </w:p>
    <w:p w14:paraId="1F6C666A" w14:textId="77777777" w:rsidR="00376B1D" w:rsidRDefault="00376B1D" w:rsidP="00376B1D">
      <w:pPr>
        <w:pStyle w:val="af5"/>
        <w:numPr>
          <w:ilvl w:val="0"/>
          <w:numId w:val="102"/>
        </w:numPr>
        <w:spacing w:line="360" w:lineRule="auto"/>
        <w:jc w:val="both"/>
        <w:rPr>
          <w:szCs w:val="24"/>
        </w:rPr>
      </w:pPr>
      <w:r w:rsidRPr="00E173CD">
        <w:rPr>
          <w:szCs w:val="24"/>
          <w:rtl/>
        </w:rPr>
        <w:t>שכר טרחת מהנדסים, אדריכלים ויועצים לא יפחת מסך 10,000 דולר ארה"ב;</w:t>
      </w:r>
    </w:p>
    <w:p w14:paraId="1CA1A975" w14:textId="77777777" w:rsidR="00376B1D" w:rsidRDefault="00376B1D" w:rsidP="00376B1D">
      <w:pPr>
        <w:pStyle w:val="af5"/>
        <w:numPr>
          <w:ilvl w:val="0"/>
          <w:numId w:val="102"/>
        </w:numPr>
        <w:spacing w:line="360" w:lineRule="auto"/>
        <w:jc w:val="both"/>
        <w:rPr>
          <w:szCs w:val="24"/>
        </w:rPr>
      </w:pPr>
      <w:r w:rsidRPr="00E173CD">
        <w:rPr>
          <w:szCs w:val="24"/>
          <w:rtl/>
        </w:rPr>
        <w:t>כיסוי נזק ישיר מתכנון לקוי בגבול אחריות שלא  יפחת מ  100,000 דולר ארה"ב בכפוף להשתתפות עצמית של הקבלן שלא תעלה על יותר מ 10 אחוז</w:t>
      </w:r>
      <w:r w:rsidRPr="00E173CD">
        <w:rPr>
          <w:rFonts w:hint="cs"/>
          <w:szCs w:val="24"/>
          <w:rtl/>
        </w:rPr>
        <w:t>;</w:t>
      </w:r>
      <w:r w:rsidRPr="00E173CD">
        <w:rPr>
          <w:szCs w:val="24"/>
          <w:rtl/>
        </w:rPr>
        <w:t xml:space="preserve"> </w:t>
      </w:r>
    </w:p>
    <w:p w14:paraId="00EEA2C8" w14:textId="77777777" w:rsidR="00376B1D" w:rsidRDefault="00376B1D" w:rsidP="00376B1D">
      <w:pPr>
        <w:pStyle w:val="af5"/>
        <w:numPr>
          <w:ilvl w:val="0"/>
          <w:numId w:val="102"/>
        </w:numPr>
        <w:spacing w:line="360" w:lineRule="auto"/>
        <w:jc w:val="both"/>
        <w:rPr>
          <w:szCs w:val="24"/>
        </w:rPr>
      </w:pPr>
      <w:r w:rsidRPr="00E173CD">
        <w:rPr>
          <w:szCs w:val="24"/>
          <w:rtl/>
        </w:rPr>
        <w:t>כיסוי לנזקי טבע, כולל רעידת אדמה, פריצה, גניבה ושוד.</w:t>
      </w:r>
    </w:p>
    <w:p w14:paraId="5DE78BC0" w14:textId="77777777" w:rsidR="00376B1D" w:rsidRPr="00E173CD" w:rsidRDefault="00376B1D" w:rsidP="00376B1D">
      <w:pPr>
        <w:pStyle w:val="af5"/>
        <w:numPr>
          <w:ilvl w:val="0"/>
          <w:numId w:val="102"/>
        </w:numPr>
        <w:spacing w:line="360" w:lineRule="auto"/>
        <w:jc w:val="both"/>
        <w:rPr>
          <w:szCs w:val="24"/>
          <w:rtl/>
        </w:rPr>
      </w:pPr>
      <w:r w:rsidRPr="00E173CD">
        <w:rPr>
          <w:szCs w:val="24"/>
          <w:rtl/>
        </w:rPr>
        <w:t>ככל שישולמו מקדמות על ידי משרד האנרגיה</w:t>
      </w:r>
      <w:r>
        <w:rPr>
          <w:szCs w:val="24"/>
          <w:rtl/>
        </w:rPr>
        <w:t>,- תגמולי הביטוח</w:t>
      </w:r>
      <w:r>
        <w:rPr>
          <w:rFonts w:hint="cs"/>
          <w:szCs w:val="24"/>
          <w:rtl/>
        </w:rPr>
        <w:t xml:space="preserve"> </w:t>
      </w:r>
      <w:r w:rsidRPr="00E173CD">
        <w:rPr>
          <w:szCs w:val="24"/>
          <w:rtl/>
        </w:rPr>
        <w:t>המגיעים למבוטח על פי פרק זה, משועבדים לטובת מדינת</w:t>
      </w:r>
      <w:r>
        <w:rPr>
          <w:szCs w:val="24"/>
          <w:rtl/>
        </w:rPr>
        <w:t xml:space="preserve"> ישראל – משרד האנרגיה</w:t>
      </w:r>
      <w:r w:rsidRPr="00E173CD">
        <w:rPr>
          <w:szCs w:val="24"/>
          <w:rtl/>
        </w:rPr>
        <w:t xml:space="preserve"> וישולמו להם אלא אם יורה חשב משרד האנרגיה </w:t>
      </w:r>
      <w:r w:rsidRPr="00E173CD">
        <w:rPr>
          <w:rFonts w:hint="cs"/>
          <w:szCs w:val="24"/>
          <w:rtl/>
        </w:rPr>
        <w:t>-</w:t>
      </w:r>
      <w:r w:rsidRPr="00E173CD">
        <w:rPr>
          <w:szCs w:val="24"/>
          <w:rtl/>
        </w:rPr>
        <w:t>למבטח בכתב אחרת</w:t>
      </w:r>
      <w:r w:rsidRPr="00E173CD">
        <w:rPr>
          <w:rFonts w:hint="cs"/>
          <w:szCs w:val="24"/>
          <w:rtl/>
        </w:rPr>
        <w:t>.</w:t>
      </w:r>
    </w:p>
    <w:p w14:paraId="16E92E54" w14:textId="77777777" w:rsidR="00376B1D" w:rsidRPr="00E173CD" w:rsidRDefault="00376B1D" w:rsidP="00376B1D">
      <w:pPr>
        <w:spacing w:line="360" w:lineRule="auto"/>
        <w:jc w:val="both"/>
        <w:rPr>
          <w:szCs w:val="24"/>
          <w:rtl/>
        </w:rPr>
      </w:pPr>
    </w:p>
    <w:p w14:paraId="0AA308D6" w14:textId="77777777" w:rsidR="00376B1D" w:rsidRPr="00E173CD" w:rsidRDefault="00376B1D" w:rsidP="00376B1D">
      <w:pPr>
        <w:spacing w:line="360" w:lineRule="auto"/>
        <w:jc w:val="both"/>
        <w:rPr>
          <w:b/>
          <w:bCs/>
          <w:szCs w:val="24"/>
          <w:u w:val="single"/>
          <w:rtl/>
        </w:rPr>
      </w:pPr>
      <w:r w:rsidRPr="00E173CD">
        <w:rPr>
          <w:b/>
          <w:bCs/>
          <w:szCs w:val="24"/>
          <w:u w:val="single"/>
          <w:rtl/>
        </w:rPr>
        <w:t>פרק ב</w:t>
      </w:r>
      <w:r w:rsidRPr="00E173CD">
        <w:rPr>
          <w:rFonts w:hint="cs"/>
          <w:b/>
          <w:bCs/>
          <w:szCs w:val="24"/>
          <w:u w:val="single"/>
          <w:rtl/>
        </w:rPr>
        <w:t>'</w:t>
      </w:r>
      <w:r w:rsidRPr="00E173CD">
        <w:rPr>
          <w:b/>
          <w:bCs/>
          <w:szCs w:val="24"/>
          <w:u w:val="single"/>
          <w:rtl/>
        </w:rPr>
        <w:t xml:space="preserve"> – ביטוח אחריות כלפי צד שלישי</w:t>
      </w:r>
    </w:p>
    <w:p w14:paraId="2B96B5B0" w14:textId="77777777" w:rsidR="00376B1D" w:rsidRDefault="00376B1D" w:rsidP="00376B1D">
      <w:pPr>
        <w:spacing w:line="360" w:lineRule="auto"/>
        <w:jc w:val="both"/>
        <w:rPr>
          <w:szCs w:val="24"/>
          <w:rtl/>
        </w:rPr>
      </w:pPr>
    </w:p>
    <w:p w14:paraId="4FC4E067" w14:textId="77777777" w:rsidR="00376B1D" w:rsidRPr="00E173CD" w:rsidRDefault="00376B1D" w:rsidP="00376B1D">
      <w:pPr>
        <w:spacing w:line="360" w:lineRule="auto"/>
        <w:jc w:val="both"/>
        <w:rPr>
          <w:szCs w:val="24"/>
          <w:rtl/>
        </w:rPr>
      </w:pPr>
      <w:r w:rsidRPr="00E173CD">
        <w:rPr>
          <w:rFonts w:hint="cs"/>
          <w:szCs w:val="24"/>
          <w:rtl/>
        </w:rPr>
        <w:t xml:space="preserve">הכיסוי </w:t>
      </w:r>
      <w:r w:rsidRPr="00E173CD">
        <w:rPr>
          <w:szCs w:val="24"/>
          <w:rtl/>
        </w:rPr>
        <w:t xml:space="preserve"> על פי דין, בגבול אחריות שלא יפחת מסך  2,500,000 דולר ארה"ב  בגין נזקי גוף ורכוש, למקרה ולתקופת הביטוח, כולל סעיף אחריות  צולבת - </w:t>
      </w:r>
      <w:r w:rsidRPr="00E173CD">
        <w:rPr>
          <w:szCs w:val="24"/>
        </w:rPr>
        <w:t>CROSS  LIABILITY</w:t>
      </w:r>
      <w:r w:rsidRPr="00E173CD">
        <w:rPr>
          <w:szCs w:val="24"/>
          <w:rtl/>
        </w:rPr>
        <w:t xml:space="preserve"> .</w:t>
      </w:r>
    </w:p>
    <w:p w14:paraId="4EE1A37D" w14:textId="77777777" w:rsidR="00376B1D" w:rsidRPr="00E173CD" w:rsidRDefault="00376B1D" w:rsidP="00376B1D">
      <w:pPr>
        <w:spacing w:line="360" w:lineRule="auto"/>
        <w:jc w:val="both"/>
        <w:rPr>
          <w:szCs w:val="24"/>
          <w:rtl/>
        </w:rPr>
      </w:pPr>
    </w:p>
    <w:p w14:paraId="4149C49B" w14:textId="77777777" w:rsidR="00376B1D" w:rsidRPr="00E173CD" w:rsidRDefault="00376B1D" w:rsidP="00376B1D">
      <w:pPr>
        <w:spacing w:line="360" w:lineRule="auto"/>
        <w:jc w:val="both"/>
        <w:rPr>
          <w:szCs w:val="24"/>
          <w:rtl/>
        </w:rPr>
      </w:pPr>
      <w:r w:rsidRPr="00E173CD">
        <w:rPr>
          <w:szCs w:val="24"/>
          <w:rtl/>
        </w:rPr>
        <w:t xml:space="preserve">הכיסוי על פי פרק זה יורחב לכסות נזקי רעד, ויבראציה, הסרת משען או החלשתו בגבול אחריות שלא    יפחת מסך 100,000 דולר ארה"ב.    </w:t>
      </w:r>
    </w:p>
    <w:p w14:paraId="4608521D" w14:textId="77777777" w:rsidR="00376B1D" w:rsidRPr="00E173CD" w:rsidRDefault="00376B1D" w:rsidP="00376B1D">
      <w:pPr>
        <w:spacing w:line="360" w:lineRule="auto"/>
        <w:jc w:val="both"/>
        <w:rPr>
          <w:szCs w:val="24"/>
          <w:rtl/>
        </w:rPr>
      </w:pPr>
      <w:r w:rsidRPr="00E173CD">
        <w:rPr>
          <w:szCs w:val="24"/>
          <w:rtl/>
        </w:rPr>
        <w:t xml:space="preserve">    </w:t>
      </w:r>
    </w:p>
    <w:p w14:paraId="4842FA47" w14:textId="77777777" w:rsidR="00376B1D" w:rsidRPr="00E173CD" w:rsidRDefault="00376B1D" w:rsidP="00376B1D">
      <w:pPr>
        <w:spacing w:line="360" w:lineRule="auto"/>
        <w:jc w:val="both"/>
        <w:rPr>
          <w:szCs w:val="24"/>
          <w:rtl/>
        </w:rPr>
      </w:pPr>
      <w:r w:rsidRPr="00E173CD">
        <w:rPr>
          <w:szCs w:val="24"/>
          <w:rtl/>
        </w:rPr>
        <w:t xml:space="preserve">הכיסוי על פי פרק זה מורחב לכלול נזק ישיר לצינורות מתקנים וכבלים תת קרקעיים שלא יפחת מסך </w:t>
      </w:r>
    </w:p>
    <w:p w14:paraId="4C88442B" w14:textId="77777777" w:rsidR="00376B1D" w:rsidRPr="00E173CD" w:rsidRDefault="00376B1D" w:rsidP="00376B1D">
      <w:pPr>
        <w:spacing w:line="360" w:lineRule="auto"/>
        <w:jc w:val="both"/>
        <w:rPr>
          <w:szCs w:val="24"/>
          <w:rtl/>
        </w:rPr>
      </w:pPr>
      <w:r w:rsidRPr="00E173CD">
        <w:rPr>
          <w:szCs w:val="24"/>
          <w:rtl/>
        </w:rPr>
        <w:t>1,000,000 שקלים חדשים, ונזק עקיף לצינורות מתקנים וכבלים  תת קרקעיים שלא יפחת מסך 500,000</w:t>
      </w:r>
    </w:p>
    <w:p w14:paraId="22ABFF50" w14:textId="77777777" w:rsidR="00376B1D" w:rsidRPr="00E173CD" w:rsidRDefault="00376B1D" w:rsidP="00376B1D">
      <w:pPr>
        <w:spacing w:line="360" w:lineRule="auto"/>
        <w:jc w:val="both"/>
        <w:rPr>
          <w:szCs w:val="24"/>
          <w:rtl/>
        </w:rPr>
      </w:pPr>
      <w:r w:rsidRPr="00E173CD">
        <w:rPr>
          <w:szCs w:val="24"/>
          <w:rtl/>
        </w:rPr>
        <w:t xml:space="preserve">שקלים חדשים. </w:t>
      </w:r>
    </w:p>
    <w:p w14:paraId="3B6E63CC" w14:textId="77777777" w:rsidR="00376B1D" w:rsidRPr="00E173CD" w:rsidRDefault="00376B1D" w:rsidP="00376B1D">
      <w:pPr>
        <w:spacing w:line="360" w:lineRule="auto"/>
        <w:jc w:val="both"/>
        <w:rPr>
          <w:szCs w:val="24"/>
          <w:rtl/>
        </w:rPr>
      </w:pPr>
    </w:p>
    <w:p w14:paraId="14F76ABE" w14:textId="77777777" w:rsidR="00376B1D" w:rsidRPr="00E173CD" w:rsidRDefault="00376B1D" w:rsidP="00376B1D">
      <w:pPr>
        <w:spacing w:line="360" w:lineRule="auto"/>
        <w:jc w:val="both"/>
        <w:rPr>
          <w:color w:val="00B050"/>
          <w:szCs w:val="24"/>
          <w:rtl/>
        </w:rPr>
      </w:pPr>
      <w:r w:rsidRPr="00E173CD">
        <w:rPr>
          <w:szCs w:val="24"/>
          <w:rtl/>
        </w:rPr>
        <w:t xml:space="preserve">הכיסוי על פי פרק זה </w:t>
      </w:r>
      <w:r w:rsidRPr="00E173CD">
        <w:rPr>
          <w:rFonts w:hint="cs"/>
          <w:szCs w:val="24"/>
          <w:rtl/>
        </w:rPr>
        <w:t>מ</w:t>
      </w:r>
      <w:r w:rsidRPr="00E173CD">
        <w:rPr>
          <w:szCs w:val="24"/>
          <w:rtl/>
        </w:rPr>
        <w:t>ורחב לכלול תביעות שיבוב של המוסד לביטוח לאומי.</w:t>
      </w:r>
      <w:r w:rsidRPr="00E173CD">
        <w:rPr>
          <w:color w:val="00B050"/>
          <w:szCs w:val="24"/>
          <w:rtl/>
        </w:rPr>
        <w:t xml:space="preserve">   </w:t>
      </w:r>
    </w:p>
    <w:p w14:paraId="72C6C87F" w14:textId="77777777" w:rsidR="00376B1D" w:rsidRPr="00E173CD" w:rsidRDefault="00376B1D" w:rsidP="00376B1D">
      <w:pPr>
        <w:spacing w:line="360" w:lineRule="auto"/>
        <w:jc w:val="both"/>
        <w:rPr>
          <w:color w:val="00B050"/>
          <w:szCs w:val="24"/>
          <w:rtl/>
        </w:rPr>
      </w:pPr>
      <w:r w:rsidRPr="00E173CD">
        <w:rPr>
          <w:color w:val="00B050"/>
          <w:szCs w:val="24"/>
          <w:rtl/>
        </w:rPr>
        <w:t xml:space="preserve">    </w:t>
      </w:r>
    </w:p>
    <w:p w14:paraId="4F06A94C" w14:textId="77777777" w:rsidR="00376B1D" w:rsidRPr="00E173CD" w:rsidRDefault="00376B1D" w:rsidP="00376B1D">
      <w:pPr>
        <w:spacing w:line="360" w:lineRule="auto"/>
        <w:jc w:val="both"/>
        <w:rPr>
          <w:b/>
          <w:bCs/>
          <w:szCs w:val="24"/>
          <w:u w:val="single"/>
          <w:rtl/>
        </w:rPr>
      </w:pPr>
      <w:r w:rsidRPr="00E173CD">
        <w:rPr>
          <w:b/>
          <w:bCs/>
          <w:szCs w:val="24"/>
          <w:u w:val="single"/>
          <w:rtl/>
        </w:rPr>
        <w:t>פרק ג</w:t>
      </w:r>
      <w:r w:rsidRPr="00E173CD">
        <w:rPr>
          <w:rFonts w:hint="cs"/>
          <w:b/>
          <w:bCs/>
          <w:szCs w:val="24"/>
          <w:u w:val="single"/>
          <w:rtl/>
        </w:rPr>
        <w:t>'</w:t>
      </w:r>
      <w:r w:rsidRPr="00E173CD">
        <w:rPr>
          <w:b/>
          <w:bCs/>
          <w:szCs w:val="24"/>
          <w:u w:val="single"/>
          <w:rtl/>
        </w:rPr>
        <w:t xml:space="preserve"> – ביטוח חבות המעבידים</w:t>
      </w:r>
    </w:p>
    <w:p w14:paraId="4D999782" w14:textId="77777777" w:rsidR="00376B1D" w:rsidRDefault="00376B1D" w:rsidP="00376B1D">
      <w:pPr>
        <w:pStyle w:val="af5"/>
        <w:numPr>
          <w:ilvl w:val="0"/>
          <w:numId w:val="103"/>
        </w:numPr>
        <w:spacing w:line="360" w:lineRule="auto"/>
        <w:jc w:val="both"/>
        <w:rPr>
          <w:szCs w:val="24"/>
        </w:rPr>
      </w:pPr>
      <w:r w:rsidRPr="00E173CD">
        <w:rPr>
          <w:szCs w:val="24"/>
          <w:rtl/>
        </w:rPr>
        <w:t>לגבי כל העובדים הקשורים בביצוע העבודות, כולל קבלנים, קבלני משנה ועובדיהם</w:t>
      </w:r>
      <w:r w:rsidRPr="00E173CD">
        <w:rPr>
          <w:rFonts w:hint="cs"/>
          <w:szCs w:val="24"/>
          <w:rtl/>
        </w:rPr>
        <w:t>;</w:t>
      </w:r>
    </w:p>
    <w:p w14:paraId="18563A55" w14:textId="77777777" w:rsidR="00376B1D" w:rsidRPr="00E173CD" w:rsidRDefault="00376B1D" w:rsidP="00376B1D">
      <w:pPr>
        <w:pStyle w:val="af5"/>
        <w:numPr>
          <w:ilvl w:val="0"/>
          <w:numId w:val="103"/>
        </w:numPr>
        <w:spacing w:line="360" w:lineRule="auto"/>
        <w:jc w:val="both"/>
        <w:rPr>
          <w:szCs w:val="24"/>
          <w:rtl/>
        </w:rPr>
      </w:pPr>
      <w:r w:rsidRPr="00E173CD">
        <w:rPr>
          <w:szCs w:val="24"/>
          <w:rtl/>
        </w:rPr>
        <w:t>גבול האחריות לעובד, למקרה ולתקופת הביטוח לא יפחת מסך 5,000,000 דולר ארה"</w:t>
      </w:r>
      <w:r w:rsidRPr="00E173CD">
        <w:rPr>
          <w:rFonts w:hint="cs"/>
          <w:szCs w:val="24"/>
          <w:rtl/>
        </w:rPr>
        <w:t xml:space="preserve">ב. </w:t>
      </w:r>
    </w:p>
    <w:p w14:paraId="3F089C21" w14:textId="77777777" w:rsidR="00376B1D" w:rsidRPr="00E173CD" w:rsidRDefault="00376B1D" w:rsidP="00376B1D">
      <w:pPr>
        <w:spacing w:line="360" w:lineRule="auto"/>
        <w:rPr>
          <w:szCs w:val="24"/>
          <w:rtl/>
        </w:rPr>
      </w:pPr>
    </w:p>
    <w:p w14:paraId="485A823E" w14:textId="77777777" w:rsidR="00376B1D" w:rsidRPr="00E173CD" w:rsidRDefault="00376B1D" w:rsidP="00376B1D">
      <w:pPr>
        <w:spacing w:line="360" w:lineRule="auto"/>
        <w:rPr>
          <w:b/>
          <w:bCs/>
          <w:szCs w:val="24"/>
          <w:u w:val="single"/>
          <w:rtl/>
        </w:rPr>
      </w:pPr>
      <w:r w:rsidRPr="00E173CD">
        <w:rPr>
          <w:b/>
          <w:bCs/>
          <w:szCs w:val="24"/>
          <w:u w:val="single"/>
          <w:rtl/>
        </w:rPr>
        <w:t xml:space="preserve">הפוליסה </w:t>
      </w:r>
      <w:r w:rsidRPr="00E173CD">
        <w:rPr>
          <w:rFonts w:hint="cs"/>
          <w:b/>
          <w:bCs/>
          <w:szCs w:val="24"/>
          <w:u w:val="single"/>
          <w:rtl/>
        </w:rPr>
        <w:t>כוללת</w:t>
      </w:r>
      <w:r w:rsidRPr="00E173CD">
        <w:rPr>
          <w:b/>
          <w:bCs/>
          <w:szCs w:val="24"/>
          <w:u w:val="single"/>
          <w:rtl/>
        </w:rPr>
        <w:t>:</w:t>
      </w:r>
    </w:p>
    <w:p w14:paraId="53435FB6" w14:textId="77777777" w:rsidR="00376B1D" w:rsidRDefault="00376B1D" w:rsidP="00376B1D">
      <w:pPr>
        <w:pStyle w:val="af5"/>
        <w:numPr>
          <w:ilvl w:val="0"/>
          <w:numId w:val="104"/>
        </w:numPr>
        <w:spacing w:line="360" w:lineRule="auto"/>
        <w:jc w:val="both"/>
        <w:rPr>
          <w:szCs w:val="24"/>
        </w:rPr>
      </w:pPr>
      <w:r w:rsidRPr="00E173CD">
        <w:rPr>
          <w:szCs w:val="24"/>
          <w:rtl/>
        </w:rPr>
        <w:t xml:space="preserve">הרחבה לתקופת אחזקה מורחבת של </w:t>
      </w:r>
      <w:r w:rsidRPr="00E173CD">
        <w:rPr>
          <w:rFonts w:hint="cs"/>
          <w:szCs w:val="24"/>
          <w:rtl/>
        </w:rPr>
        <w:t>24</w:t>
      </w:r>
      <w:r w:rsidRPr="00E173CD">
        <w:rPr>
          <w:szCs w:val="24"/>
          <w:rtl/>
        </w:rPr>
        <w:t xml:space="preserve"> חודש לאחר סיום העבודות</w:t>
      </w:r>
      <w:r w:rsidRPr="00E173CD">
        <w:rPr>
          <w:rFonts w:hint="cs"/>
          <w:szCs w:val="24"/>
          <w:rtl/>
        </w:rPr>
        <w:t>.</w:t>
      </w:r>
    </w:p>
    <w:p w14:paraId="5ABBA521" w14:textId="77777777" w:rsidR="00376B1D" w:rsidRDefault="00376B1D" w:rsidP="00376B1D">
      <w:pPr>
        <w:pStyle w:val="af5"/>
        <w:numPr>
          <w:ilvl w:val="0"/>
          <w:numId w:val="104"/>
        </w:numPr>
        <w:spacing w:line="360" w:lineRule="auto"/>
        <w:jc w:val="both"/>
        <w:rPr>
          <w:szCs w:val="24"/>
        </w:rPr>
      </w:pPr>
      <w:r w:rsidRPr="00E173CD">
        <w:rPr>
          <w:szCs w:val="24"/>
          <w:rtl/>
        </w:rPr>
        <w:t>תנאי הכיסוי  הסטנדרטים לא יפחתו מהמקובל על פי "פוליסת נוסח ביט"</w:t>
      </w:r>
      <w:r w:rsidRPr="00E173CD">
        <w:rPr>
          <w:rFonts w:hint="cs"/>
          <w:szCs w:val="24"/>
          <w:rtl/>
        </w:rPr>
        <w:t xml:space="preserve">___(יש לציין את שנת הנוסח), בכפוף להרחבת הכיסויים כנדרש לעיל. </w:t>
      </w:r>
    </w:p>
    <w:p w14:paraId="6BBABEEC" w14:textId="77777777" w:rsidR="00376B1D" w:rsidRPr="00E173CD" w:rsidRDefault="00376B1D" w:rsidP="00376B1D">
      <w:pPr>
        <w:pStyle w:val="af5"/>
        <w:numPr>
          <w:ilvl w:val="0"/>
          <w:numId w:val="104"/>
        </w:numPr>
        <w:spacing w:line="360" w:lineRule="auto"/>
        <w:jc w:val="both"/>
        <w:rPr>
          <w:szCs w:val="24"/>
        </w:rPr>
      </w:pPr>
      <w:r w:rsidRPr="00E173CD">
        <w:rPr>
          <w:szCs w:val="24"/>
          <w:rtl/>
        </w:rPr>
        <w:t xml:space="preserve">לשם המבוטח </w:t>
      </w:r>
      <w:r w:rsidRPr="00E173CD">
        <w:rPr>
          <w:rFonts w:hint="cs"/>
          <w:szCs w:val="24"/>
          <w:rtl/>
        </w:rPr>
        <w:t>ה</w:t>
      </w:r>
      <w:r w:rsidRPr="00E173CD">
        <w:rPr>
          <w:szCs w:val="24"/>
          <w:rtl/>
        </w:rPr>
        <w:t xml:space="preserve">תווספו </w:t>
      </w:r>
      <w:r w:rsidRPr="00E173CD">
        <w:rPr>
          <w:rFonts w:hint="cs"/>
          <w:szCs w:val="24"/>
          <w:rtl/>
        </w:rPr>
        <w:t>כ</w:t>
      </w:r>
      <w:r w:rsidRPr="00E173CD">
        <w:rPr>
          <w:szCs w:val="24"/>
          <w:rtl/>
        </w:rPr>
        <w:t xml:space="preserve">מבוטחים נוספים: </w:t>
      </w:r>
      <w:r w:rsidRPr="00E173CD">
        <w:rPr>
          <w:b/>
          <w:bCs/>
          <w:szCs w:val="24"/>
          <w:rtl/>
        </w:rPr>
        <w:t xml:space="preserve">ו/או קבלנים ו/או קבלני משנה ו/או מדינת ישראל -  משרד האנרגיה. </w:t>
      </w:r>
    </w:p>
    <w:p w14:paraId="763B5F10" w14:textId="77777777" w:rsidR="00376B1D" w:rsidRDefault="00376B1D" w:rsidP="00376B1D">
      <w:pPr>
        <w:pStyle w:val="af5"/>
        <w:numPr>
          <w:ilvl w:val="0"/>
          <w:numId w:val="104"/>
        </w:numPr>
        <w:spacing w:line="360" w:lineRule="auto"/>
        <w:jc w:val="both"/>
        <w:rPr>
          <w:szCs w:val="24"/>
        </w:rPr>
      </w:pPr>
      <w:r w:rsidRPr="00E173CD">
        <w:rPr>
          <w:szCs w:val="24"/>
          <w:rtl/>
        </w:rPr>
        <w:t>בכל מקרה של צמצום או ביטול הביטוח  ע"י אחד הצדדים לא יהיה להם כל תוקף אלא, אם ניתנה</w:t>
      </w:r>
      <w:r>
        <w:rPr>
          <w:rFonts w:hint="cs"/>
          <w:szCs w:val="24"/>
          <w:rtl/>
        </w:rPr>
        <w:t xml:space="preserve"> </w:t>
      </w:r>
      <w:r w:rsidRPr="00E173CD">
        <w:rPr>
          <w:rFonts w:hint="cs"/>
          <w:szCs w:val="24"/>
          <w:rtl/>
        </w:rPr>
        <w:t xml:space="preserve">על ידינו </w:t>
      </w:r>
      <w:r w:rsidRPr="00E173CD">
        <w:rPr>
          <w:szCs w:val="24"/>
          <w:rtl/>
        </w:rPr>
        <w:t xml:space="preserve">הודעה מוקדמת של 60 יום לפחות במכתב רשום לחשב משרד </w:t>
      </w:r>
      <w:r w:rsidRPr="00E173CD">
        <w:rPr>
          <w:rFonts w:hint="cs"/>
          <w:szCs w:val="24"/>
          <w:rtl/>
        </w:rPr>
        <w:t>האנרגיה</w:t>
      </w:r>
      <w:r w:rsidRPr="00E173CD">
        <w:rPr>
          <w:szCs w:val="24"/>
          <w:rtl/>
        </w:rPr>
        <w:t xml:space="preserve">.  </w:t>
      </w:r>
    </w:p>
    <w:p w14:paraId="5EBAE86A" w14:textId="77777777" w:rsidR="00376B1D" w:rsidRDefault="00376B1D" w:rsidP="00376B1D">
      <w:pPr>
        <w:pStyle w:val="af5"/>
        <w:numPr>
          <w:ilvl w:val="0"/>
          <w:numId w:val="104"/>
        </w:numPr>
        <w:spacing w:line="360" w:lineRule="auto"/>
        <w:jc w:val="both"/>
        <w:rPr>
          <w:szCs w:val="24"/>
        </w:rPr>
      </w:pPr>
      <w:r w:rsidRPr="00E173CD">
        <w:rPr>
          <w:rFonts w:hint="cs"/>
          <w:szCs w:val="24"/>
          <w:rtl/>
        </w:rPr>
        <w:t>אנו</w:t>
      </w:r>
      <w:r w:rsidRPr="00E173CD">
        <w:rPr>
          <w:szCs w:val="24"/>
          <w:rtl/>
        </w:rPr>
        <w:t xml:space="preserve"> מוותר</w:t>
      </w:r>
      <w:r w:rsidRPr="00E173CD">
        <w:rPr>
          <w:rFonts w:hint="cs"/>
          <w:szCs w:val="24"/>
          <w:rtl/>
        </w:rPr>
        <w:t>ים</w:t>
      </w:r>
      <w:r w:rsidRPr="00E173CD">
        <w:rPr>
          <w:szCs w:val="24"/>
          <w:rtl/>
        </w:rPr>
        <w:t xml:space="preserve"> על כל זכות תחלוף/שיבוב, תביעה, השתתפות או חזרה כלפי מדינת ישראל </w:t>
      </w:r>
      <w:r>
        <w:rPr>
          <w:szCs w:val="24"/>
          <w:rtl/>
        </w:rPr>
        <w:t>–</w:t>
      </w:r>
      <w:r w:rsidRPr="00E173CD">
        <w:rPr>
          <w:szCs w:val="24"/>
          <w:rtl/>
        </w:rPr>
        <w:t xml:space="preserve"> משרד</w:t>
      </w:r>
      <w:r>
        <w:rPr>
          <w:rFonts w:hint="cs"/>
          <w:szCs w:val="24"/>
          <w:rtl/>
        </w:rPr>
        <w:t xml:space="preserve"> </w:t>
      </w:r>
      <w:r w:rsidRPr="00E173CD">
        <w:rPr>
          <w:szCs w:val="24"/>
          <w:rtl/>
        </w:rPr>
        <w:t xml:space="preserve">האנרגיה ועובדיהם, ובלבד </w:t>
      </w:r>
      <w:r w:rsidRPr="00E173CD">
        <w:rPr>
          <w:rFonts w:hint="cs"/>
          <w:szCs w:val="24"/>
          <w:rtl/>
        </w:rPr>
        <w:t>שהוויתו</w:t>
      </w:r>
      <w:r w:rsidRPr="00E173CD">
        <w:rPr>
          <w:rFonts w:hint="eastAsia"/>
          <w:szCs w:val="24"/>
          <w:rtl/>
        </w:rPr>
        <w:t>ר</w:t>
      </w:r>
      <w:r w:rsidRPr="00E173CD">
        <w:rPr>
          <w:szCs w:val="24"/>
          <w:rtl/>
        </w:rPr>
        <w:t xml:space="preserve"> לא יחול לטובת אדם  שגרם  לנזק  מתוך כוונת זדון. </w:t>
      </w:r>
    </w:p>
    <w:p w14:paraId="4373113C" w14:textId="77777777" w:rsidR="00376B1D" w:rsidRDefault="00376B1D" w:rsidP="00376B1D">
      <w:pPr>
        <w:pStyle w:val="af5"/>
        <w:numPr>
          <w:ilvl w:val="0"/>
          <w:numId w:val="104"/>
        </w:numPr>
        <w:spacing w:line="360" w:lineRule="auto"/>
        <w:jc w:val="both"/>
        <w:rPr>
          <w:szCs w:val="24"/>
        </w:rPr>
      </w:pPr>
      <w:r w:rsidRPr="00E173CD">
        <w:rPr>
          <w:szCs w:val="24"/>
          <w:rtl/>
        </w:rPr>
        <w:t>הקבלן אחראי בלעדית כלפי המבטח לתשלום דמי הביטוח עבור הפוליס</w:t>
      </w:r>
      <w:r w:rsidRPr="00E173CD">
        <w:rPr>
          <w:rFonts w:hint="cs"/>
          <w:szCs w:val="24"/>
          <w:rtl/>
        </w:rPr>
        <w:t>ה</w:t>
      </w:r>
      <w:r w:rsidRPr="00E173CD">
        <w:rPr>
          <w:szCs w:val="24"/>
          <w:rtl/>
        </w:rPr>
        <w:t xml:space="preserve"> ולמילוי כל החובות</w:t>
      </w:r>
      <w:r>
        <w:rPr>
          <w:rFonts w:hint="cs"/>
          <w:szCs w:val="24"/>
          <w:rtl/>
        </w:rPr>
        <w:t xml:space="preserve"> </w:t>
      </w:r>
      <w:r w:rsidRPr="00E173CD">
        <w:rPr>
          <w:szCs w:val="24"/>
          <w:rtl/>
        </w:rPr>
        <w:t>המוטלות על המבוטח על פי תנאי הפוליס</w:t>
      </w:r>
      <w:r w:rsidRPr="00E173CD">
        <w:rPr>
          <w:rFonts w:hint="cs"/>
          <w:szCs w:val="24"/>
          <w:rtl/>
        </w:rPr>
        <w:t>ה</w:t>
      </w:r>
      <w:r w:rsidRPr="00E173CD">
        <w:rPr>
          <w:szCs w:val="24"/>
          <w:rtl/>
        </w:rPr>
        <w:t xml:space="preserve">. </w:t>
      </w:r>
    </w:p>
    <w:p w14:paraId="306905C3" w14:textId="77777777" w:rsidR="00376B1D" w:rsidRDefault="00376B1D" w:rsidP="00376B1D">
      <w:pPr>
        <w:pStyle w:val="af5"/>
        <w:numPr>
          <w:ilvl w:val="0"/>
          <w:numId w:val="104"/>
        </w:numPr>
        <w:spacing w:line="360" w:lineRule="auto"/>
        <w:jc w:val="both"/>
        <w:rPr>
          <w:szCs w:val="24"/>
        </w:rPr>
      </w:pPr>
      <w:r w:rsidRPr="00E173CD">
        <w:rPr>
          <w:szCs w:val="24"/>
          <w:rtl/>
        </w:rPr>
        <w:t>ההשתתפויות העצמיות הנקובות בפוליסה תחולנה בלעדית על הקבלן</w:t>
      </w:r>
      <w:r>
        <w:rPr>
          <w:rFonts w:hint="cs"/>
          <w:szCs w:val="24"/>
          <w:rtl/>
        </w:rPr>
        <w:t>.</w:t>
      </w:r>
    </w:p>
    <w:p w14:paraId="480ED0F2" w14:textId="77777777" w:rsidR="00376B1D" w:rsidRDefault="00376B1D" w:rsidP="00376B1D">
      <w:pPr>
        <w:pStyle w:val="af5"/>
        <w:numPr>
          <w:ilvl w:val="0"/>
          <w:numId w:val="104"/>
        </w:numPr>
        <w:spacing w:line="360" w:lineRule="auto"/>
        <w:jc w:val="both"/>
        <w:rPr>
          <w:szCs w:val="24"/>
        </w:rPr>
      </w:pPr>
      <w:r w:rsidRPr="00E173CD">
        <w:rPr>
          <w:szCs w:val="24"/>
          <w:rtl/>
        </w:rPr>
        <w:t xml:space="preserve">כל סעיף בפוליסת הביטוח המפקיע או מקטין בדרך כל שהיא את אחריות המבטח, כאשר קיים ביטוח אחר לא יופעל כלפי מדינת ישראל, והביטוח הינו בחזקת ביטוח ראשוני המזכה במלוא </w:t>
      </w:r>
      <w:r>
        <w:rPr>
          <w:szCs w:val="24"/>
          <w:rtl/>
        </w:rPr>
        <w:t xml:space="preserve"> הזכויות על פי הביטוח.   </w:t>
      </w:r>
    </w:p>
    <w:p w14:paraId="7B72BC36" w14:textId="77777777" w:rsidR="00376B1D" w:rsidRPr="00E173CD" w:rsidRDefault="00376B1D" w:rsidP="00376B1D">
      <w:pPr>
        <w:pStyle w:val="af5"/>
        <w:numPr>
          <w:ilvl w:val="0"/>
          <w:numId w:val="104"/>
        </w:numPr>
        <w:spacing w:line="360" w:lineRule="auto"/>
        <w:jc w:val="both"/>
        <w:rPr>
          <w:szCs w:val="24"/>
          <w:rtl/>
        </w:rPr>
      </w:pPr>
      <w:r w:rsidRPr="00E173CD">
        <w:rPr>
          <w:rFonts w:hint="cs"/>
          <w:szCs w:val="24"/>
          <w:rtl/>
        </w:rPr>
        <w:t>חריג כוונה ו/או רשלנות רבתי מבוטל בפוליסה, ככל שקיים.</w:t>
      </w:r>
    </w:p>
    <w:p w14:paraId="7BAB5DD2" w14:textId="77777777" w:rsidR="00376B1D" w:rsidRPr="00E173CD" w:rsidRDefault="00376B1D" w:rsidP="00376B1D">
      <w:pPr>
        <w:spacing w:line="360" w:lineRule="auto"/>
        <w:rPr>
          <w:color w:val="00B050"/>
          <w:szCs w:val="24"/>
          <w:rtl/>
        </w:rPr>
      </w:pPr>
      <w:r w:rsidRPr="00E173CD">
        <w:rPr>
          <w:rFonts w:hint="cs"/>
          <w:color w:val="00B050"/>
          <w:szCs w:val="24"/>
          <w:rtl/>
        </w:rPr>
        <w:t xml:space="preserve">                                                                                </w:t>
      </w:r>
    </w:p>
    <w:p w14:paraId="783B4B61" w14:textId="77777777" w:rsidR="00376B1D" w:rsidRPr="00E173CD" w:rsidRDefault="00376B1D" w:rsidP="00376B1D">
      <w:pPr>
        <w:spacing w:line="360" w:lineRule="auto"/>
        <w:rPr>
          <w:b/>
          <w:bCs/>
          <w:szCs w:val="24"/>
          <w:rtl/>
        </w:rPr>
      </w:pPr>
      <w:r w:rsidRPr="00E173CD">
        <w:rPr>
          <w:rFonts w:hint="cs"/>
          <w:b/>
          <w:bCs/>
          <w:szCs w:val="24"/>
          <w:rtl/>
        </w:rPr>
        <w:t>בכפוף לתנאי וסייגי הפוליסה המקורית עד כמה שלא שונו במפורש על פי האמור באישור זה.</w:t>
      </w:r>
    </w:p>
    <w:p w14:paraId="15C7BF74" w14:textId="77777777" w:rsidR="00376B1D" w:rsidRPr="00E173CD" w:rsidRDefault="00376B1D" w:rsidP="00376B1D">
      <w:pPr>
        <w:rPr>
          <w:szCs w:val="24"/>
          <w:rtl/>
        </w:rPr>
      </w:pPr>
      <w:r w:rsidRPr="00E173CD">
        <w:rPr>
          <w:rFonts w:hint="cs"/>
          <w:szCs w:val="24"/>
          <w:rtl/>
        </w:rPr>
        <w:t xml:space="preserve">                                                    </w:t>
      </w:r>
    </w:p>
    <w:p w14:paraId="2B087851" w14:textId="77777777" w:rsidR="00376B1D" w:rsidRPr="00E173CD" w:rsidRDefault="00376B1D" w:rsidP="00376B1D">
      <w:pPr>
        <w:rPr>
          <w:szCs w:val="24"/>
          <w:rtl/>
        </w:rPr>
      </w:pPr>
      <w:r w:rsidRPr="00E173CD">
        <w:rPr>
          <w:szCs w:val="24"/>
          <w:rtl/>
        </w:rPr>
        <w:t xml:space="preserve">                                                                                       בכבוד רב,                                                                                  </w:t>
      </w:r>
    </w:p>
    <w:p w14:paraId="7EFC9796" w14:textId="77777777" w:rsidR="00376B1D" w:rsidRPr="00E173CD" w:rsidRDefault="00376B1D" w:rsidP="00376B1D">
      <w:pPr>
        <w:rPr>
          <w:szCs w:val="24"/>
          <w:rtl/>
        </w:rPr>
      </w:pPr>
    </w:p>
    <w:p w14:paraId="3B503F5E" w14:textId="77777777" w:rsidR="00376B1D" w:rsidRPr="00E173CD" w:rsidRDefault="00376B1D" w:rsidP="00376B1D">
      <w:pPr>
        <w:rPr>
          <w:szCs w:val="24"/>
          <w:rtl/>
        </w:rPr>
      </w:pPr>
      <w:r w:rsidRPr="00E173CD">
        <w:rPr>
          <w:szCs w:val="24"/>
          <w:rtl/>
        </w:rPr>
        <w:t xml:space="preserve">                                                                    ___________________________</w:t>
      </w:r>
    </w:p>
    <w:p w14:paraId="109BC5F4" w14:textId="77777777" w:rsidR="00376B1D" w:rsidRPr="00E173CD" w:rsidRDefault="00376B1D" w:rsidP="00376B1D">
      <w:pPr>
        <w:spacing w:line="276" w:lineRule="auto"/>
        <w:jc w:val="both"/>
        <w:rPr>
          <w:rFonts w:asciiTheme="majorBidi" w:hAnsiTheme="majorBidi"/>
          <w:szCs w:val="24"/>
          <w:rtl/>
        </w:rPr>
      </w:pPr>
      <w:r w:rsidRPr="00E173CD">
        <w:rPr>
          <w:szCs w:val="24"/>
          <w:rtl/>
        </w:rPr>
        <w:t>תאריך______________                        חתימת מורשה המבטח וחותמת המבטח</w:t>
      </w:r>
    </w:p>
    <w:p w14:paraId="5D36477F" w14:textId="77777777" w:rsidR="00C26B7F" w:rsidRPr="008D3777" w:rsidRDefault="00C26B7F" w:rsidP="00C26B7F">
      <w:pPr>
        <w:spacing w:line="276" w:lineRule="auto"/>
        <w:rPr>
          <w:rFonts w:ascii="Arial" w:hAnsi="Arial"/>
          <w:szCs w:val="24"/>
        </w:rPr>
      </w:pPr>
      <w:r w:rsidRPr="008D3777">
        <w:rPr>
          <w:rFonts w:asciiTheme="majorBidi" w:hAnsiTheme="majorBidi"/>
          <w:szCs w:val="24"/>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26B7F" w:rsidRPr="008756DA" w14:paraId="6CB721C1" w14:textId="77777777" w:rsidTr="00C26B7F">
        <w:trPr>
          <w:trHeight w:hRule="exact" w:val="561"/>
        </w:trPr>
        <w:tc>
          <w:tcPr>
            <w:tcW w:w="8958" w:type="dxa"/>
            <w:tcBorders>
              <w:top w:val="nil"/>
              <w:bottom w:val="nil"/>
            </w:tcBorders>
            <w:shd w:val="clear" w:color="auto" w:fill="D9D9D9" w:themeFill="background1" w:themeFillShade="D9"/>
            <w:vAlign w:val="center"/>
          </w:tcPr>
          <w:p w14:paraId="53909529" w14:textId="77777777" w:rsidR="00C26B7F" w:rsidRPr="008756DA" w:rsidRDefault="00C26B7F" w:rsidP="00C26B7F">
            <w:pPr>
              <w:pStyle w:val="afffc"/>
              <w:jc w:val="left"/>
              <w:rPr>
                <w:rFonts w:asciiTheme="majorBidi" w:hAnsiTheme="majorBidi" w:cs="David"/>
                <w:color w:val="auto"/>
                <w:rtl/>
              </w:rPr>
            </w:pPr>
            <w:r w:rsidRPr="008756DA">
              <w:rPr>
                <w:rFonts w:asciiTheme="majorBidi" w:hAnsiTheme="majorBidi" w:cs="David" w:hint="cs"/>
                <w:color w:val="auto"/>
                <w:rtl/>
              </w:rPr>
              <w:t>נספח ט"ו</w:t>
            </w:r>
          </w:p>
        </w:tc>
      </w:tr>
      <w:tr w:rsidR="00C26B7F" w:rsidRPr="00A31041" w14:paraId="5EBB6E9B" w14:textId="77777777" w:rsidTr="00C26B7F">
        <w:trPr>
          <w:trHeight w:hRule="exact" w:val="561"/>
        </w:trPr>
        <w:tc>
          <w:tcPr>
            <w:tcW w:w="8958" w:type="dxa"/>
            <w:tcBorders>
              <w:top w:val="nil"/>
              <w:bottom w:val="nil"/>
            </w:tcBorders>
            <w:shd w:val="clear" w:color="auto" w:fill="1B3461"/>
            <w:vAlign w:val="center"/>
          </w:tcPr>
          <w:p w14:paraId="4896DD7A" w14:textId="77777777" w:rsidR="00C26B7F" w:rsidRPr="00A31041" w:rsidRDefault="00C26B7F" w:rsidP="00C26B7F">
            <w:pPr>
              <w:pStyle w:val="afffc"/>
              <w:jc w:val="left"/>
              <w:rPr>
                <w:rFonts w:asciiTheme="majorBidi" w:hAnsiTheme="majorBidi" w:cs="David"/>
                <w:color w:val="auto"/>
                <w:sz w:val="24"/>
                <w:szCs w:val="24"/>
                <w:rtl/>
              </w:rPr>
            </w:pPr>
            <w:r w:rsidRPr="00A31041">
              <w:rPr>
                <w:rFonts w:asciiTheme="majorBidi" w:hAnsiTheme="majorBidi" w:cs="David"/>
                <w:b w:val="0"/>
                <w:i/>
                <w:color w:val="auto"/>
                <w:sz w:val="24"/>
                <w:szCs w:val="24"/>
                <w:rtl/>
              </w:rPr>
              <w:t>אישור קיום ביטוח</w:t>
            </w:r>
            <w:r w:rsidRPr="00A31041">
              <w:rPr>
                <w:rFonts w:asciiTheme="majorBidi" w:hAnsiTheme="majorBidi" w:cs="David" w:hint="cs"/>
                <w:b w:val="0"/>
                <w:i/>
                <w:color w:val="auto"/>
                <w:sz w:val="24"/>
                <w:szCs w:val="24"/>
                <w:rtl/>
              </w:rPr>
              <w:t xml:space="preserve"> אחריות מקצועית</w:t>
            </w:r>
          </w:p>
        </w:tc>
      </w:tr>
    </w:tbl>
    <w:p w14:paraId="50707395" w14:textId="77777777" w:rsidR="009B1026" w:rsidRPr="00A31041" w:rsidRDefault="009B1026" w:rsidP="009B1026">
      <w:pPr>
        <w:spacing w:line="276" w:lineRule="auto"/>
        <w:rPr>
          <w:szCs w:val="24"/>
          <w:rtl/>
        </w:rPr>
      </w:pPr>
      <w:r w:rsidRPr="00A31041">
        <w:rPr>
          <w:rFonts w:hint="cs"/>
          <w:szCs w:val="24"/>
          <w:rtl/>
        </w:rPr>
        <w:t xml:space="preserve">לכבוד </w:t>
      </w:r>
    </w:p>
    <w:p w14:paraId="050EF56C" w14:textId="77777777" w:rsidR="009B1026" w:rsidRPr="00A31041" w:rsidRDefault="009B1026" w:rsidP="009B1026">
      <w:pPr>
        <w:spacing w:line="276" w:lineRule="auto"/>
        <w:rPr>
          <w:szCs w:val="24"/>
          <w:rtl/>
        </w:rPr>
      </w:pPr>
    </w:p>
    <w:p w14:paraId="29E9DEFE" w14:textId="77777777" w:rsidR="009B1026" w:rsidRDefault="009B1026" w:rsidP="009B1026">
      <w:pPr>
        <w:spacing w:line="276" w:lineRule="auto"/>
        <w:rPr>
          <w:szCs w:val="24"/>
          <w:rtl/>
        </w:rPr>
      </w:pPr>
      <w:r w:rsidRPr="00A31041">
        <w:rPr>
          <w:rFonts w:hint="cs"/>
          <w:b/>
          <w:bCs/>
          <w:szCs w:val="24"/>
          <w:u w:val="single"/>
          <w:rtl/>
        </w:rPr>
        <w:t xml:space="preserve">מדינת ישראל </w:t>
      </w:r>
      <w:r w:rsidRPr="00A31041">
        <w:rPr>
          <w:b/>
          <w:bCs/>
          <w:szCs w:val="24"/>
          <w:u w:val="single"/>
          <w:rtl/>
        </w:rPr>
        <w:t>–</w:t>
      </w:r>
      <w:r w:rsidRPr="00A31041">
        <w:rPr>
          <w:rFonts w:hint="cs"/>
          <w:b/>
          <w:bCs/>
          <w:szCs w:val="24"/>
          <w:u w:val="single"/>
          <w:rtl/>
        </w:rPr>
        <w:t xml:space="preserve"> </w:t>
      </w:r>
      <w:r>
        <w:rPr>
          <w:rFonts w:hint="cs"/>
          <w:b/>
          <w:bCs/>
          <w:szCs w:val="24"/>
          <w:u w:val="single"/>
          <w:rtl/>
        </w:rPr>
        <w:t>משרד האנרגיה</w:t>
      </w:r>
    </w:p>
    <w:p w14:paraId="0C1C76F1" w14:textId="77777777" w:rsidR="009B1026" w:rsidRPr="008D54F9" w:rsidRDefault="009B1026" w:rsidP="009B1026">
      <w:pPr>
        <w:spacing w:line="276" w:lineRule="auto"/>
        <w:rPr>
          <w:szCs w:val="24"/>
          <w:rtl/>
        </w:rPr>
      </w:pPr>
      <w:r w:rsidRPr="0078535C">
        <w:rPr>
          <w:rFonts w:hint="cs"/>
          <w:szCs w:val="24"/>
          <w:rtl/>
        </w:rPr>
        <w:t>רח' יפו 216, בניין "שערי העיר" ת.ד. 36148 ירושלים 91360</w:t>
      </w:r>
    </w:p>
    <w:p w14:paraId="3B0BA5A9" w14:textId="77777777" w:rsidR="009B1026" w:rsidRDefault="009B1026" w:rsidP="009B1026">
      <w:pPr>
        <w:spacing w:line="276" w:lineRule="auto"/>
        <w:rPr>
          <w:szCs w:val="24"/>
          <w:rtl/>
        </w:rPr>
      </w:pPr>
    </w:p>
    <w:p w14:paraId="48DF2161" w14:textId="77777777" w:rsidR="009B1026" w:rsidRPr="00A31041" w:rsidRDefault="009B1026" w:rsidP="009B1026">
      <w:pPr>
        <w:spacing w:line="276" w:lineRule="auto"/>
        <w:rPr>
          <w:szCs w:val="24"/>
          <w:rtl/>
        </w:rPr>
      </w:pPr>
      <w:r w:rsidRPr="00A31041">
        <w:rPr>
          <w:rFonts w:hint="cs"/>
          <w:szCs w:val="24"/>
          <w:rtl/>
        </w:rPr>
        <w:t>א.ג.נ.,</w:t>
      </w:r>
    </w:p>
    <w:p w14:paraId="3310700A" w14:textId="77777777" w:rsidR="009B1026" w:rsidRPr="00A31041" w:rsidRDefault="009B1026" w:rsidP="009B1026">
      <w:pPr>
        <w:spacing w:line="276" w:lineRule="auto"/>
        <w:rPr>
          <w:szCs w:val="24"/>
          <w:rtl/>
        </w:rPr>
      </w:pPr>
    </w:p>
    <w:p w14:paraId="18A6F565" w14:textId="77777777" w:rsidR="009B1026" w:rsidRPr="00A31041" w:rsidRDefault="009B1026" w:rsidP="009B1026">
      <w:pPr>
        <w:spacing w:line="276" w:lineRule="auto"/>
        <w:rPr>
          <w:szCs w:val="24"/>
          <w:rtl/>
        </w:rPr>
      </w:pPr>
    </w:p>
    <w:p w14:paraId="5820DB49" w14:textId="77777777" w:rsidR="009B1026" w:rsidRPr="00A31041" w:rsidRDefault="009B1026" w:rsidP="009B1026">
      <w:pPr>
        <w:spacing w:line="276" w:lineRule="auto"/>
        <w:rPr>
          <w:b/>
          <w:bCs/>
          <w:sz w:val="26"/>
          <w:rtl/>
        </w:rPr>
      </w:pPr>
      <w:r w:rsidRPr="00A31041">
        <w:rPr>
          <w:rFonts w:hint="cs"/>
          <w:szCs w:val="24"/>
          <w:rtl/>
        </w:rPr>
        <w:t xml:space="preserve">                                 </w:t>
      </w:r>
      <w:r w:rsidRPr="00A31041">
        <w:rPr>
          <w:rFonts w:hint="cs"/>
          <w:b/>
          <w:bCs/>
          <w:sz w:val="26"/>
          <w:rtl/>
        </w:rPr>
        <w:t xml:space="preserve"> הנדון: </w:t>
      </w:r>
      <w:r w:rsidRPr="00A31041">
        <w:rPr>
          <w:rFonts w:hint="cs"/>
          <w:b/>
          <w:bCs/>
          <w:sz w:val="26"/>
          <w:u w:val="single"/>
          <w:rtl/>
        </w:rPr>
        <w:t>אישור קיום ביטוח אחריות מקצועית</w:t>
      </w:r>
    </w:p>
    <w:p w14:paraId="7F89772D" w14:textId="77777777" w:rsidR="009B1026" w:rsidRPr="00A31041" w:rsidRDefault="009B1026" w:rsidP="009B1026">
      <w:pPr>
        <w:spacing w:line="276" w:lineRule="auto"/>
        <w:rPr>
          <w:szCs w:val="24"/>
          <w:rtl/>
        </w:rPr>
      </w:pPr>
    </w:p>
    <w:p w14:paraId="57ADFC9F" w14:textId="77777777" w:rsidR="009B1026" w:rsidRPr="00A31041" w:rsidRDefault="009B1026" w:rsidP="009B1026">
      <w:pPr>
        <w:spacing w:line="276" w:lineRule="auto"/>
        <w:rPr>
          <w:szCs w:val="24"/>
          <w:rtl/>
        </w:rPr>
      </w:pPr>
    </w:p>
    <w:p w14:paraId="48C14298" w14:textId="77777777" w:rsidR="009B1026" w:rsidRPr="00A31041" w:rsidRDefault="009B1026" w:rsidP="009B1026">
      <w:pPr>
        <w:spacing w:line="276" w:lineRule="auto"/>
        <w:jc w:val="both"/>
        <w:rPr>
          <w:szCs w:val="24"/>
          <w:rtl/>
        </w:rPr>
      </w:pPr>
      <w:r w:rsidRPr="00A31041">
        <w:rPr>
          <w:rFonts w:hint="cs"/>
          <w:b/>
          <w:bCs/>
          <w:szCs w:val="24"/>
          <w:rtl/>
        </w:rPr>
        <w:t>הננו מאשרים בזה כי ערכנו למבוטחנו</w:t>
      </w:r>
      <w:r w:rsidRPr="00A31041">
        <w:rPr>
          <w:rFonts w:hint="cs"/>
          <w:szCs w:val="24"/>
          <w:rtl/>
        </w:rPr>
        <w:t xml:space="preserve"> </w:t>
      </w:r>
      <w:r w:rsidRPr="00A31041">
        <w:rPr>
          <w:rFonts w:hint="cs"/>
          <w:b/>
          <w:bCs/>
          <w:szCs w:val="24"/>
          <w:rtl/>
        </w:rPr>
        <w:t>_____________________ (להלן "המציע/ הקבלן")</w:t>
      </w:r>
      <w:r w:rsidRPr="00A31041">
        <w:rPr>
          <w:rFonts w:hint="cs"/>
          <w:szCs w:val="24"/>
          <w:rtl/>
        </w:rPr>
        <w:t xml:space="preserve"> </w:t>
      </w:r>
      <w:r w:rsidRPr="00A31041">
        <w:rPr>
          <w:rFonts w:hint="cs"/>
          <w:b/>
          <w:bCs/>
          <w:szCs w:val="24"/>
          <w:rtl/>
        </w:rPr>
        <w:t>לתקופת הביטוח</w:t>
      </w:r>
      <w:r>
        <w:rPr>
          <w:rFonts w:hint="cs"/>
          <w:szCs w:val="24"/>
          <w:rtl/>
        </w:rPr>
        <w:t xml:space="preserve"> </w:t>
      </w:r>
      <w:r w:rsidRPr="00A31041">
        <w:rPr>
          <w:rFonts w:hint="cs"/>
          <w:b/>
          <w:bCs/>
          <w:szCs w:val="24"/>
          <w:rtl/>
        </w:rPr>
        <w:t>מיום _____</w:t>
      </w:r>
      <w:r>
        <w:rPr>
          <w:rFonts w:hint="cs"/>
          <w:b/>
          <w:bCs/>
          <w:szCs w:val="24"/>
          <w:rtl/>
        </w:rPr>
        <w:t>____</w:t>
      </w:r>
      <w:r w:rsidRPr="00A31041">
        <w:rPr>
          <w:rFonts w:hint="cs"/>
          <w:b/>
          <w:bCs/>
          <w:szCs w:val="24"/>
          <w:rtl/>
        </w:rPr>
        <w:t xml:space="preserve">____ עד יום ________________ </w:t>
      </w:r>
      <w:r w:rsidRPr="00A31041">
        <w:rPr>
          <w:rFonts w:hint="cs"/>
          <w:szCs w:val="24"/>
          <w:rtl/>
        </w:rPr>
        <w:t>בגין עבודות תיעוד וניתוח הממצאים והכנת דו"חות גיאולוגים לבחינת התאמת חומר הגלם לדרישות תקני ומפרטי הבניה והתעשייה המחייבים לביצוע סקר</w:t>
      </w:r>
      <w:r>
        <w:rPr>
          <w:rFonts w:hint="cs"/>
          <w:szCs w:val="24"/>
          <w:rtl/>
        </w:rPr>
        <w:t xml:space="preserve"> גיאולוגי לבחינת איכות וכמות חומר הגלם באתרים גבעת לחם, נחל עקב ותעשייה צבאים</w:t>
      </w:r>
      <w:r w:rsidRPr="00A31041">
        <w:rPr>
          <w:rFonts w:hint="cs"/>
          <w:szCs w:val="24"/>
          <w:rtl/>
        </w:rPr>
        <w:t xml:space="preserve">, בהתאם למכרז וחוזה עם מדינת ישראל </w:t>
      </w:r>
      <w:r w:rsidRPr="00A31041">
        <w:rPr>
          <w:szCs w:val="24"/>
          <w:rtl/>
        </w:rPr>
        <w:t>–</w:t>
      </w:r>
      <w:r w:rsidRPr="00A31041">
        <w:rPr>
          <w:rFonts w:hint="cs"/>
          <w:szCs w:val="24"/>
          <w:rtl/>
        </w:rPr>
        <w:t xml:space="preserve"> </w:t>
      </w:r>
      <w:r>
        <w:rPr>
          <w:szCs w:val="24"/>
          <w:rtl/>
        </w:rPr>
        <w:t>משרד האנרגיה</w:t>
      </w:r>
      <w:r w:rsidRPr="00A31041">
        <w:rPr>
          <w:rFonts w:hint="cs"/>
          <w:szCs w:val="24"/>
          <w:rtl/>
        </w:rPr>
        <w:t xml:space="preserve">, ביטוח אחריות מקצועית כמפורט להלן:                                                                                                                                                           </w:t>
      </w:r>
    </w:p>
    <w:p w14:paraId="39248B19" w14:textId="77777777" w:rsidR="009B1026" w:rsidRDefault="009B1026" w:rsidP="009B1026">
      <w:pPr>
        <w:pStyle w:val="24"/>
        <w:spacing w:line="276" w:lineRule="auto"/>
        <w:rPr>
          <w:szCs w:val="24"/>
          <w:u w:val="single"/>
          <w:rtl/>
          <w:lang w:eastAsia="he-IL"/>
        </w:rPr>
      </w:pPr>
    </w:p>
    <w:p w14:paraId="49F91BAB" w14:textId="77777777" w:rsidR="009B1026" w:rsidRPr="00146895" w:rsidRDefault="009B1026" w:rsidP="009B1026">
      <w:pPr>
        <w:pStyle w:val="24"/>
        <w:rPr>
          <w:i/>
          <w:iCs/>
          <w:szCs w:val="24"/>
          <w:u w:val="single"/>
          <w:rtl/>
          <w:lang w:eastAsia="he-IL"/>
        </w:rPr>
      </w:pPr>
      <w:r w:rsidRPr="00146895">
        <w:rPr>
          <w:rFonts w:hint="cs"/>
          <w:szCs w:val="24"/>
          <w:u w:val="single"/>
          <w:rtl/>
          <w:lang w:eastAsia="he-IL"/>
        </w:rPr>
        <w:t xml:space="preserve">ביטוח אחריות מקצועית </w:t>
      </w:r>
      <w:r w:rsidRPr="00146895">
        <w:rPr>
          <w:szCs w:val="24"/>
          <w:u w:val="single"/>
          <w:rtl/>
          <w:lang w:eastAsia="he-IL"/>
        </w:rPr>
        <w:t>–</w:t>
      </w:r>
      <w:r w:rsidRPr="00146895">
        <w:rPr>
          <w:rFonts w:hint="cs"/>
          <w:szCs w:val="24"/>
          <w:u w:val="single"/>
          <w:rtl/>
          <w:lang w:eastAsia="he-IL"/>
        </w:rPr>
        <w:t xml:space="preserve"> גיאולוגים</w:t>
      </w:r>
    </w:p>
    <w:p w14:paraId="74A743F0" w14:textId="77777777" w:rsidR="009B1026" w:rsidRDefault="009B1026" w:rsidP="009B1026">
      <w:pPr>
        <w:rPr>
          <w:szCs w:val="24"/>
          <w:rtl/>
        </w:rPr>
      </w:pPr>
    </w:p>
    <w:p w14:paraId="4FE63FB4" w14:textId="77777777" w:rsidR="009B1026" w:rsidRDefault="009B1026" w:rsidP="009B1026">
      <w:pPr>
        <w:pStyle w:val="af5"/>
        <w:numPr>
          <w:ilvl w:val="0"/>
          <w:numId w:val="106"/>
        </w:numPr>
        <w:ind w:left="360"/>
        <w:jc w:val="both"/>
        <w:rPr>
          <w:szCs w:val="24"/>
        </w:rPr>
      </w:pPr>
      <w:r w:rsidRPr="00146895">
        <w:rPr>
          <w:rFonts w:hint="cs"/>
          <w:szCs w:val="24"/>
          <w:rtl/>
        </w:rPr>
        <w:t>הפוליסה מכסה נזק מהפרת חובה מקצועית של הגיאולוגים ובגין כל הפועלים מטעמם בקשר לעבודות תיעוד, דיגום וביצוע בדיקות מעבדה וניתוח הממצאים והכנת ד</w:t>
      </w:r>
      <w:r>
        <w:rPr>
          <w:rFonts w:hint="cs"/>
          <w:szCs w:val="24"/>
          <w:rtl/>
        </w:rPr>
        <w:t>ו"חות גיאולוגים ביחס לביצוע סקר</w:t>
      </w:r>
      <w:r w:rsidRPr="00146895">
        <w:rPr>
          <w:rFonts w:hint="cs"/>
          <w:szCs w:val="24"/>
          <w:rtl/>
        </w:rPr>
        <w:t xml:space="preserve"> גיאולוגי לבחינת</w:t>
      </w:r>
      <w:r>
        <w:rPr>
          <w:rFonts w:hint="cs"/>
          <w:szCs w:val="24"/>
          <w:rtl/>
        </w:rPr>
        <w:t xml:space="preserve"> איכות וכמות חומר הגלם באתרים גבעת לחם, נחל עקב ותעשייה צבאים</w:t>
      </w:r>
      <w:r w:rsidRPr="00146895">
        <w:rPr>
          <w:rFonts w:hint="cs"/>
          <w:szCs w:val="24"/>
          <w:rtl/>
        </w:rPr>
        <w:t>,</w:t>
      </w:r>
      <w:r>
        <w:rPr>
          <w:rFonts w:hint="cs"/>
          <w:szCs w:val="24"/>
          <w:rtl/>
        </w:rPr>
        <w:t xml:space="preserve"> ואשר אירע כתוצאה ממעשה רשלנות,</w:t>
      </w:r>
      <w:r w:rsidRPr="00146895">
        <w:rPr>
          <w:rFonts w:hint="cs"/>
          <w:szCs w:val="24"/>
          <w:rtl/>
        </w:rPr>
        <w:t xml:space="preserve"> לרבות מחדל, טעות או השמטה, מצג בלתי  נכון הצהרה רשלנית , תכנון  לקוי, שנעשו בתום לב , בקשר לעבודות כאמור, בהתאם למכרז וחוזה עם מדינת ישראל </w:t>
      </w:r>
      <w:r w:rsidRPr="00146895">
        <w:rPr>
          <w:szCs w:val="24"/>
          <w:rtl/>
        </w:rPr>
        <w:t>–</w:t>
      </w:r>
      <w:r w:rsidRPr="00146895">
        <w:rPr>
          <w:rFonts w:hint="cs"/>
          <w:szCs w:val="24"/>
          <w:rtl/>
        </w:rPr>
        <w:t xml:space="preserve"> משרד האנרגיה.</w:t>
      </w:r>
    </w:p>
    <w:p w14:paraId="4F26BD6C" w14:textId="77777777" w:rsidR="009B1026" w:rsidRDefault="009B1026" w:rsidP="009B1026">
      <w:pPr>
        <w:pStyle w:val="af5"/>
        <w:numPr>
          <w:ilvl w:val="0"/>
          <w:numId w:val="106"/>
        </w:numPr>
        <w:ind w:left="360"/>
        <w:jc w:val="both"/>
        <w:rPr>
          <w:szCs w:val="24"/>
        </w:rPr>
      </w:pPr>
      <w:r w:rsidRPr="00146895">
        <w:rPr>
          <w:rFonts w:hint="cs"/>
          <w:szCs w:val="24"/>
          <w:rtl/>
        </w:rPr>
        <w:t>גבולות האחריות למקרה ולשנה לא יפחתו מ 250,000 דולר ארה"ב.</w:t>
      </w:r>
    </w:p>
    <w:p w14:paraId="1C3DBAB1" w14:textId="77777777" w:rsidR="009B1026" w:rsidRDefault="009B1026" w:rsidP="009B1026">
      <w:pPr>
        <w:pStyle w:val="af5"/>
        <w:numPr>
          <w:ilvl w:val="0"/>
          <w:numId w:val="106"/>
        </w:numPr>
        <w:ind w:left="360"/>
        <w:jc w:val="both"/>
        <w:rPr>
          <w:szCs w:val="24"/>
        </w:rPr>
      </w:pPr>
      <w:r w:rsidRPr="00897381">
        <w:rPr>
          <w:rFonts w:hint="cs"/>
          <w:szCs w:val="24"/>
          <w:rtl/>
        </w:rPr>
        <w:t>בפוליסה יכללו ההרחבות הבאות:</w:t>
      </w:r>
    </w:p>
    <w:p w14:paraId="072FE5B5" w14:textId="77777777" w:rsidR="009B1026" w:rsidRDefault="009B1026" w:rsidP="009B1026">
      <w:pPr>
        <w:pStyle w:val="af5"/>
        <w:numPr>
          <w:ilvl w:val="0"/>
          <w:numId w:val="107"/>
        </w:numPr>
        <w:ind w:left="1080"/>
        <w:jc w:val="both"/>
        <w:rPr>
          <w:szCs w:val="24"/>
        </w:rPr>
      </w:pPr>
      <w:r w:rsidRPr="00897381">
        <w:rPr>
          <w:rFonts w:hint="cs"/>
          <w:szCs w:val="24"/>
          <w:rtl/>
        </w:rPr>
        <w:t>מרמה ואי יושר של עובדים;</w:t>
      </w:r>
    </w:p>
    <w:p w14:paraId="538BF638" w14:textId="77777777" w:rsidR="009B1026" w:rsidRDefault="009B1026" w:rsidP="009B1026">
      <w:pPr>
        <w:pStyle w:val="af5"/>
        <w:numPr>
          <w:ilvl w:val="0"/>
          <w:numId w:val="107"/>
        </w:numPr>
        <w:ind w:left="1080"/>
        <w:jc w:val="both"/>
        <w:rPr>
          <w:szCs w:val="24"/>
        </w:rPr>
      </w:pPr>
      <w:r w:rsidRPr="00897381">
        <w:rPr>
          <w:rFonts w:hint="cs"/>
          <w:szCs w:val="24"/>
          <w:rtl/>
        </w:rPr>
        <w:t>אובדן מסמכים, לרבות אובדן השימוש ו/או העיכוב עקב מקרה ביטוח;</w:t>
      </w:r>
    </w:p>
    <w:p w14:paraId="3B71954A" w14:textId="77777777" w:rsidR="009B1026" w:rsidRDefault="009B1026" w:rsidP="009B1026">
      <w:pPr>
        <w:pStyle w:val="af5"/>
        <w:numPr>
          <w:ilvl w:val="0"/>
          <w:numId w:val="107"/>
        </w:numPr>
        <w:ind w:left="1080"/>
        <w:jc w:val="both"/>
        <w:rPr>
          <w:szCs w:val="24"/>
        </w:rPr>
      </w:pPr>
      <w:r w:rsidRPr="00897381">
        <w:rPr>
          <w:rFonts w:hint="cs"/>
          <w:szCs w:val="24"/>
          <w:rtl/>
        </w:rPr>
        <w:t xml:space="preserve">אחריות צולבת </w:t>
      </w:r>
      <w:r w:rsidRPr="00897381">
        <w:rPr>
          <w:szCs w:val="24"/>
          <w:rtl/>
        </w:rPr>
        <w:t>–</w:t>
      </w:r>
      <w:r w:rsidRPr="00897381">
        <w:rPr>
          <w:rFonts w:hint="cs"/>
          <w:szCs w:val="24"/>
          <w:rtl/>
        </w:rPr>
        <w:t xml:space="preserve"> </w:t>
      </w:r>
      <w:r w:rsidRPr="00897381">
        <w:rPr>
          <w:szCs w:val="24"/>
        </w:rPr>
        <w:t xml:space="preserve"> Cross  Liability</w:t>
      </w:r>
      <w:r w:rsidRPr="00897381">
        <w:rPr>
          <w:rFonts w:hint="cs"/>
          <w:szCs w:val="24"/>
          <w:rtl/>
        </w:rPr>
        <w:t xml:space="preserve">אולם הביטוח לא יכסה תביעות הקבלן כלפי מדינת ישראל </w:t>
      </w:r>
      <w:r w:rsidRPr="00897381">
        <w:rPr>
          <w:szCs w:val="24"/>
          <w:rtl/>
        </w:rPr>
        <w:t>–</w:t>
      </w:r>
      <w:r w:rsidRPr="00897381">
        <w:rPr>
          <w:rFonts w:hint="cs"/>
          <w:szCs w:val="24"/>
          <w:rtl/>
        </w:rPr>
        <w:t xml:space="preserve"> משרד האנרגיה;</w:t>
      </w:r>
    </w:p>
    <w:p w14:paraId="0F7914A6" w14:textId="77777777" w:rsidR="009B1026" w:rsidRPr="00897381" w:rsidRDefault="009B1026" w:rsidP="009B1026">
      <w:pPr>
        <w:pStyle w:val="af5"/>
        <w:numPr>
          <w:ilvl w:val="0"/>
          <w:numId w:val="107"/>
        </w:numPr>
        <w:ind w:left="1080"/>
        <w:jc w:val="both"/>
        <w:rPr>
          <w:szCs w:val="24"/>
          <w:rtl/>
        </w:rPr>
      </w:pPr>
      <w:r w:rsidRPr="00897381">
        <w:rPr>
          <w:rFonts w:hint="cs"/>
          <w:szCs w:val="24"/>
          <w:rtl/>
        </w:rPr>
        <w:t>הארכת תקופת הגילוי לפחות 6 חודשים.</w:t>
      </w:r>
    </w:p>
    <w:p w14:paraId="3319D2D6" w14:textId="77777777" w:rsidR="009B1026" w:rsidRPr="00146895" w:rsidRDefault="009B1026" w:rsidP="009B1026">
      <w:pPr>
        <w:rPr>
          <w:szCs w:val="24"/>
          <w:rtl/>
        </w:rPr>
      </w:pPr>
    </w:p>
    <w:p w14:paraId="00BA2DDE" w14:textId="77777777" w:rsidR="009B1026" w:rsidRPr="00897381" w:rsidRDefault="009B1026" w:rsidP="009B1026">
      <w:pPr>
        <w:pStyle w:val="af5"/>
        <w:numPr>
          <w:ilvl w:val="0"/>
          <w:numId w:val="106"/>
        </w:numPr>
        <w:ind w:left="360"/>
        <w:jc w:val="both"/>
        <w:rPr>
          <w:szCs w:val="24"/>
          <w:rtl/>
        </w:rPr>
      </w:pPr>
      <w:r w:rsidRPr="00146895">
        <w:rPr>
          <w:rFonts w:hint="cs"/>
          <w:szCs w:val="24"/>
          <w:rtl/>
        </w:rPr>
        <w:t xml:space="preserve">הפוליסה מורחבת לשפות את מדינת ישראל </w:t>
      </w:r>
      <w:r w:rsidRPr="00146895">
        <w:rPr>
          <w:szCs w:val="24"/>
          <w:rtl/>
        </w:rPr>
        <w:t>–</w:t>
      </w:r>
      <w:r w:rsidRPr="00146895">
        <w:rPr>
          <w:rFonts w:hint="cs"/>
          <w:szCs w:val="24"/>
          <w:rtl/>
        </w:rPr>
        <w:t xml:space="preserve"> משרד האנרגיה כמבוטחים נוספים לעניין אחריותם </w:t>
      </w:r>
      <w:r w:rsidRPr="00897381">
        <w:rPr>
          <w:rFonts w:hint="cs"/>
          <w:szCs w:val="24"/>
          <w:rtl/>
        </w:rPr>
        <w:t xml:space="preserve">למעשי ו/או מחדלי הגיאולוגים, לצורך כך לשם המבוטח התווספו כמבוטחים נוספים: ו/או  מדינת </w:t>
      </w:r>
      <w:r>
        <w:rPr>
          <w:rFonts w:hint="cs"/>
          <w:szCs w:val="24"/>
          <w:rtl/>
        </w:rPr>
        <w:t>י</w:t>
      </w:r>
      <w:r w:rsidRPr="00897381">
        <w:rPr>
          <w:rFonts w:hint="cs"/>
          <w:szCs w:val="24"/>
          <w:rtl/>
        </w:rPr>
        <w:t xml:space="preserve">שראל </w:t>
      </w:r>
      <w:r w:rsidRPr="00897381">
        <w:rPr>
          <w:szCs w:val="24"/>
          <w:rtl/>
        </w:rPr>
        <w:t>–</w:t>
      </w:r>
      <w:r w:rsidRPr="00897381">
        <w:rPr>
          <w:rFonts w:hint="cs"/>
          <w:szCs w:val="24"/>
          <w:rtl/>
        </w:rPr>
        <w:t xml:space="preserve"> משרד האנרגיה.</w:t>
      </w:r>
    </w:p>
    <w:p w14:paraId="017E5420" w14:textId="77777777" w:rsidR="009B1026" w:rsidRPr="00146895" w:rsidRDefault="009B1026" w:rsidP="009B1026">
      <w:pPr>
        <w:jc w:val="center"/>
        <w:rPr>
          <w:szCs w:val="24"/>
          <w:rtl/>
        </w:rPr>
      </w:pPr>
    </w:p>
    <w:p w14:paraId="666E051F" w14:textId="77777777" w:rsidR="009B1026" w:rsidRPr="00146895" w:rsidRDefault="009B1026" w:rsidP="009B1026">
      <w:pPr>
        <w:rPr>
          <w:b/>
          <w:bCs/>
          <w:szCs w:val="24"/>
          <w:u w:val="single"/>
          <w:rtl/>
        </w:rPr>
      </w:pPr>
      <w:r w:rsidRPr="00146895">
        <w:rPr>
          <w:rFonts w:hint="cs"/>
          <w:b/>
          <w:bCs/>
          <w:szCs w:val="24"/>
          <w:u w:val="single"/>
          <w:rtl/>
        </w:rPr>
        <w:t>כללי</w:t>
      </w:r>
    </w:p>
    <w:p w14:paraId="25C77620" w14:textId="77777777" w:rsidR="009B1026" w:rsidRPr="00146895" w:rsidRDefault="009B1026" w:rsidP="009B1026">
      <w:pPr>
        <w:rPr>
          <w:b/>
          <w:bCs/>
          <w:szCs w:val="24"/>
          <w:u w:val="single"/>
          <w:rtl/>
        </w:rPr>
      </w:pPr>
    </w:p>
    <w:p w14:paraId="700B7E84" w14:textId="77777777" w:rsidR="009B1026" w:rsidRPr="00146895" w:rsidRDefault="009B1026" w:rsidP="009B1026">
      <w:pPr>
        <w:rPr>
          <w:szCs w:val="24"/>
          <w:rtl/>
        </w:rPr>
      </w:pPr>
      <w:r w:rsidRPr="00146895">
        <w:rPr>
          <w:rFonts w:hint="cs"/>
          <w:szCs w:val="24"/>
          <w:rtl/>
        </w:rPr>
        <w:t>בפוליסת הביטוח הנ"ל נכללו התנאים הבאים:</w:t>
      </w:r>
    </w:p>
    <w:p w14:paraId="04018671" w14:textId="77777777" w:rsidR="009B1026" w:rsidRPr="00146895" w:rsidRDefault="009B1026" w:rsidP="009B1026">
      <w:pPr>
        <w:rPr>
          <w:szCs w:val="24"/>
          <w:rtl/>
        </w:rPr>
      </w:pPr>
    </w:p>
    <w:p w14:paraId="498F5386" w14:textId="77777777" w:rsidR="009B1026" w:rsidRPr="00146895" w:rsidRDefault="009B1026" w:rsidP="009B1026">
      <w:pPr>
        <w:pStyle w:val="af5"/>
        <w:numPr>
          <w:ilvl w:val="0"/>
          <w:numId w:val="105"/>
        </w:numPr>
        <w:ind w:left="356" w:hanging="284"/>
        <w:jc w:val="both"/>
        <w:rPr>
          <w:szCs w:val="24"/>
          <w:rtl/>
        </w:rPr>
      </w:pPr>
      <w:r w:rsidRPr="00146895">
        <w:rPr>
          <w:rFonts w:hint="cs"/>
          <w:szCs w:val="24"/>
          <w:rtl/>
        </w:rPr>
        <w:t>בכל מקרה של צמצום או ביטול הביטוח  ע"י אחד הצדדים לא יהיה להם כל תוקף אלא אם ניתנה על ידינו הודעה מוקדמת של  60  יום לפחות במכתב רשום לחשב משרד האנרגיה בירושלים.</w:t>
      </w:r>
    </w:p>
    <w:p w14:paraId="1A84178B" w14:textId="77777777" w:rsidR="009B1026" w:rsidRPr="00146895" w:rsidRDefault="009B1026" w:rsidP="009B1026">
      <w:pPr>
        <w:rPr>
          <w:szCs w:val="24"/>
          <w:rtl/>
        </w:rPr>
      </w:pPr>
    </w:p>
    <w:p w14:paraId="5887FD7F" w14:textId="77777777" w:rsidR="009B1026" w:rsidRPr="00146895" w:rsidRDefault="009B1026" w:rsidP="009B1026">
      <w:pPr>
        <w:pStyle w:val="af5"/>
        <w:numPr>
          <w:ilvl w:val="0"/>
          <w:numId w:val="105"/>
        </w:numPr>
        <w:ind w:left="356" w:hanging="284"/>
        <w:jc w:val="both"/>
        <w:rPr>
          <w:szCs w:val="24"/>
        </w:rPr>
      </w:pPr>
      <w:r w:rsidRPr="00146895">
        <w:rPr>
          <w:rFonts w:hint="cs"/>
          <w:szCs w:val="24"/>
          <w:rtl/>
        </w:rPr>
        <w:t>אנו מוותרים על כל זכות שיבוב/תחלוף, תביעה, השתתפות או חזרה, כלפי מדינת ישראל</w:t>
      </w:r>
      <w:r>
        <w:rPr>
          <w:rFonts w:hint="cs"/>
          <w:szCs w:val="24"/>
          <w:rtl/>
        </w:rPr>
        <w:t>- משרד האנרגיה ועובדיהם,  ובלבד</w:t>
      </w:r>
      <w:r w:rsidRPr="00146895">
        <w:rPr>
          <w:rFonts w:hint="cs"/>
          <w:szCs w:val="24"/>
          <w:rtl/>
        </w:rPr>
        <w:t xml:space="preserve"> שהוויתור לא יחול לטובת אדם שגרם לנזק מתוך כוונת  זדון. </w:t>
      </w:r>
    </w:p>
    <w:p w14:paraId="7414CE58" w14:textId="77777777" w:rsidR="009B1026" w:rsidRPr="00146895" w:rsidRDefault="009B1026" w:rsidP="009B1026">
      <w:pPr>
        <w:rPr>
          <w:szCs w:val="24"/>
          <w:rtl/>
        </w:rPr>
      </w:pPr>
    </w:p>
    <w:p w14:paraId="5D3D04AC" w14:textId="77777777" w:rsidR="009B1026" w:rsidRPr="00146895" w:rsidRDefault="009B1026" w:rsidP="009B1026">
      <w:pPr>
        <w:pStyle w:val="af5"/>
        <w:numPr>
          <w:ilvl w:val="0"/>
          <w:numId w:val="105"/>
        </w:numPr>
        <w:ind w:left="356" w:hanging="284"/>
        <w:jc w:val="both"/>
        <w:rPr>
          <w:szCs w:val="24"/>
          <w:rtl/>
        </w:rPr>
      </w:pPr>
      <w:r w:rsidRPr="00146895">
        <w:rPr>
          <w:rFonts w:hint="cs"/>
          <w:szCs w:val="24"/>
          <w:rtl/>
        </w:rPr>
        <w:t>הקבלן אחראי בלעדית כלפינו לתשלום דמי  הביטוח עבור הפוליסה ולמילוי  כל החובות המוטלות על  המבוטח על פי תנאי הפוליסה.</w:t>
      </w:r>
    </w:p>
    <w:p w14:paraId="08E91A52" w14:textId="77777777" w:rsidR="009B1026" w:rsidRPr="00146895" w:rsidRDefault="009B1026" w:rsidP="009B1026">
      <w:pPr>
        <w:pStyle w:val="af5"/>
        <w:ind w:left="356"/>
        <w:jc w:val="both"/>
        <w:rPr>
          <w:szCs w:val="24"/>
        </w:rPr>
      </w:pPr>
    </w:p>
    <w:p w14:paraId="71A37B7A" w14:textId="77777777" w:rsidR="009B1026" w:rsidRPr="00146895" w:rsidRDefault="009B1026" w:rsidP="009B1026">
      <w:pPr>
        <w:pStyle w:val="af5"/>
        <w:numPr>
          <w:ilvl w:val="0"/>
          <w:numId w:val="105"/>
        </w:numPr>
        <w:ind w:left="356" w:hanging="284"/>
        <w:jc w:val="both"/>
        <w:rPr>
          <w:szCs w:val="24"/>
          <w:rtl/>
        </w:rPr>
      </w:pPr>
      <w:r w:rsidRPr="00146895">
        <w:rPr>
          <w:rFonts w:hint="cs"/>
          <w:szCs w:val="24"/>
          <w:rtl/>
        </w:rPr>
        <w:t>ההשתתפויות העצמיות הנקובות בפוליסה תחולנה בלעדית על הקבלן.</w:t>
      </w:r>
    </w:p>
    <w:p w14:paraId="27C4E04C" w14:textId="77777777" w:rsidR="009B1026" w:rsidRPr="00146895" w:rsidRDefault="009B1026" w:rsidP="009B1026">
      <w:pPr>
        <w:rPr>
          <w:szCs w:val="24"/>
          <w:rtl/>
        </w:rPr>
      </w:pPr>
      <w:r w:rsidRPr="00146895">
        <w:rPr>
          <w:rFonts w:hint="cs"/>
          <w:szCs w:val="24"/>
          <w:rtl/>
        </w:rPr>
        <w:t xml:space="preserve">                                                       </w:t>
      </w:r>
    </w:p>
    <w:p w14:paraId="46DD8984" w14:textId="77777777" w:rsidR="009B1026" w:rsidRPr="00146895" w:rsidRDefault="009B1026" w:rsidP="009B1026">
      <w:pPr>
        <w:pStyle w:val="af5"/>
        <w:numPr>
          <w:ilvl w:val="0"/>
          <w:numId w:val="105"/>
        </w:numPr>
        <w:ind w:left="356" w:hanging="284"/>
        <w:jc w:val="both"/>
        <w:rPr>
          <w:szCs w:val="24"/>
        </w:rPr>
      </w:pPr>
      <w:r w:rsidRPr="00146895">
        <w:rPr>
          <w:rFonts w:hint="cs"/>
          <w:szCs w:val="24"/>
          <w:rtl/>
        </w:rPr>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3BF178DA" w14:textId="77777777" w:rsidR="009B1026" w:rsidRPr="00146895" w:rsidRDefault="009B1026" w:rsidP="009B1026">
      <w:pPr>
        <w:pStyle w:val="af5"/>
        <w:rPr>
          <w:szCs w:val="24"/>
          <w:rtl/>
        </w:rPr>
      </w:pPr>
    </w:p>
    <w:p w14:paraId="39B60C40" w14:textId="77777777" w:rsidR="009B1026" w:rsidRPr="00146895" w:rsidRDefault="009B1026" w:rsidP="009B1026">
      <w:pPr>
        <w:pStyle w:val="af5"/>
        <w:numPr>
          <w:ilvl w:val="0"/>
          <w:numId w:val="105"/>
        </w:numPr>
        <w:ind w:left="356" w:hanging="284"/>
        <w:jc w:val="both"/>
        <w:rPr>
          <w:szCs w:val="24"/>
          <w:rtl/>
        </w:rPr>
      </w:pPr>
      <w:r w:rsidRPr="00146895">
        <w:rPr>
          <w:rFonts w:hint="cs"/>
          <w:szCs w:val="24"/>
          <w:rtl/>
        </w:rPr>
        <w:t>חריג כוונה ו/או רשלנות רבתי מבוטל בפוליסה, ככל שקיים.</w:t>
      </w:r>
    </w:p>
    <w:p w14:paraId="1800D0EA" w14:textId="77777777" w:rsidR="009B1026" w:rsidRPr="00146895" w:rsidRDefault="009B1026" w:rsidP="009B1026">
      <w:pPr>
        <w:rPr>
          <w:szCs w:val="24"/>
          <w:rtl/>
        </w:rPr>
      </w:pPr>
      <w:r w:rsidRPr="00146895">
        <w:rPr>
          <w:rFonts w:hint="cs"/>
          <w:szCs w:val="24"/>
          <w:rtl/>
        </w:rPr>
        <w:t xml:space="preserve">            </w:t>
      </w:r>
    </w:p>
    <w:p w14:paraId="725B566E" w14:textId="77777777" w:rsidR="009B1026" w:rsidRPr="00146895" w:rsidRDefault="009B1026" w:rsidP="009B1026">
      <w:pPr>
        <w:rPr>
          <w:b/>
          <w:bCs/>
          <w:szCs w:val="24"/>
          <w:rtl/>
        </w:rPr>
      </w:pPr>
    </w:p>
    <w:p w14:paraId="350FA75B" w14:textId="77777777" w:rsidR="009B1026" w:rsidRPr="00146895" w:rsidRDefault="009B1026" w:rsidP="009B1026">
      <w:pPr>
        <w:rPr>
          <w:b/>
          <w:bCs/>
          <w:szCs w:val="24"/>
          <w:rtl/>
        </w:rPr>
      </w:pPr>
      <w:r w:rsidRPr="00146895">
        <w:rPr>
          <w:rFonts w:hint="cs"/>
          <w:b/>
          <w:bCs/>
          <w:szCs w:val="24"/>
          <w:rtl/>
        </w:rPr>
        <w:t>בכפוף לתנאי וסייגי הפוליסה המקורית עד כמה שלא שונו במפורש על פי האמור באישור זה.</w:t>
      </w:r>
    </w:p>
    <w:p w14:paraId="34942F64" w14:textId="77777777" w:rsidR="009B1026" w:rsidRPr="00A31041" w:rsidRDefault="009B1026" w:rsidP="009B1026">
      <w:pPr>
        <w:spacing w:line="276" w:lineRule="auto"/>
        <w:rPr>
          <w:b/>
          <w:bCs/>
          <w:szCs w:val="24"/>
          <w:rtl/>
        </w:rPr>
      </w:pPr>
    </w:p>
    <w:p w14:paraId="33EAE74C" w14:textId="77777777" w:rsidR="009B1026" w:rsidRPr="00A31041" w:rsidRDefault="009B1026" w:rsidP="009B1026">
      <w:pPr>
        <w:spacing w:line="276" w:lineRule="auto"/>
        <w:rPr>
          <w:szCs w:val="24"/>
          <w:rtl/>
        </w:rPr>
      </w:pPr>
    </w:p>
    <w:p w14:paraId="55B80B86" w14:textId="77777777" w:rsidR="009B1026" w:rsidRPr="00A31041" w:rsidRDefault="009B1026" w:rsidP="009B1026">
      <w:pPr>
        <w:spacing w:line="276" w:lineRule="auto"/>
        <w:rPr>
          <w:szCs w:val="24"/>
          <w:rtl/>
        </w:rPr>
      </w:pPr>
    </w:p>
    <w:p w14:paraId="109F075F" w14:textId="77777777" w:rsidR="009B1026" w:rsidRPr="00A31041" w:rsidRDefault="009B1026" w:rsidP="009B1026">
      <w:pPr>
        <w:spacing w:line="276" w:lineRule="auto"/>
        <w:rPr>
          <w:szCs w:val="24"/>
          <w:rtl/>
        </w:rPr>
      </w:pPr>
    </w:p>
    <w:p w14:paraId="3FEA8C5F" w14:textId="77777777" w:rsidR="009B1026" w:rsidRPr="00A31041" w:rsidRDefault="009B1026" w:rsidP="009B1026">
      <w:pPr>
        <w:spacing w:line="276" w:lineRule="auto"/>
        <w:jc w:val="center"/>
        <w:rPr>
          <w:szCs w:val="24"/>
          <w:rtl/>
        </w:rPr>
      </w:pPr>
      <w:r w:rsidRPr="00A31041">
        <w:rPr>
          <w:rFonts w:hint="cs"/>
          <w:szCs w:val="24"/>
          <w:rtl/>
        </w:rPr>
        <w:t>בכבוד רב,</w:t>
      </w:r>
    </w:p>
    <w:p w14:paraId="2417EF95" w14:textId="77777777" w:rsidR="009B1026" w:rsidRPr="00A31041" w:rsidRDefault="009B1026" w:rsidP="009B1026">
      <w:pPr>
        <w:spacing w:line="276" w:lineRule="auto"/>
        <w:rPr>
          <w:szCs w:val="24"/>
          <w:rtl/>
        </w:rPr>
      </w:pPr>
      <w:r w:rsidRPr="00A31041">
        <w:rPr>
          <w:rFonts w:hint="cs"/>
          <w:szCs w:val="24"/>
          <w:rtl/>
        </w:rPr>
        <w:t xml:space="preserve">                  </w:t>
      </w:r>
    </w:p>
    <w:p w14:paraId="454EDD27" w14:textId="77777777" w:rsidR="009B1026" w:rsidRPr="00A31041" w:rsidRDefault="009B1026" w:rsidP="009B1026">
      <w:pPr>
        <w:spacing w:line="276" w:lineRule="auto"/>
        <w:rPr>
          <w:szCs w:val="24"/>
          <w:rtl/>
        </w:rPr>
      </w:pPr>
    </w:p>
    <w:p w14:paraId="7D86F994" w14:textId="77777777" w:rsidR="009B1026" w:rsidRDefault="009B1026" w:rsidP="009B1026">
      <w:pPr>
        <w:spacing w:line="276" w:lineRule="auto"/>
        <w:rPr>
          <w:szCs w:val="24"/>
          <w:rtl/>
        </w:rPr>
      </w:pPr>
      <w:r w:rsidRPr="00A31041">
        <w:rPr>
          <w:rFonts w:hint="cs"/>
          <w:szCs w:val="24"/>
          <w:rtl/>
        </w:rPr>
        <w:t xml:space="preserve">                                                                 </w:t>
      </w: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1276"/>
        <w:gridCol w:w="3969"/>
      </w:tblGrid>
      <w:tr w:rsidR="009B1026" w14:paraId="6C1B7735" w14:textId="77777777" w:rsidTr="007C32A6">
        <w:tc>
          <w:tcPr>
            <w:tcW w:w="2002" w:type="dxa"/>
            <w:tcBorders>
              <w:top w:val="single" w:sz="4" w:space="0" w:color="auto"/>
            </w:tcBorders>
          </w:tcPr>
          <w:p w14:paraId="3E21AFDB" w14:textId="77777777" w:rsidR="009B1026" w:rsidRDefault="009B1026" w:rsidP="007C32A6">
            <w:pPr>
              <w:tabs>
                <w:tab w:val="left" w:pos="786"/>
                <w:tab w:val="center" w:pos="1383"/>
              </w:tabs>
              <w:spacing w:line="276" w:lineRule="auto"/>
              <w:jc w:val="center"/>
              <w:rPr>
                <w:szCs w:val="24"/>
                <w:rtl/>
              </w:rPr>
            </w:pPr>
            <w:r>
              <w:rPr>
                <w:rFonts w:hint="cs"/>
                <w:szCs w:val="24"/>
                <w:rtl/>
              </w:rPr>
              <w:t>תאריך</w:t>
            </w:r>
          </w:p>
        </w:tc>
        <w:tc>
          <w:tcPr>
            <w:tcW w:w="1276" w:type="dxa"/>
          </w:tcPr>
          <w:p w14:paraId="2D643F99" w14:textId="77777777" w:rsidR="009B1026" w:rsidRDefault="009B1026" w:rsidP="007C32A6">
            <w:pPr>
              <w:spacing w:line="276" w:lineRule="auto"/>
              <w:jc w:val="center"/>
              <w:rPr>
                <w:szCs w:val="24"/>
                <w:rtl/>
              </w:rPr>
            </w:pPr>
          </w:p>
        </w:tc>
        <w:tc>
          <w:tcPr>
            <w:tcW w:w="3969" w:type="dxa"/>
            <w:tcBorders>
              <w:top w:val="single" w:sz="4" w:space="0" w:color="auto"/>
            </w:tcBorders>
          </w:tcPr>
          <w:p w14:paraId="79E89EA7" w14:textId="77777777" w:rsidR="009B1026" w:rsidRDefault="009B1026" w:rsidP="007C32A6">
            <w:pPr>
              <w:spacing w:line="276" w:lineRule="auto"/>
              <w:jc w:val="center"/>
              <w:rPr>
                <w:szCs w:val="24"/>
                <w:rtl/>
              </w:rPr>
            </w:pPr>
            <w:r w:rsidRPr="00A31041">
              <w:rPr>
                <w:rFonts w:hint="cs"/>
                <w:szCs w:val="24"/>
                <w:rtl/>
              </w:rPr>
              <w:t>חתימת מורשה המבטח וחותמת המבטח</w:t>
            </w:r>
          </w:p>
        </w:tc>
      </w:tr>
    </w:tbl>
    <w:p w14:paraId="626BF6EF" w14:textId="77777777" w:rsidR="00C26B7F" w:rsidRPr="009B1026" w:rsidRDefault="00C26B7F" w:rsidP="00C26B7F">
      <w:pPr>
        <w:spacing w:line="276" w:lineRule="auto"/>
        <w:rPr>
          <w:szCs w:val="24"/>
          <w:rtl/>
        </w:rPr>
      </w:pPr>
    </w:p>
    <w:p w14:paraId="62ED29EE" w14:textId="77777777" w:rsidR="00C26B7F" w:rsidRPr="00197CA8" w:rsidRDefault="00C26B7F" w:rsidP="00C26B7F">
      <w:pPr>
        <w:bidi w:val="0"/>
      </w:pPr>
      <w:r>
        <w:rPr>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26B7F" w:rsidRPr="008756DA" w14:paraId="0C4B83CF" w14:textId="77777777" w:rsidTr="00C26B7F">
        <w:trPr>
          <w:trHeight w:hRule="exact" w:val="561"/>
        </w:trPr>
        <w:tc>
          <w:tcPr>
            <w:tcW w:w="8958" w:type="dxa"/>
            <w:tcBorders>
              <w:top w:val="nil"/>
              <w:bottom w:val="nil"/>
            </w:tcBorders>
            <w:shd w:val="clear" w:color="auto" w:fill="D9D9D9" w:themeFill="background1" w:themeFillShade="D9"/>
            <w:vAlign w:val="center"/>
          </w:tcPr>
          <w:p w14:paraId="3F6E7A02" w14:textId="77777777" w:rsidR="00C26B7F" w:rsidRPr="008756DA" w:rsidRDefault="00C26B7F" w:rsidP="00C26B7F">
            <w:pPr>
              <w:pStyle w:val="afffc"/>
              <w:jc w:val="left"/>
              <w:rPr>
                <w:rFonts w:asciiTheme="majorBidi" w:hAnsiTheme="majorBidi" w:cs="David"/>
                <w:color w:val="auto"/>
                <w:rtl/>
              </w:rPr>
            </w:pPr>
            <w:r w:rsidRPr="008756DA">
              <w:rPr>
                <w:rFonts w:asciiTheme="majorBidi" w:hAnsiTheme="majorBidi" w:cs="David" w:hint="cs"/>
                <w:color w:val="auto"/>
                <w:rtl/>
              </w:rPr>
              <w:t>נספח ט"ז</w:t>
            </w:r>
          </w:p>
        </w:tc>
      </w:tr>
      <w:tr w:rsidR="00C26B7F" w:rsidRPr="008756DA" w14:paraId="1B8A4F53" w14:textId="77777777" w:rsidTr="00C26B7F">
        <w:trPr>
          <w:trHeight w:hRule="exact" w:val="561"/>
        </w:trPr>
        <w:tc>
          <w:tcPr>
            <w:tcW w:w="8958" w:type="dxa"/>
            <w:tcBorders>
              <w:top w:val="nil"/>
              <w:bottom w:val="nil"/>
            </w:tcBorders>
            <w:shd w:val="clear" w:color="auto" w:fill="1B3461"/>
            <w:vAlign w:val="center"/>
          </w:tcPr>
          <w:p w14:paraId="480C50F3" w14:textId="77777777" w:rsidR="00C26B7F" w:rsidRPr="008756DA" w:rsidRDefault="00C26B7F" w:rsidP="00C26B7F">
            <w:pPr>
              <w:pStyle w:val="afffc"/>
              <w:jc w:val="left"/>
              <w:rPr>
                <w:rFonts w:asciiTheme="majorBidi" w:hAnsiTheme="majorBidi" w:cs="David"/>
                <w:color w:val="auto"/>
                <w:rtl/>
              </w:rPr>
            </w:pPr>
            <w:r w:rsidRPr="008756DA">
              <w:rPr>
                <w:rFonts w:asciiTheme="majorBidi" w:hAnsiTheme="majorBidi" w:cs="David"/>
                <w:b w:val="0"/>
                <w:i/>
                <w:color w:val="auto"/>
                <w:rtl/>
              </w:rPr>
              <w:t>כתב ערבות ביצוע (ערבות שתוגש ע"י הזוכה במכרז כתנאי לחתימת ההסכם)</w:t>
            </w:r>
          </w:p>
        </w:tc>
      </w:tr>
    </w:tbl>
    <w:p w14:paraId="2411DCD9" w14:textId="77777777" w:rsidR="00C26B7F" w:rsidRPr="008756DA" w:rsidRDefault="00C26B7F" w:rsidP="00C26B7F">
      <w:pPr>
        <w:pStyle w:val="24"/>
        <w:ind w:left="7200" w:firstLine="720"/>
        <w:rPr>
          <w:rFonts w:asciiTheme="majorBidi" w:hAnsiTheme="majorBidi"/>
          <w:sz w:val="28"/>
          <w:szCs w:val="28"/>
          <w:u w:val="single"/>
          <w:rtl/>
        </w:rPr>
      </w:pPr>
    </w:p>
    <w:p w14:paraId="40BA1FC6" w14:textId="77777777" w:rsidR="009B1026" w:rsidRPr="008756DA" w:rsidRDefault="009B1026" w:rsidP="009B1026">
      <w:pPr>
        <w:spacing w:line="360" w:lineRule="auto"/>
        <w:jc w:val="both"/>
        <w:rPr>
          <w:rFonts w:asciiTheme="majorBidi" w:hAnsiTheme="majorBidi"/>
          <w:szCs w:val="24"/>
          <w:u w:val="single"/>
          <w:rtl/>
        </w:rPr>
      </w:pPr>
      <w:r w:rsidRPr="008756DA">
        <w:rPr>
          <w:rFonts w:asciiTheme="majorBidi" w:hAnsiTheme="majorBidi"/>
          <w:szCs w:val="24"/>
          <w:rtl/>
        </w:rPr>
        <w:t>שם הבנק/חברת הביטוח</w:t>
      </w:r>
      <w:r w:rsidRPr="008756DA">
        <w:rPr>
          <w:rFonts w:asciiTheme="majorBidi" w:hAnsiTheme="majorBidi" w:hint="cs"/>
          <w:szCs w:val="24"/>
          <w:rtl/>
        </w:rPr>
        <w:t>:</w:t>
      </w:r>
      <w:r w:rsidRPr="008756DA">
        <w:rPr>
          <w:rFonts w:asciiTheme="majorBidi" w:hAnsiTheme="majorBidi"/>
          <w:szCs w:val="24"/>
          <w:rtl/>
        </w:rPr>
        <w:t xml:space="preserve">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3F61C373" w14:textId="77777777" w:rsidR="009B1026" w:rsidRPr="008756DA" w:rsidRDefault="009B1026" w:rsidP="009B1026">
      <w:pPr>
        <w:spacing w:line="360" w:lineRule="auto"/>
        <w:jc w:val="both"/>
        <w:rPr>
          <w:rFonts w:asciiTheme="majorBidi" w:hAnsiTheme="majorBidi"/>
          <w:szCs w:val="24"/>
          <w:rtl/>
        </w:rPr>
      </w:pPr>
      <w:r w:rsidRPr="008756DA">
        <w:rPr>
          <w:rFonts w:asciiTheme="majorBidi" w:hAnsiTheme="majorBidi"/>
          <w:szCs w:val="24"/>
          <w:rtl/>
        </w:rPr>
        <w:t>מס' הטלפון</w:t>
      </w:r>
      <w:r w:rsidRPr="008756DA">
        <w:rPr>
          <w:rFonts w:asciiTheme="majorBidi" w:hAnsiTheme="majorBidi" w:hint="cs"/>
          <w:szCs w:val="24"/>
          <w:rtl/>
        </w:rPr>
        <w:t>:</w:t>
      </w:r>
      <w:r w:rsidRPr="008756DA">
        <w:rPr>
          <w:rFonts w:asciiTheme="majorBidi" w:hAnsiTheme="majorBidi"/>
          <w:szCs w:val="24"/>
          <w:rtl/>
        </w:rPr>
        <w:t xml:space="preserve">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2493E86C" w14:textId="77777777" w:rsidR="009B1026" w:rsidRPr="008756DA" w:rsidRDefault="009B1026" w:rsidP="009B1026">
      <w:pPr>
        <w:spacing w:line="360" w:lineRule="auto"/>
        <w:jc w:val="both"/>
        <w:rPr>
          <w:rFonts w:asciiTheme="majorBidi" w:hAnsiTheme="majorBidi"/>
          <w:szCs w:val="24"/>
          <w:rtl/>
        </w:rPr>
      </w:pPr>
      <w:r w:rsidRPr="008756DA">
        <w:rPr>
          <w:rFonts w:asciiTheme="majorBidi" w:hAnsiTheme="majorBidi"/>
          <w:szCs w:val="24"/>
          <w:rtl/>
        </w:rPr>
        <w:t xml:space="preserve">מס' הפקס: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59484250" w14:textId="77777777" w:rsidR="009B1026" w:rsidRDefault="009B1026" w:rsidP="009B1026">
      <w:pPr>
        <w:rPr>
          <w:rtl/>
        </w:rPr>
      </w:pPr>
    </w:p>
    <w:p w14:paraId="4424D10D" w14:textId="77777777" w:rsidR="009B1026" w:rsidRDefault="009B1026" w:rsidP="009B1026">
      <w:pPr>
        <w:spacing w:line="360" w:lineRule="auto"/>
        <w:jc w:val="both"/>
        <w:rPr>
          <w:rFonts w:asciiTheme="majorBidi" w:hAnsiTheme="majorBidi"/>
          <w:szCs w:val="24"/>
          <w:rtl/>
        </w:rPr>
      </w:pPr>
    </w:p>
    <w:p w14:paraId="5374BF55"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 xml:space="preserve">לכבוד </w:t>
      </w:r>
    </w:p>
    <w:p w14:paraId="40DCF107"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 xml:space="preserve">ממשלת ישראל </w:t>
      </w:r>
    </w:p>
    <w:p w14:paraId="77176884"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 xml:space="preserve">באמצעות </w:t>
      </w:r>
      <w:r>
        <w:rPr>
          <w:rFonts w:asciiTheme="majorBidi" w:hAnsiTheme="majorBidi"/>
          <w:szCs w:val="24"/>
          <w:rtl/>
        </w:rPr>
        <w:t>משרד האנרגיה</w:t>
      </w:r>
    </w:p>
    <w:p w14:paraId="58117B06" w14:textId="77777777" w:rsidR="009B1026" w:rsidRPr="008756DA" w:rsidRDefault="009B1026" w:rsidP="009B1026">
      <w:pPr>
        <w:spacing w:line="360" w:lineRule="auto"/>
        <w:jc w:val="both"/>
        <w:rPr>
          <w:rFonts w:asciiTheme="majorBidi" w:hAnsiTheme="majorBidi"/>
          <w:szCs w:val="24"/>
        </w:rPr>
      </w:pPr>
    </w:p>
    <w:p w14:paraId="31A984C0"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b/>
          <w:bCs/>
          <w:szCs w:val="24"/>
          <w:rtl/>
        </w:rPr>
        <w:t>הנדון: ערבות מס'</w:t>
      </w:r>
      <w:r w:rsidRPr="008756DA">
        <w:rPr>
          <w:rFonts w:asciiTheme="majorBidi" w:hAnsiTheme="majorBidi"/>
          <w:szCs w:val="24"/>
          <w:rtl/>
        </w:rPr>
        <w:t>____________</w:t>
      </w:r>
    </w:p>
    <w:p w14:paraId="4F567EFC" w14:textId="77777777" w:rsidR="009B1026" w:rsidRPr="008756DA" w:rsidRDefault="009B1026" w:rsidP="009B1026">
      <w:pPr>
        <w:spacing w:line="360" w:lineRule="auto"/>
        <w:jc w:val="both"/>
        <w:rPr>
          <w:rFonts w:asciiTheme="majorBidi" w:hAnsiTheme="majorBidi"/>
          <w:szCs w:val="24"/>
        </w:rPr>
      </w:pPr>
    </w:p>
    <w:p w14:paraId="44525D18" w14:textId="77777777" w:rsidR="009B1026" w:rsidRPr="008756DA" w:rsidRDefault="009B1026" w:rsidP="009B1026">
      <w:pPr>
        <w:spacing w:line="360" w:lineRule="auto"/>
        <w:jc w:val="both"/>
        <w:rPr>
          <w:rFonts w:asciiTheme="majorBidi" w:hAnsiTheme="majorBidi"/>
          <w:szCs w:val="24"/>
          <w:rtl/>
        </w:rPr>
      </w:pPr>
      <w:r w:rsidRPr="008756DA">
        <w:rPr>
          <w:rFonts w:asciiTheme="majorBidi" w:hAnsiTheme="majorBidi"/>
          <w:szCs w:val="24"/>
          <w:rtl/>
        </w:rPr>
        <w:t>אנו ערבים בזה כלפיכם לסילוק כל סכום עד לסך</w:t>
      </w:r>
      <w:r w:rsidRPr="008756DA">
        <w:rPr>
          <w:rFonts w:asciiTheme="majorBidi" w:hAnsiTheme="majorBidi" w:hint="cs"/>
          <w:szCs w:val="24"/>
          <w:rtl/>
        </w:rPr>
        <w:t xml:space="preserve"> של</w:t>
      </w:r>
      <w:r w:rsidRPr="008756DA">
        <w:rPr>
          <w:rFonts w:asciiTheme="majorBidi" w:hAnsiTheme="majorBidi"/>
          <w:szCs w:val="24"/>
          <w:rtl/>
        </w:rPr>
        <w:t xml:space="preserve"> </w:t>
      </w:r>
      <w:r w:rsidRPr="008756DA">
        <w:rPr>
          <w:rFonts w:asciiTheme="majorBidi" w:hAnsiTheme="majorBidi"/>
          <w:b/>
          <w:bCs/>
          <w:szCs w:val="24"/>
          <w:u w:val="single"/>
          <w:rtl/>
        </w:rPr>
        <w:tab/>
      </w:r>
      <w:r w:rsidRPr="008756DA">
        <w:rPr>
          <w:rFonts w:asciiTheme="majorBidi" w:hAnsiTheme="majorBidi"/>
          <w:b/>
          <w:bCs/>
          <w:szCs w:val="24"/>
          <w:u w:val="single"/>
          <w:rtl/>
        </w:rPr>
        <w:tab/>
      </w:r>
      <w:r w:rsidRPr="008756DA">
        <w:rPr>
          <w:rFonts w:asciiTheme="majorBidi" w:hAnsiTheme="majorBidi"/>
          <w:b/>
          <w:bCs/>
          <w:szCs w:val="24"/>
          <w:rtl/>
        </w:rPr>
        <w:t xml:space="preserve"> ₪</w:t>
      </w:r>
      <w:r w:rsidRPr="008756DA">
        <w:rPr>
          <w:rFonts w:asciiTheme="majorBidi" w:hAnsiTheme="majorBidi" w:hint="cs"/>
          <w:szCs w:val="24"/>
          <w:rtl/>
        </w:rPr>
        <w:t xml:space="preserve"> </w:t>
      </w:r>
      <w:r w:rsidRPr="008756DA">
        <w:rPr>
          <w:rFonts w:asciiTheme="majorBidi" w:hAnsiTheme="majorBidi"/>
          <w:szCs w:val="24"/>
          <w:rtl/>
        </w:rPr>
        <w:t xml:space="preserve">(במילים: _________________ </w:t>
      </w:r>
      <w:r w:rsidRPr="008756DA">
        <w:rPr>
          <w:rFonts w:asciiTheme="majorBidi" w:hAnsiTheme="majorBidi" w:hint="cs"/>
          <w:szCs w:val="24"/>
          <w:rtl/>
        </w:rPr>
        <w:t>ש"ח</w:t>
      </w:r>
      <w:r w:rsidRPr="008756DA">
        <w:rPr>
          <w:rFonts w:asciiTheme="majorBidi" w:hAnsiTheme="majorBidi"/>
          <w:szCs w:val="24"/>
          <w:rtl/>
        </w:rPr>
        <w:t>)</w:t>
      </w:r>
      <w:r w:rsidRPr="008756DA">
        <w:rPr>
          <w:rFonts w:asciiTheme="majorBidi" w:hAnsiTheme="majorBidi" w:hint="cs"/>
          <w:szCs w:val="24"/>
          <w:rtl/>
        </w:rPr>
        <w:t>,</w:t>
      </w:r>
      <w:r w:rsidRPr="008756DA">
        <w:rPr>
          <w:rFonts w:asciiTheme="majorBidi" w:hAnsiTheme="majorBidi"/>
          <w:szCs w:val="24"/>
          <w:rtl/>
        </w:rPr>
        <w:t xml:space="preserve"> אשר תדרשו מאת: __________   (להלן</w:t>
      </w:r>
      <w:r w:rsidRPr="008756DA">
        <w:rPr>
          <w:rFonts w:asciiTheme="majorBidi" w:hAnsiTheme="majorBidi" w:hint="cs"/>
          <w:szCs w:val="24"/>
          <w:rtl/>
        </w:rPr>
        <w:t>:</w:t>
      </w:r>
      <w:r w:rsidRPr="008756DA">
        <w:rPr>
          <w:rFonts w:asciiTheme="majorBidi" w:hAnsiTheme="majorBidi"/>
          <w:szCs w:val="24"/>
          <w:rtl/>
        </w:rPr>
        <w:t xml:space="preserve"> "</w:t>
      </w:r>
      <w:r w:rsidRPr="008756DA">
        <w:rPr>
          <w:rFonts w:asciiTheme="majorBidi" w:hAnsiTheme="majorBidi"/>
          <w:b/>
          <w:bCs/>
          <w:szCs w:val="24"/>
          <w:rtl/>
        </w:rPr>
        <w:t>החייב</w:t>
      </w:r>
      <w:r w:rsidRPr="008756DA">
        <w:rPr>
          <w:rFonts w:asciiTheme="majorBidi" w:hAnsiTheme="majorBidi"/>
          <w:szCs w:val="24"/>
          <w:rtl/>
        </w:rPr>
        <w:t xml:space="preserve">") בקשר עם </w:t>
      </w:r>
      <w:r w:rsidRPr="008756DA">
        <w:rPr>
          <w:rFonts w:asciiTheme="majorBidi" w:hAnsiTheme="majorBidi"/>
          <w:b/>
          <w:bCs/>
          <w:szCs w:val="24"/>
          <w:rtl/>
        </w:rPr>
        <w:t xml:space="preserve">מכרז פומבי מס' </w:t>
      </w:r>
      <w:r>
        <w:rPr>
          <w:rFonts w:hint="cs"/>
          <w:b/>
          <w:bCs/>
          <w:szCs w:val="24"/>
          <w:rtl/>
        </w:rPr>
        <w:t>82/2018</w:t>
      </w:r>
      <w:r w:rsidRPr="007E2CD2">
        <w:rPr>
          <w:rFonts w:asciiTheme="majorBidi" w:hAnsiTheme="majorBidi"/>
          <w:b/>
          <w:bCs/>
          <w:szCs w:val="24"/>
          <w:rtl/>
        </w:rPr>
        <w:t xml:space="preserve"> </w:t>
      </w:r>
      <w:r w:rsidRPr="008756DA">
        <w:rPr>
          <w:rFonts w:asciiTheme="majorBidi" w:hAnsiTheme="majorBidi"/>
          <w:b/>
          <w:bCs/>
          <w:szCs w:val="24"/>
          <w:rtl/>
        </w:rPr>
        <w:t>למתן שירותי</w:t>
      </w:r>
      <w:r>
        <w:rPr>
          <w:rFonts w:asciiTheme="majorBidi" w:hAnsiTheme="majorBidi" w:hint="cs"/>
          <w:b/>
          <w:bCs/>
          <w:szCs w:val="24"/>
          <w:rtl/>
        </w:rPr>
        <w:t xml:space="preserve">ם לביצוע סקר גיאולוגי לבחינת איכות וכמות חומר הגלם </w:t>
      </w:r>
      <w:r w:rsidRPr="00FC4B75">
        <w:rPr>
          <w:rFonts w:asciiTheme="majorBidi" w:hAnsiTheme="majorBidi" w:hint="cs"/>
          <w:b/>
          <w:bCs/>
          <w:szCs w:val="24"/>
          <w:rtl/>
        </w:rPr>
        <w:t>באתרים גבעת לחם, נחל עקב ותעשייה צבאים</w:t>
      </w:r>
      <w:r w:rsidRPr="008756DA">
        <w:rPr>
          <w:rFonts w:asciiTheme="majorBidi" w:hAnsiTheme="majorBidi"/>
          <w:b/>
          <w:bCs/>
          <w:szCs w:val="24"/>
          <w:rtl/>
        </w:rPr>
        <w:t>.</w:t>
      </w:r>
    </w:p>
    <w:p w14:paraId="26CA2980"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4A6EDCA" w14:textId="77777777" w:rsidR="009B1026" w:rsidRPr="008756DA" w:rsidRDefault="009B1026" w:rsidP="009B1026">
      <w:pPr>
        <w:spacing w:line="360" w:lineRule="auto"/>
        <w:jc w:val="both"/>
        <w:rPr>
          <w:rFonts w:asciiTheme="majorBidi" w:hAnsiTheme="majorBidi"/>
          <w:szCs w:val="24"/>
          <w:rtl/>
        </w:rPr>
      </w:pPr>
    </w:p>
    <w:p w14:paraId="02FD3381" w14:textId="77777777" w:rsidR="009B1026" w:rsidRPr="008756DA" w:rsidRDefault="009B1026" w:rsidP="009B1026">
      <w:pPr>
        <w:spacing w:line="360" w:lineRule="auto"/>
        <w:jc w:val="both"/>
        <w:rPr>
          <w:rFonts w:asciiTheme="majorBidi" w:hAnsiTheme="majorBidi"/>
          <w:szCs w:val="24"/>
          <w:rtl/>
        </w:rPr>
      </w:pPr>
      <w:r w:rsidRPr="008756DA">
        <w:rPr>
          <w:rFonts w:asciiTheme="majorBidi" w:hAnsiTheme="majorBidi"/>
          <w:szCs w:val="24"/>
          <w:rtl/>
        </w:rPr>
        <w:t xml:space="preserve">ערבות זו תהיה בתוקף מתאריך </w:t>
      </w:r>
      <w:r w:rsidRPr="008756DA">
        <w:rPr>
          <w:rFonts w:asciiTheme="majorBidi" w:hAnsiTheme="majorBidi"/>
          <w:b/>
          <w:bCs/>
          <w:szCs w:val="24"/>
          <w:u w:val="single"/>
          <w:rtl/>
        </w:rPr>
        <w:tab/>
      </w:r>
      <w:r w:rsidRPr="008756DA">
        <w:rPr>
          <w:rFonts w:asciiTheme="majorBidi" w:hAnsiTheme="majorBidi"/>
          <w:b/>
          <w:bCs/>
          <w:szCs w:val="24"/>
          <w:u w:val="single"/>
          <w:rtl/>
        </w:rPr>
        <w:tab/>
      </w:r>
      <w:r w:rsidRPr="008756DA">
        <w:rPr>
          <w:rFonts w:asciiTheme="majorBidi" w:hAnsiTheme="majorBidi"/>
          <w:b/>
          <w:bCs/>
          <w:szCs w:val="24"/>
          <w:u w:val="single"/>
          <w:rtl/>
        </w:rPr>
        <w:tab/>
      </w:r>
      <w:r w:rsidRPr="008756DA">
        <w:rPr>
          <w:rFonts w:asciiTheme="majorBidi" w:hAnsiTheme="majorBidi" w:hint="cs"/>
          <w:b/>
          <w:bCs/>
          <w:szCs w:val="24"/>
          <w:rtl/>
        </w:rPr>
        <w:t xml:space="preserve"> </w:t>
      </w:r>
      <w:r w:rsidRPr="008756DA">
        <w:rPr>
          <w:rFonts w:asciiTheme="majorBidi" w:hAnsiTheme="majorBidi"/>
          <w:szCs w:val="24"/>
          <w:rtl/>
        </w:rPr>
        <w:t xml:space="preserve">עד תאריך </w:t>
      </w:r>
      <w:r w:rsidRPr="008756DA">
        <w:rPr>
          <w:rFonts w:asciiTheme="majorBidi" w:hAnsiTheme="majorBidi"/>
          <w:b/>
          <w:bCs/>
          <w:szCs w:val="24"/>
          <w:u w:val="single"/>
          <w:rtl/>
        </w:rPr>
        <w:tab/>
      </w:r>
      <w:r w:rsidRPr="008756DA">
        <w:rPr>
          <w:rFonts w:asciiTheme="majorBidi" w:hAnsiTheme="majorBidi"/>
          <w:b/>
          <w:bCs/>
          <w:szCs w:val="24"/>
          <w:u w:val="single"/>
          <w:rtl/>
        </w:rPr>
        <w:tab/>
      </w:r>
    </w:p>
    <w:p w14:paraId="46AD9C87" w14:textId="77777777" w:rsidR="009B1026" w:rsidRPr="008756DA" w:rsidRDefault="009B1026" w:rsidP="009B1026">
      <w:pPr>
        <w:spacing w:line="360" w:lineRule="auto"/>
        <w:jc w:val="both"/>
        <w:rPr>
          <w:rFonts w:asciiTheme="majorBidi" w:hAnsiTheme="majorBidi"/>
          <w:szCs w:val="24"/>
        </w:rPr>
      </w:pPr>
    </w:p>
    <w:p w14:paraId="0D5AB786" w14:textId="77777777" w:rsidR="009B1026" w:rsidRPr="008756DA" w:rsidRDefault="009B1026" w:rsidP="009B1026">
      <w:pPr>
        <w:spacing w:line="360" w:lineRule="auto"/>
        <w:jc w:val="both"/>
        <w:rPr>
          <w:rFonts w:asciiTheme="majorBidi" w:hAnsiTheme="majorBidi"/>
          <w:szCs w:val="24"/>
          <w:rtl/>
        </w:rPr>
      </w:pPr>
      <w:r w:rsidRPr="008756DA">
        <w:rPr>
          <w:rFonts w:asciiTheme="majorBidi" w:hAnsiTheme="majorBidi"/>
          <w:szCs w:val="24"/>
          <w:rtl/>
        </w:rPr>
        <w:t>דרישה על פי ערבות זו יש להפנות לסניף הבנק/חב' הביטוח שכתובתו</w:t>
      </w:r>
      <w:r w:rsidRPr="008756DA">
        <w:rPr>
          <w:rFonts w:asciiTheme="majorBidi" w:hAnsiTheme="majorBidi" w:hint="cs"/>
          <w:szCs w:val="24"/>
          <w:rtl/>
        </w:rPr>
        <w:t xml:space="preserve"> </w:t>
      </w:r>
      <w:r w:rsidRPr="008756DA">
        <w:rPr>
          <w:rFonts w:asciiTheme="majorBidi" w:hAnsiTheme="majorBidi" w:hint="cs"/>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6C3F36F1" w14:textId="77777777" w:rsidR="009B1026" w:rsidRPr="008756DA" w:rsidRDefault="009B1026" w:rsidP="009B1026">
      <w:pPr>
        <w:spacing w:line="360" w:lineRule="auto"/>
        <w:jc w:val="both"/>
        <w:rPr>
          <w:rFonts w:asciiTheme="majorBidi" w:hAnsiTheme="majorBidi"/>
          <w:szCs w:val="24"/>
        </w:rPr>
      </w:pPr>
    </w:p>
    <w:p w14:paraId="502B9C48"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ערבות זו אינה ניתנת להעברה.</w:t>
      </w:r>
    </w:p>
    <w:p w14:paraId="3417632E" w14:textId="77777777" w:rsidR="009B1026" w:rsidRPr="008756DA" w:rsidRDefault="009B1026" w:rsidP="009B1026">
      <w:pPr>
        <w:spacing w:line="360" w:lineRule="auto"/>
        <w:jc w:val="both"/>
        <w:rPr>
          <w:rFonts w:asciiTheme="majorBidi" w:hAnsiTheme="majorBidi"/>
          <w:szCs w:val="24"/>
          <w:rtl/>
        </w:rPr>
      </w:pPr>
    </w:p>
    <w:p w14:paraId="00449A35" w14:textId="77777777" w:rsidR="009B1026" w:rsidRPr="008756DA" w:rsidRDefault="009B1026" w:rsidP="009B1026">
      <w:pPr>
        <w:spacing w:line="360" w:lineRule="auto"/>
        <w:jc w:val="both"/>
        <w:rPr>
          <w:rFonts w:asciiTheme="majorBidi" w:hAnsiTheme="majorBidi"/>
          <w:szCs w:val="24"/>
        </w:rPr>
      </w:pPr>
      <w:r w:rsidRPr="008756DA">
        <w:rPr>
          <w:rFonts w:asciiTheme="majorBidi" w:hAnsiTheme="majorBidi"/>
          <w:szCs w:val="24"/>
          <w:rtl/>
        </w:rPr>
        <w:t xml:space="preserve">שם הבנק/חב' הביטוח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rtl/>
        </w:rPr>
        <w:t xml:space="preserve">   </w:t>
      </w:r>
    </w:p>
    <w:p w14:paraId="62DC8319" w14:textId="77777777" w:rsidR="009B1026" w:rsidRPr="008756DA" w:rsidRDefault="009B1026" w:rsidP="009B1026">
      <w:pPr>
        <w:spacing w:line="360" w:lineRule="auto"/>
        <w:jc w:val="both"/>
        <w:rPr>
          <w:rFonts w:asciiTheme="majorBidi" w:hAnsiTheme="majorBidi"/>
          <w:szCs w:val="24"/>
          <w:u w:val="single"/>
          <w:rtl/>
        </w:rPr>
      </w:pPr>
      <w:r w:rsidRPr="008756DA">
        <w:rPr>
          <w:rFonts w:asciiTheme="majorBidi" w:hAnsiTheme="majorBidi"/>
          <w:szCs w:val="24"/>
          <w:rtl/>
        </w:rPr>
        <w:t>מס' הבנק ומס' הסניף</w:t>
      </w:r>
      <w:r w:rsidRPr="008756DA">
        <w:rPr>
          <w:rFonts w:asciiTheme="majorBidi" w:hAnsiTheme="majorBidi" w:hint="cs"/>
          <w:szCs w:val="24"/>
          <w:rtl/>
        </w:rPr>
        <w:t xml:space="preserve">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409E377E" w14:textId="77777777" w:rsidR="009B1026" w:rsidRPr="008756DA" w:rsidRDefault="009B1026" w:rsidP="009B1026">
      <w:pPr>
        <w:spacing w:line="360" w:lineRule="auto"/>
        <w:jc w:val="both"/>
        <w:rPr>
          <w:rFonts w:asciiTheme="majorBidi" w:hAnsiTheme="majorBidi"/>
          <w:szCs w:val="24"/>
          <w:u w:val="single"/>
          <w:rtl/>
        </w:rPr>
      </w:pPr>
      <w:r w:rsidRPr="008756DA">
        <w:rPr>
          <w:rFonts w:asciiTheme="majorBidi" w:hAnsiTheme="majorBidi"/>
          <w:szCs w:val="24"/>
          <w:rtl/>
        </w:rPr>
        <w:t>כתובת סניף הבנק/חברת הביטוח </w:t>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r w:rsidRPr="008756DA">
        <w:rPr>
          <w:rFonts w:asciiTheme="majorBidi" w:hAnsiTheme="majorBidi"/>
          <w:szCs w:val="24"/>
          <w:u w:val="single"/>
          <w:rtl/>
        </w:rPr>
        <w:tab/>
      </w:r>
    </w:p>
    <w:p w14:paraId="52F134EC" w14:textId="77777777" w:rsidR="00C26B7F" w:rsidRPr="008756DA" w:rsidRDefault="00C26B7F" w:rsidP="00C26B7F">
      <w:pPr>
        <w:rPr>
          <w:rFonts w:asciiTheme="majorBidi" w:hAnsiTheme="majorBidi"/>
          <w:szCs w:val="24"/>
          <w:rtl/>
        </w:rPr>
      </w:pPr>
    </w:p>
    <w:p w14:paraId="0A882A43" w14:textId="77777777" w:rsidR="00C26B7F" w:rsidRPr="008756DA" w:rsidRDefault="00C26B7F" w:rsidP="00C26B7F">
      <w:pPr>
        <w:spacing w:line="340" w:lineRule="exact"/>
        <w:jc w:val="right"/>
        <w:rPr>
          <w:rFonts w:asciiTheme="majorBidi" w:hAnsiTheme="majorBidi"/>
          <w:b/>
          <w:bCs/>
          <w:sz w:val="28"/>
          <w:szCs w:val="28"/>
          <w:u w:val="single"/>
          <w:rtl/>
        </w:rPr>
      </w:pPr>
    </w:p>
    <w:p w14:paraId="24CA0EBA" w14:textId="77777777" w:rsidR="00C26B7F" w:rsidRPr="008756DA" w:rsidRDefault="00C26B7F" w:rsidP="00C26B7F">
      <w:pPr>
        <w:spacing w:line="340" w:lineRule="exact"/>
        <w:rPr>
          <w:rFonts w:asciiTheme="majorBidi" w:hAnsiTheme="majorBidi"/>
          <w:b/>
          <w:bCs/>
          <w:sz w:val="28"/>
          <w:szCs w:val="28"/>
          <w:u w:val="single"/>
          <w:rtl/>
        </w:rPr>
      </w:pPr>
    </w:p>
    <w:p w14:paraId="76A3CCDC" w14:textId="77777777" w:rsidR="00C26B7F" w:rsidRPr="008756DA" w:rsidRDefault="00C26B7F" w:rsidP="00C26B7F">
      <w:pPr>
        <w:spacing w:line="340" w:lineRule="exact"/>
        <w:jc w:val="right"/>
        <w:rPr>
          <w:rFonts w:asciiTheme="majorBidi" w:hAnsiTheme="majorBidi"/>
          <w:szCs w:val="24"/>
          <w:rtl/>
        </w:rPr>
      </w:pPr>
    </w:p>
    <w:p w14:paraId="04F70538" w14:textId="77777777" w:rsidR="00C26B7F" w:rsidRPr="008756DA" w:rsidRDefault="00C26B7F" w:rsidP="00C26B7F">
      <w:pPr>
        <w:spacing w:line="340" w:lineRule="exact"/>
        <w:rPr>
          <w:rFonts w:asciiTheme="majorBidi" w:hAnsiTheme="majorBidi"/>
          <w:szCs w:val="24"/>
          <w:rtl/>
        </w:rPr>
      </w:pPr>
    </w:p>
    <w:tbl>
      <w:tblPr>
        <w:tblpPr w:leftFromText="181" w:rightFromText="181" w:bottomFromText="284" w:vertAnchor="text" w:horzAnchor="margin" w:tblpY="-141"/>
        <w:bidiVisual/>
        <w:tblW w:w="5000" w:type="pct"/>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26B7F" w:rsidRPr="008756DA" w14:paraId="10D2A9C3" w14:textId="77777777" w:rsidTr="00C26B7F">
        <w:trPr>
          <w:trHeight w:hRule="exact" w:val="561"/>
        </w:trPr>
        <w:tc>
          <w:tcPr>
            <w:tcW w:w="5000" w:type="pct"/>
            <w:tcBorders>
              <w:top w:val="nil"/>
              <w:bottom w:val="nil"/>
            </w:tcBorders>
            <w:shd w:val="clear" w:color="auto" w:fill="D9D9D9" w:themeFill="background1" w:themeFillShade="D9"/>
            <w:vAlign w:val="center"/>
          </w:tcPr>
          <w:p w14:paraId="138FDB09" w14:textId="77777777" w:rsidR="00C26B7F" w:rsidRPr="008756DA" w:rsidRDefault="00C26B7F" w:rsidP="00C26B7F">
            <w:pPr>
              <w:pStyle w:val="afffc"/>
              <w:jc w:val="left"/>
              <w:rPr>
                <w:rFonts w:asciiTheme="majorBidi" w:hAnsiTheme="majorBidi" w:cs="David"/>
                <w:color w:val="auto"/>
                <w:rtl/>
              </w:rPr>
            </w:pPr>
            <w:r w:rsidRPr="008756DA">
              <w:rPr>
                <w:rFonts w:asciiTheme="majorBidi" w:hAnsiTheme="majorBidi" w:cs="David" w:hint="cs"/>
                <w:color w:val="auto"/>
                <w:rtl/>
              </w:rPr>
              <w:t>נספח י"ז</w:t>
            </w:r>
          </w:p>
        </w:tc>
      </w:tr>
      <w:tr w:rsidR="00C26B7F" w:rsidRPr="008756DA" w14:paraId="041D3266" w14:textId="77777777" w:rsidTr="00C26B7F">
        <w:trPr>
          <w:trHeight w:hRule="exact" w:val="561"/>
        </w:trPr>
        <w:tc>
          <w:tcPr>
            <w:tcW w:w="5000" w:type="pct"/>
            <w:tcBorders>
              <w:top w:val="nil"/>
              <w:bottom w:val="nil"/>
            </w:tcBorders>
            <w:shd w:val="clear" w:color="auto" w:fill="1B3461"/>
            <w:vAlign w:val="center"/>
          </w:tcPr>
          <w:p w14:paraId="7CC747DF" w14:textId="77777777" w:rsidR="00C26B7F" w:rsidRPr="008756DA" w:rsidRDefault="00C26B7F" w:rsidP="00C26B7F">
            <w:pPr>
              <w:pStyle w:val="afffc"/>
              <w:contextualSpacing/>
              <w:jc w:val="left"/>
              <w:rPr>
                <w:rFonts w:asciiTheme="majorBidi" w:hAnsiTheme="majorBidi" w:cs="David"/>
                <w:b w:val="0"/>
                <w:i/>
                <w:color w:val="auto"/>
                <w:rtl/>
              </w:rPr>
            </w:pPr>
            <w:r w:rsidRPr="008756DA">
              <w:rPr>
                <w:rFonts w:asciiTheme="majorBidi" w:hAnsiTheme="majorBidi" w:cs="David"/>
                <w:b w:val="0"/>
                <w:i/>
                <w:color w:val="auto"/>
                <w:rtl/>
              </w:rPr>
              <w:t xml:space="preserve">התחייבות </w:t>
            </w:r>
            <w:r w:rsidRPr="008756DA">
              <w:rPr>
                <w:rFonts w:asciiTheme="majorBidi" w:hAnsiTheme="majorBidi" w:cs="David" w:hint="cs"/>
                <w:b w:val="0"/>
                <w:i/>
                <w:color w:val="auto"/>
                <w:rtl/>
              </w:rPr>
              <w:t>חברת הקידוחים לביצוע עבודות הקידוח</w:t>
            </w:r>
          </w:p>
        </w:tc>
      </w:tr>
    </w:tbl>
    <w:p w14:paraId="035AAC2C" w14:textId="77777777" w:rsidR="009B1026" w:rsidRPr="008756DA" w:rsidRDefault="009B1026" w:rsidP="009B1026">
      <w:pPr>
        <w:contextualSpacing/>
        <w:jc w:val="both"/>
        <w:rPr>
          <w:rFonts w:ascii="Arial" w:hAnsi="Arial"/>
          <w:b/>
          <w:bCs/>
          <w:szCs w:val="24"/>
          <w:rtl/>
        </w:rPr>
      </w:pPr>
      <w:r w:rsidRPr="008756DA">
        <w:rPr>
          <w:rFonts w:ascii="Arial" w:hAnsi="Arial" w:hint="cs"/>
          <w:b/>
          <w:bCs/>
          <w:szCs w:val="24"/>
          <w:rtl/>
        </w:rPr>
        <w:t>לכבוד,</w:t>
      </w:r>
    </w:p>
    <w:p w14:paraId="488BCAFB" w14:textId="77777777" w:rsidR="009B1026" w:rsidRPr="008756DA" w:rsidRDefault="009B1026" w:rsidP="009B1026">
      <w:pPr>
        <w:contextualSpacing/>
        <w:jc w:val="both"/>
        <w:rPr>
          <w:rFonts w:ascii="Arial" w:hAnsi="Arial"/>
          <w:b/>
          <w:bCs/>
          <w:szCs w:val="24"/>
          <w:rtl/>
        </w:rPr>
      </w:pPr>
      <w:r>
        <w:rPr>
          <w:rFonts w:ascii="Arial" w:hAnsi="Arial" w:hint="cs"/>
          <w:b/>
          <w:bCs/>
          <w:szCs w:val="24"/>
          <w:rtl/>
        </w:rPr>
        <w:t>משרד האנרגיה</w:t>
      </w:r>
    </w:p>
    <w:p w14:paraId="35F6E576" w14:textId="77777777" w:rsidR="009B1026" w:rsidRPr="008756DA" w:rsidRDefault="009B1026" w:rsidP="009B1026">
      <w:pPr>
        <w:contextualSpacing/>
        <w:jc w:val="both"/>
        <w:rPr>
          <w:rFonts w:ascii="Arial" w:hAnsi="Arial"/>
          <w:szCs w:val="24"/>
          <w:rtl/>
        </w:rPr>
      </w:pPr>
    </w:p>
    <w:p w14:paraId="5BCDB762" w14:textId="77777777" w:rsidR="009B1026" w:rsidRPr="008756DA" w:rsidRDefault="009B1026" w:rsidP="009B1026">
      <w:pPr>
        <w:spacing w:line="360" w:lineRule="auto"/>
        <w:rPr>
          <w:rFonts w:asciiTheme="majorBidi" w:hAnsiTheme="majorBidi"/>
          <w:szCs w:val="24"/>
          <w:rtl/>
        </w:rPr>
      </w:pPr>
      <w:r w:rsidRPr="008756DA">
        <w:rPr>
          <w:rFonts w:asciiTheme="majorBidi" w:hAnsiTheme="majorBidi"/>
          <w:szCs w:val="24"/>
          <w:rtl/>
        </w:rPr>
        <w:t xml:space="preserve">א.ג.נ., </w:t>
      </w:r>
    </w:p>
    <w:p w14:paraId="7E010A6E" w14:textId="77777777" w:rsidR="009B1026" w:rsidRPr="008756DA" w:rsidRDefault="009B1026" w:rsidP="009B1026">
      <w:pPr>
        <w:contextualSpacing/>
        <w:jc w:val="both"/>
        <w:rPr>
          <w:rFonts w:ascii="Arial" w:hAnsi="Arial"/>
          <w:szCs w:val="24"/>
          <w:rtl/>
        </w:rPr>
      </w:pPr>
    </w:p>
    <w:p w14:paraId="08FA2A61" w14:textId="77777777" w:rsidR="009B1026" w:rsidRPr="008756DA" w:rsidRDefault="009B1026" w:rsidP="009B1026">
      <w:pPr>
        <w:spacing w:line="360" w:lineRule="auto"/>
        <w:contextualSpacing/>
        <w:jc w:val="center"/>
        <w:rPr>
          <w:szCs w:val="24"/>
          <w:u w:val="single"/>
          <w:rtl/>
        </w:rPr>
      </w:pPr>
      <w:r w:rsidRPr="008756DA">
        <w:rPr>
          <w:rFonts w:ascii="Arial" w:hAnsi="Arial" w:hint="cs"/>
          <w:b/>
          <w:bCs/>
          <w:szCs w:val="24"/>
          <w:u w:val="single"/>
          <w:rtl/>
        </w:rPr>
        <w:t xml:space="preserve">הנדון: </w:t>
      </w:r>
      <w:r w:rsidRPr="008756DA">
        <w:rPr>
          <w:rFonts w:ascii="Arial" w:hAnsi="Arial"/>
          <w:b/>
          <w:bCs/>
          <w:szCs w:val="24"/>
          <w:u w:val="single"/>
          <w:rtl/>
        </w:rPr>
        <w:t xml:space="preserve">התחייבות </w:t>
      </w:r>
      <w:r w:rsidRPr="008756DA">
        <w:rPr>
          <w:rFonts w:ascii="Arial" w:hAnsi="Arial" w:hint="cs"/>
          <w:b/>
          <w:bCs/>
          <w:szCs w:val="24"/>
          <w:u w:val="single"/>
          <w:rtl/>
        </w:rPr>
        <w:t>חברת הקידוחים לביצוע עבודות הקידוח</w:t>
      </w:r>
      <w:r>
        <w:rPr>
          <w:rFonts w:ascii="Arial" w:hAnsi="Arial" w:hint="cs"/>
          <w:b/>
          <w:bCs/>
          <w:szCs w:val="24"/>
          <w:u w:val="single"/>
          <w:rtl/>
        </w:rPr>
        <w:t xml:space="preserve"> </w:t>
      </w:r>
      <w:r w:rsidRPr="008756DA">
        <w:rPr>
          <w:rFonts w:ascii="Arial" w:hAnsi="Arial" w:hint="cs"/>
          <w:b/>
          <w:bCs/>
          <w:szCs w:val="24"/>
          <w:u w:val="single"/>
          <w:rtl/>
        </w:rPr>
        <w:t xml:space="preserve">במסגרת מכרז פומבי מס' </w:t>
      </w:r>
      <w:r>
        <w:rPr>
          <w:rFonts w:ascii="Arial" w:hAnsi="Arial" w:hint="cs"/>
          <w:b/>
          <w:bCs/>
          <w:szCs w:val="24"/>
          <w:u w:val="single"/>
          <w:rtl/>
        </w:rPr>
        <w:t xml:space="preserve">82/2018 </w:t>
      </w:r>
      <w:r w:rsidRPr="008756DA">
        <w:rPr>
          <w:rFonts w:ascii="Arial" w:hAnsi="Arial" w:hint="cs"/>
          <w:b/>
          <w:bCs/>
          <w:szCs w:val="24"/>
          <w:u w:val="single"/>
          <w:rtl/>
        </w:rPr>
        <w:t xml:space="preserve">לביצוע סקר גיאולוגי לבחינת איכות וכמות חומר הגלם </w:t>
      </w:r>
      <w:r w:rsidRPr="00FC4B75">
        <w:rPr>
          <w:rFonts w:ascii="Arial" w:hAnsi="Arial" w:hint="cs"/>
          <w:b/>
          <w:bCs/>
          <w:szCs w:val="24"/>
          <w:u w:val="single"/>
          <w:rtl/>
        </w:rPr>
        <w:t>באתרים גבעת לחם, נחל עקב ותעשייה צבאים</w:t>
      </w:r>
    </w:p>
    <w:p w14:paraId="00388E01" w14:textId="77777777" w:rsidR="009B1026" w:rsidRPr="008756DA" w:rsidRDefault="009B1026" w:rsidP="009B1026">
      <w:pPr>
        <w:contextualSpacing/>
        <w:jc w:val="both"/>
        <w:rPr>
          <w:szCs w:val="24"/>
          <w:rtl/>
        </w:rPr>
      </w:pPr>
    </w:p>
    <w:p w14:paraId="14AC69C6" w14:textId="77777777" w:rsidR="009B1026" w:rsidRPr="008756DA" w:rsidRDefault="009B1026" w:rsidP="009B1026">
      <w:pPr>
        <w:spacing w:line="360" w:lineRule="auto"/>
        <w:contextualSpacing/>
        <w:jc w:val="both"/>
        <w:rPr>
          <w:szCs w:val="24"/>
          <w:rtl/>
        </w:rPr>
      </w:pPr>
      <w:r w:rsidRPr="008756DA">
        <w:rPr>
          <w:rFonts w:hint="cs"/>
          <w:szCs w:val="24"/>
          <w:rtl/>
        </w:rPr>
        <w:t>אני הח"מ, מורשה חתימה מטעם חברת הקידוחים  ______________ (להלן: "</w:t>
      </w:r>
      <w:r w:rsidRPr="008756DA">
        <w:rPr>
          <w:rFonts w:hint="cs"/>
          <w:b/>
          <w:bCs/>
          <w:szCs w:val="24"/>
          <w:rtl/>
        </w:rPr>
        <w:t>החברה</w:t>
      </w:r>
      <w:r w:rsidRPr="008756DA">
        <w:rPr>
          <w:rFonts w:hint="cs"/>
          <w:szCs w:val="24"/>
          <w:rtl/>
        </w:rPr>
        <w:t xml:space="preserve">"), נושא ת.ז. _____________ מצהיר בזאת כי בבעלות החברה כל </w:t>
      </w:r>
      <w:r w:rsidRPr="008756DA">
        <w:rPr>
          <w:szCs w:val="24"/>
          <w:rtl/>
        </w:rPr>
        <w:t xml:space="preserve"> הציוד </w:t>
      </w:r>
      <w:r w:rsidRPr="008756DA">
        <w:rPr>
          <w:rFonts w:hint="cs"/>
          <w:szCs w:val="24"/>
          <w:rtl/>
        </w:rPr>
        <w:t xml:space="preserve">הדרוש לביצוע עבודות הקדיחה המפורטות במפרט העבודה של המכרז שבנדון. </w:t>
      </w:r>
    </w:p>
    <w:p w14:paraId="35628741" w14:textId="77777777" w:rsidR="009B1026" w:rsidRPr="008756DA" w:rsidRDefault="009B1026" w:rsidP="009B1026">
      <w:pPr>
        <w:spacing w:line="360" w:lineRule="auto"/>
        <w:contextualSpacing/>
        <w:jc w:val="both"/>
        <w:rPr>
          <w:szCs w:val="24"/>
          <w:rtl/>
        </w:rPr>
      </w:pPr>
      <w:r w:rsidRPr="008756DA">
        <w:rPr>
          <w:rFonts w:hint="cs"/>
          <w:szCs w:val="24"/>
          <w:rtl/>
        </w:rPr>
        <w:t>היה והמציע שמטעמו הנני מוצע לביצוע עבודות הקידוח יזכה במכרז, החברה תבצע את מלוא עבודת הקדיחה, בהתאם למפרט העבודה של המכרז ובכפוף להוראות ההסכם שייחתם.</w:t>
      </w:r>
    </w:p>
    <w:p w14:paraId="1FEBA4E9" w14:textId="77777777" w:rsidR="009B1026" w:rsidRPr="008756DA" w:rsidRDefault="009B1026" w:rsidP="009B1026">
      <w:pPr>
        <w:spacing w:line="360" w:lineRule="auto"/>
        <w:contextualSpacing/>
        <w:jc w:val="both"/>
        <w:rPr>
          <w:szCs w:val="24"/>
          <w:rtl/>
        </w:rPr>
      </w:pPr>
    </w:p>
    <w:p w14:paraId="2E223199" w14:textId="77777777" w:rsidR="009B1026" w:rsidRPr="008756DA" w:rsidRDefault="009B1026" w:rsidP="009B1026">
      <w:pPr>
        <w:spacing w:line="360" w:lineRule="auto"/>
        <w:contextualSpacing/>
        <w:jc w:val="both"/>
        <w:rPr>
          <w:szCs w:val="24"/>
        </w:rPr>
      </w:pPr>
      <w:r w:rsidRPr="008756DA">
        <w:rPr>
          <w:rFonts w:hint="cs"/>
          <w:szCs w:val="24"/>
          <w:rtl/>
        </w:rPr>
        <w:t>להלן ציוד הקדיחה הקיים ברשות החברה</w:t>
      </w:r>
      <w:r>
        <w:rPr>
          <w:rFonts w:hint="cs"/>
          <w:szCs w:val="24"/>
          <w:rtl/>
        </w:rPr>
        <w:t xml:space="preserve"> שיועמד למטרת ביצוע העבודה</w:t>
      </w:r>
      <w:r w:rsidRPr="008756DA">
        <w:rPr>
          <w:rFonts w:hint="cs"/>
          <w:szCs w:val="24"/>
          <w:rtl/>
        </w:rPr>
        <w:t xml:space="preserve">: </w:t>
      </w:r>
    </w:p>
    <w:p w14:paraId="70D581D6" w14:textId="77777777" w:rsidR="009B1026" w:rsidRPr="008756DA" w:rsidRDefault="009B1026" w:rsidP="009B1026">
      <w:pPr>
        <w:contextualSpacing/>
        <w:jc w:val="both"/>
        <w:rPr>
          <w:szCs w:val="24"/>
          <w:rtl/>
        </w:rPr>
      </w:pPr>
    </w:p>
    <w:tbl>
      <w:tblPr>
        <w:tblStyle w:val="afb"/>
        <w:bidiVisual/>
        <w:tblW w:w="0" w:type="auto"/>
        <w:tblLook w:val="04A0" w:firstRow="1" w:lastRow="0" w:firstColumn="1" w:lastColumn="0" w:noHBand="0" w:noVBand="1"/>
      </w:tblPr>
      <w:tblGrid>
        <w:gridCol w:w="8948"/>
      </w:tblGrid>
      <w:tr w:rsidR="009B1026" w:rsidRPr="008756DA" w14:paraId="20773CF0" w14:textId="77777777" w:rsidTr="007C32A6">
        <w:tc>
          <w:tcPr>
            <w:tcW w:w="9174" w:type="dxa"/>
          </w:tcPr>
          <w:p w14:paraId="49E2E4FB" w14:textId="77777777" w:rsidR="009B1026" w:rsidRPr="008756DA" w:rsidRDefault="009B1026" w:rsidP="007C32A6">
            <w:pPr>
              <w:spacing w:line="360" w:lineRule="auto"/>
              <w:contextualSpacing/>
              <w:jc w:val="both"/>
              <w:rPr>
                <w:szCs w:val="24"/>
                <w:rtl/>
              </w:rPr>
            </w:pPr>
          </w:p>
        </w:tc>
      </w:tr>
      <w:tr w:rsidR="009B1026" w:rsidRPr="008756DA" w14:paraId="01A61F25" w14:textId="77777777" w:rsidTr="007C32A6">
        <w:tc>
          <w:tcPr>
            <w:tcW w:w="9174" w:type="dxa"/>
          </w:tcPr>
          <w:p w14:paraId="19698F2B" w14:textId="77777777" w:rsidR="009B1026" w:rsidRPr="008756DA" w:rsidRDefault="009B1026" w:rsidP="007C32A6">
            <w:pPr>
              <w:spacing w:line="360" w:lineRule="auto"/>
              <w:contextualSpacing/>
              <w:jc w:val="both"/>
              <w:rPr>
                <w:szCs w:val="24"/>
                <w:rtl/>
              </w:rPr>
            </w:pPr>
          </w:p>
        </w:tc>
      </w:tr>
      <w:tr w:rsidR="009B1026" w:rsidRPr="008756DA" w14:paraId="3689CF3A" w14:textId="77777777" w:rsidTr="007C32A6">
        <w:tc>
          <w:tcPr>
            <w:tcW w:w="9174" w:type="dxa"/>
          </w:tcPr>
          <w:p w14:paraId="5D057C99" w14:textId="77777777" w:rsidR="009B1026" w:rsidRPr="008756DA" w:rsidRDefault="009B1026" w:rsidP="007C32A6">
            <w:pPr>
              <w:spacing w:line="360" w:lineRule="auto"/>
              <w:contextualSpacing/>
              <w:jc w:val="both"/>
              <w:rPr>
                <w:szCs w:val="24"/>
                <w:rtl/>
              </w:rPr>
            </w:pPr>
          </w:p>
        </w:tc>
      </w:tr>
      <w:tr w:rsidR="009B1026" w:rsidRPr="008756DA" w14:paraId="2506EB02" w14:textId="77777777" w:rsidTr="007C32A6">
        <w:tc>
          <w:tcPr>
            <w:tcW w:w="9174" w:type="dxa"/>
          </w:tcPr>
          <w:p w14:paraId="5FDFBA9C" w14:textId="77777777" w:rsidR="009B1026" w:rsidRPr="008756DA" w:rsidRDefault="009B1026" w:rsidP="007C32A6">
            <w:pPr>
              <w:spacing w:line="360" w:lineRule="auto"/>
              <w:contextualSpacing/>
              <w:jc w:val="both"/>
              <w:rPr>
                <w:szCs w:val="24"/>
                <w:rtl/>
              </w:rPr>
            </w:pPr>
          </w:p>
        </w:tc>
      </w:tr>
      <w:tr w:rsidR="009B1026" w:rsidRPr="008756DA" w14:paraId="63D7303A" w14:textId="77777777" w:rsidTr="007C32A6">
        <w:tc>
          <w:tcPr>
            <w:tcW w:w="9174" w:type="dxa"/>
          </w:tcPr>
          <w:p w14:paraId="15727AA1" w14:textId="77777777" w:rsidR="009B1026" w:rsidRPr="008756DA" w:rsidRDefault="009B1026" w:rsidP="007C32A6">
            <w:pPr>
              <w:spacing w:line="360" w:lineRule="auto"/>
              <w:contextualSpacing/>
              <w:jc w:val="both"/>
              <w:rPr>
                <w:szCs w:val="24"/>
                <w:rtl/>
              </w:rPr>
            </w:pPr>
          </w:p>
        </w:tc>
      </w:tr>
      <w:tr w:rsidR="009B1026" w:rsidRPr="008756DA" w14:paraId="3AC061D4" w14:textId="77777777" w:rsidTr="007C32A6">
        <w:tc>
          <w:tcPr>
            <w:tcW w:w="9174" w:type="dxa"/>
          </w:tcPr>
          <w:p w14:paraId="516214AF" w14:textId="77777777" w:rsidR="009B1026" w:rsidRPr="008756DA" w:rsidRDefault="009B1026" w:rsidP="007C32A6">
            <w:pPr>
              <w:spacing w:line="360" w:lineRule="auto"/>
              <w:contextualSpacing/>
              <w:jc w:val="both"/>
              <w:rPr>
                <w:szCs w:val="24"/>
                <w:rtl/>
              </w:rPr>
            </w:pPr>
          </w:p>
        </w:tc>
      </w:tr>
      <w:tr w:rsidR="009B1026" w:rsidRPr="008756DA" w14:paraId="21B3EFE8" w14:textId="77777777" w:rsidTr="007C32A6">
        <w:tc>
          <w:tcPr>
            <w:tcW w:w="9174" w:type="dxa"/>
          </w:tcPr>
          <w:p w14:paraId="0175DD35" w14:textId="77777777" w:rsidR="009B1026" w:rsidRPr="008756DA" w:rsidRDefault="009B1026" w:rsidP="007C32A6">
            <w:pPr>
              <w:spacing w:line="360" w:lineRule="auto"/>
              <w:contextualSpacing/>
              <w:jc w:val="both"/>
              <w:rPr>
                <w:szCs w:val="24"/>
                <w:rtl/>
              </w:rPr>
            </w:pPr>
          </w:p>
        </w:tc>
      </w:tr>
      <w:tr w:rsidR="009B1026" w:rsidRPr="008756DA" w14:paraId="261C4E08" w14:textId="77777777" w:rsidTr="007C32A6">
        <w:tc>
          <w:tcPr>
            <w:tcW w:w="9174" w:type="dxa"/>
          </w:tcPr>
          <w:p w14:paraId="0F074CDC" w14:textId="77777777" w:rsidR="009B1026" w:rsidRPr="008756DA" w:rsidRDefault="009B1026" w:rsidP="007C32A6">
            <w:pPr>
              <w:spacing w:line="360" w:lineRule="auto"/>
              <w:contextualSpacing/>
              <w:jc w:val="both"/>
              <w:rPr>
                <w:szCs w:val="24"/>
                <w:rtl/>
              </w:rPr>
            </w:pPr>
          </w:p>
        </w:tc>
      </w:tr>
    </w:tbl>
    <w:p w14:paraId="26EA4A48" w14:textId="77777777" w:rsidR="009B1026" w:rsidRDefault="009B1026" w:rsidP="009B1026">
      <w:pPr>
        <w:contextualSpacing/>
        <w:jc w:val="both"/>
        <w:rPr>
          <w:szCs w:val="24"/>
          <w:rtl/>
        </w:rPr>
      </w:pPr>
    </w:p>
    <w:p w14:paraId="0530854A" w14:textId="77777777" w:rsidR="009B1026" w:rsidRDefault="009B1026" w:rsidP="009B1026">
      <w:pPr>
        <w:contextualSpacing/>
        <w:jc w:val="both"/>
        <w:rPr>
          <w:szCs w:val="24"/>
          <w:rtl/>
        </w:rPr>
      </w:pPr>
    </w:p>
    <w:p w14:paraId="31760A8A" w14:textId="77777777" w:rsidR="009B1026" w:rsidRDefault="009B1026" w:rsidP="009B1026">
      <w:pPr>
        <w:contextualSpacing/>
        <w:jc w:val="both"/>
        <w:rPr>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9B1026" w:rsidRPr="008756DA" w14:paraId="64E211E0" w14:textId="77777777" w:rsidTr="007C32A6">
        <w:tc>
          <w:tcPr>
            <w:tcW w:w="1718" w:type="dxa"/>
            <w:tcBorders>
              <w:top w:val="single" w:sz="4" w:space="0" w:color="auto"/>
            </w:tcBorders>
          </w:tcPr>
          <w:p w14:paraId="187F1721"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szCs w:val="24"/>
                <w:rtl/>
              </w:rPr>
              <w:t>תאריך</w:t>
            </w:r>
          </w:p>
        </w:tc>
        <w:tc>
          <w:tcPr>
            <w:tcW w:w="426" w:type="dxa"/>
          </w:tcPr>
          <w:p w14:paraId="5EA717A7" w14:textId="77777777" w:rsidR="009B1026" w:rsidRPr="008756DA" w:rsidRDefault="009B1026" w:rsidP="007C32A6">
            <w:pPr>
              <w:spacing w:line="360" w:lineRule="auto"/>
              <w:jc w:val="both"/>
              <w:rPr>
                <w:rFonts w:asciiTheme="majorBidi" w:hAnsiTheme="majorBidi"/>
                <w:szCs w:val="24"/>
                <w:rtl/>
              </w:rPr>
            </w:pPr>
          </w:p>
        </w:tc>
        <w:tc>
          <w:tcPr>
            <w:tcW w:w="1984" w:type="dxa"/>
            <w:tcBorders>
              <w:top w:val="single" w:sz="4" w:space="0" w:color="auto"/>
            </w:tcBorders>
          </w:tcPr>
          <w:p w14:paraId="4B434EE0"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szCs w:val="24"/>
                <w:rtl/>
              </w:rPr>
              <w:t>שם מורשה החתימה</w:t>
            </w:r>
          </w:p>
        </w:tc>
        <w:tc>
          <w:tcPr>
            <w:tcW w:w="425" w:type="dxa"/>
          </w:tcPr>
          <w:p w14:paraId="7035CA6D" w14:textId="77777777" w:rsidR="009B1026" w:rsidRPr="008756DA" w:rsidRDefault="009B1026" w:rsidP="007C32A6">
            <w:pPr>
              <w:spacing w:line="360" w:lineRule="auto"/>
              <w:jc w:val="both"/>
              <w:rPr>
                <w:rFonts w:asciiTheme="majorBidi" w:hAnsiTheme="majorBidi"/>
                <w:szCs w:val="24"/>
                <w:rtl/>
              </w:rPr>
            </w:pPr>
          </w:p>
        </w:tc>
        <w:tc>
          <w:tcPr>
            <w:tcW w:w="1985" w:type="dxa"/>
            <w:tcBorders>
              <w:top w:val="single" w:sz="4" w:space="0" w:color="auto"/>
            </w:tcBorders>
          </w:tcPr>
          <w:p w14:paraId="5AA3BCBE"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hint="cs"/>
                <w:szCs w:val="24"/>
                <w:rtl/>
              </w:rPr>
              <w:t>חתימה</w:t>
            </w:r>
          </w:p>
        </w:tc>
        <w:tc>
          <w:tcPr>
            <w:tcW w:w="425" w:type="dxa"/>
          </w:tcPr>
          <w:p w14:paraId="568CBCAF" w14:textId="77777777" w:rsidR="009B1026" w:rsidRPr="008756DA" w:rsidRDefault="009B1026" w:rsidP="007C32A6">
            <w:pPr>
              <w:spacing w:line="360" w:lineRule="auto"/>
              <w:jc w:val="both"/>
              <w:rPr>
                <w:rFonts w:asciiTheme="majorBidi" w:hAnsiTheme="majorBidi"/>
                <w:szCs w:val="24"/>
                <w:rtl/>
              </w:rPr>
            </w:pPr>
          </w:p>
        </w:tc>
        <w:tc>
          <w:tcPr>
            <w:tcW w:w="1985" w:type="dxa"/>
            <w:tcBorders>
              <w:top w:val="single" w:sz="4" w:space="0" w:color="auto"/>
            </w:tcBorders>
          </w:tcPr>
          <w:p w14:paraId="702F627C"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hint="cs"/>
                <w:szCs w:val="24"/>
                <w:rtl/>
              </w:rPr>
              <w:t>חותמת</w:t>
            </w:r>
          </w:p>
        </w:tc>
      </w:tr>
    </w:tbl>
    <w:p w14:paraId="4FD4AEB1" w14:textId="77777777" w:rsidR="009B1026" w:rsidRPr="008756DA" w:rsidRDefault="009B1026" w:rsidP="009B1026">
      <w:pPr>
        <w:contextualSpacing/>
        <w:jc w:val="both"/>
        <w:rPr>
          <w:szCs w:val="24"/>
          <w:rtl/>
        </w:rPr>
      </w:pPr>
    </w:p>
    <w:p w14:paraId="2D3EA0DB" w14:textId="77777777" w:rsidR="009B1026" w:rsidRPr="008756DA" w:rsidRDefault="009B1026" w:rsidP="009B1026">
      <w:pPr>
        <w:widowControl w:val="0"/>
        <w:adjustRightInd w:val="0"/>
        <w:spacing w:before="120" w:after="120" w:line="360" w:lineRule="auto"/>
        <w:jc w:val="center"/>
        <w:textAlignment w:val="baseline"/>
        <w:rPr>
          <w:rFonts w:asciiTheme="majorBidi" w:hAnsiTheme="majorBidi"/>
          <w:b/>
          <w:bCs/>
          <w:sz w:val="22"/>
          <w:szCs w:val="22"/>
          <w:u w:val="single"/>
          <w:rtl/>
        </w:rPr>
      </w:pPr>
      <w:r w:rsidRPr="008756DA">
        <w:rPr>
          <w:rFonts w:asciiTheme="majorBidi" w:hAnsiTheme="majorBidi"/>
          <w:b/>
          <w:bCs/>
          <w:sz w:val="22"/>
          <w:szCs w:val="22"/>
          <w:u w:val="single"/>
          <w:rtl/>
        </w:rPr>
        <w:t>אישור עו</w:t>
      </w:r>
      <w:r w:rsidRPr="008756DA">
        <w:rPr>
          <w:rFonts w:asciiTheme="majorBidi" w:hAnsiTheme="majorBidi" w:hint="cs"/>
          <w:b/>
          <w:bCs/>
          <w:sz w:val="22"/>
          <w:szCs w:val="22"/>
          <w:u w:val="single"/>
          <w:rtl/>
        </w:rPr>
        <w:t>רך הדין</w:t>
      </w:r>
    </w:p>
    <w:p w14:paraId="56ADC241" w14:textId="77777777" w:rsidR="009B1026" w:rsidRPr="008756DA" w:rsidRDefault="009B1026" w:rsidP="009B1026">
      <w:pPr>
        <w:spacing w:line="360" w:lineRule="auto"/>
        <w:jc w:val="both"/>
        <w:rPr>
          <w:rFonts w:asciiTheme="majorBidi" w:hAnsiTheme="majorBidi"/>
          <w:sz w:val="22"/>
          <w:szCs w:val="22"/>
          <w:rtl/>
        </w:rPr>
      </w:pPr>
      <w:r w:rsidRPr="008756DA">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63022981" w14:textId="77777777" w:rsidR="009B1026" w:rsidRPr="008756DA" w:rsidRDefault="009B1026" w:rsidP="009B1026">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9B1026" w:rsidRPr="008756DA" w14:paraId="5B7DEE27" w14:textId="77777777" w:rsidTr="007C32A6">
        <w:trPr>
          <w:jc w:val="center"/>
        </w:trPr>
        <w:tc>
          <w:tcPr>
            <w:tcW w:w="2144" w:type="dxa"/>
            <w:tcBorders>
              <w:top w:val="single" w:sz="4" w:space="0" w:color="auto"/>
            </w:tcBorders>
          </w:tcPr>
          <w:p w14:paraId="64FF174C"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תאריך</w:t>
            </w:r>
          </w:p>
        </w:tc>
        <w:tc>
          <w:tcPr>
            <w:tcW w:w="1134" w:type="dxa"/>
          </w:tcPr>
          <w:p w14:paraId="292DABDB" w14:textId="77777777" w:rsidR="009B1026" w:rsidRPr="008756DA" w:rsidRDefault="009B1026" w:rsidP="007C32A6">
            <w:pPr>
              <w:spacing w:line="360" w:lineRule="auto"/>
              <w:jc w:val="both"/>
              <w:rPr>
                <w:rFonts w:ascii="Arial" w:hAnsi="Arial"/>
                <w:sz w:val="22"/>
                <w:szCs w:val="22"/>
                <w:rtl/>
              </w:rPr>
            </w:pPr>
          </w:p>
        </w:tc>
        <w:tc>
          <w:tcPr>
            <w:tcW w:w="2409" w:type="dxa"/>
            <w:tcBorders>
              <w:top w:val="single" w:sz="4" w:space="0" w:color="auto"/>
            </w:tcBorders>
          </w:tcPr>
          <w:p w14:paraId="5826C3F4"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מס' רישיון</w:t>
            </w:r>
          </w:p>
        </w:tc>
        <w:tc>
          <w:tcPr>
            <w:tcW w:w="993" w:type="dxa"/>
          </w:tcPr>
          <w:p w14:paraId="623847D9" w14:textId="77777777" w:rsidR="009B1026" w:rsidRPr="008756DA" w:rsidRDefault="009B1026" w:rsidP="007C32A6">
            <w:pPr>
              <w:spacing w:line="360" w:lineRule="auto"/>
              <w:jc w:val="both"/>
              <w:rPr>
                <w:rFonts w:ascii="Arial" w:hAnsi="Arial"/>
                <w:sz w:val="22"/>
                <w:szCs w:val="22"/>
                <w:rtl/>
              </w:rPr>
            </w:pPr>
          </w:p>
        </w:tc>
        <w:tc>
          <w:tcPr>
            <w:tcW w:w="2268" w:type="dxa"/>
            <w:tcBorders>
              <w:top w:val="single" w:sz="4" w:space="0" w:color="auto"/>
            </w:tcBorders>
          </w:tcPr>
          <w:p w14:paraId="2429325D"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חתימה וחותמת</w:t>
            </w:r>
          </w:p>
        </w:tc>
      </w:tr>
    </w:tbl>
    <w:p w14:paraId="4FCDD9A3" w14:textId="77777777" w:rsidR="00C26B7F" w:rsidRPr="008756DA" w:rsidRDefault="00C26B7F" w:rsidP="00C26B7F">
      <w:pPr>
        <w:overflowPunct w:val="0"/>
        <w:autoSpaceDE w:val="0"/>
        <w:autoSpaceDN w:val="0"/>
        <w:adjustRightInd w:val="0"/>
        <w:contextualSpacing/>
        <w:jc w:val="right"/>
        <w:textAlignment w:val="baseline"/>
        <w:rPr>
          <w:b/>
          <w:bCs/>
          <w:sz w:val="28"/>
          <w:szCs w:val="28"/>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C26B7F" w:rsidRPr="008756DA" w14:paraId="07180C5C" w14:textId="77777777" w:rsidTr="00C26B7F">
        <w:trPr>
          <w:trHeight w:hRule="exact" w:val="561"/>
        </w:trPr>
        <w:tc>
          <w:tcPr>
            <w:tcW w:w="8958" w:type="dxa"/>
            <w:tcBorders>
              <w:top w:val="nil"/>
              <w:bottom w:val="nil"/>
            </w:tcBorders>
            <w:shd w:val="clear" w:color="auto" w:fill="D9D9D9" w:themeFill="background1" w:themeFillShade="D9"/>
            <w:vAlign w:val="center"/>
          </w:tcPr>
          <w:p w14:paraId="27230F8B" w14:textId="77777777" w:rsidR="00C26B7F" w:rsidRPr="008756DA" w:rsidRDefault="00C26B7F" w:rsidP="00C26B7F">
            <w:pPr>
              <w:pStyle w:val="afffc"/>
              <w:jc w:val="left"/>
              <w:rPr>
                <w:rFonts w:asciiTheme="majorBidi" w:hAnsiTheme="majorBidi" w:cs="David"/>
                <w:color w:val="auto"/>
                <w:rtl/>
              </w:rPr>
            </w:pPr>
            <w:r w:rsidRPr="008756DA">
              <w:rPr>
                <w:rFonts w:asciiTheme="majorBidi" w:hAnsiTheme="majorBidi" w:cs="David" w:hint="cs"/>
                <w:color w:val="auto"/>
                <w:rtl/>
              </w:rPr>
              <w:t>נספח י"ח</w:t>
            </w:r>
          </w:p>
        </w:tc>
      </w:tr>
      <w:tr w:rsidR="00C26B7F" w:rsidRPr="008756DA" w14:paraId="28896603" w14:textId="77777777" w:rsidTr="00C26B7F">
        <w:trPr>
          <w:trHeight w:hRule="exact" w:val="561"/>
        </w:trPr>
        <w:tc>
          <w:tcPr>
            <w:tcW w:w="8958" w:type="dxa"/>
            <w:tcBorders>
              <w:top w:val="nil"/>
              <w:bottom w:val="nil"/>
            </w:tcBorders>
            <w:shd w:val="clear" w:color="auto" w:fill="1B3461"/>
            <w:vAlign w:val="center"/>
          </w:tcPr>
          <w:p w14:paraId="409ED620" w14:textId="77777777" w:rsidR="00C26B7F" w:rsidRPr="008756DA" w:rsidRDefault="00C26B7F" w:rsidP="00C26B7F">
            <w:pPr>
              <w:pStyle w:val="afffc"/>
              <w:contextualSpacing/>
              <w:jc w:val="left"/>
              <w:rPr>
                <w:rFonts w:cs="David"/>
                <w:color w:val="auto"/>
                <w:szCs w:val="24"/>
                <w:u w:val="single"/>
                <w:rtl/>
              </w:rPr>
            </w:pPr>
            <w:r w:rsidRPr="008756DA">
              <w:rPr>
                <w:rFonts w:asciiTheme="majorBidi" w:hAnsiTheme="majorBidi" w:cs="David"/>
                <w:b w:val="0"/>
                <w:i/>
                <w:color w:val="auto"/>
                <w:rtl/>
              </w:rPr>
              <w:t xml:space="preserve">התחייבות </w:t>
            </w:r>
            <w:r w:rsidRPr="008756DA">
              <w:rPr>
                <w:rFonts w:asciiTheme="majorBidi" w:hAnsiTheme="majorBidi" w:cs="David" w:hint="cs"/>
                <w:b w:val="0"/>
                <w:i/>
                <w:color w:val="auto"/>
                <w:rtl/>
              </w:rPr>
              <w:t>המציע לביצוע בדיקות במעבדה מוסמכת</w:t>
            </w:r>
            <w:r w:rsidRPr="008756DA">
              <w:rPr>
                <w:rFonts w:hint="cs"/>
                <w:b w:val="0"/>
                <w:bCs w:val="0"/>
                <w:color w:val="auto"/>
                <w:szCs w:val="24"/>
                <w:u w:val="single"/>
                <w:rtl/>
              </w:rPr>
              <w:t xml:space="preserve"> </w:t>
            </w:r>
          </w:p>
        </w:tc>
      </w:tr>
    </w:tbl>
    <w:p w14:paraId="3A1B5982" w14:textId="77777777" w:rsidR="00C26B7F" w:rsidRPr="008756DA" w:rsidRDefault="00C26B7F" w:rsidP="00C26B7F">
      <w:pPr>
        <w:contextualSpacing/>
        <w:jc w:val="both"/>
        <w:rPr>
          <w:rFonts w:ascii="Arial" w:hAnsi="Arial"/>
          <w:b/>
          <w:bCs/>
          <w:szCs w:val="24"/>
          <w:rtl/>
        </w:rPr>
      </w:pPr>
    </w:p>
    <w:p w14:paraId="06E4289F" w14:textId="77777777" w:rsidR="009B1026" w:rsidRPr="008756DA" w:rsidRDefault="009B1026" w:rsidP="009B1026">
      <w:pPr>
        <w:contextualSpacing/>
        <w:jc w:val="both"/>
        <w:rPr>
          <w:rFonts w:ascii="Arial" w:hAnsi="Arial"/>
          <w:b/>
          <w:bCs/>
          <w:szCs w:val="24"/>
          <w:rtl/>
        </w:rPr>
      </w:pPr>
      <w:r w:rsidRPr="008756DA">
        <w:rPr>
          <w:rFonts w:ascii="Arial" w:hAnsi="Arial" w:hint="cs"/>
          <w:b/>
          <w:bCs/>
          <w:szCs w:val="24"/>
          <w:rtl/>
        </w:rPr>
        <w:t>לכבוד,</w:t>
      </w:r>
    </w:p>
    <w:p w14:paraId="79F70665" w14:textId="77777777" w:rsidR="009B1026" w:rsidRPr="008756DA" w:rsidRDefault="009B1026" w:rsidP="009B1026">
      <w:pPr>
        <w:contextualSpacing/>
        <w:jc w:val="both"/>
        <w:rPr>
          <w:rFonts w:ascii="Arial" w:hAnsi="Arial"/>
          <w:b/>
          <w:bCs/>
          <w:szCs w:val="24"/>
          <w:rtl/>
        </w:rPr>
      </w:pPr>
      <w:r>
        <w:rPr>
          <w:rFonts w:ascii="Arial" w:hAnsi="Arial" w:hint="cs"/>
          <w:b/>
          <w:bCs/>
          <w:szCs w:val="24"/>
          <w:rtl/>
        </w:rPr>
        <w:t>משרד האנרגיה</w:t>
      </w:r>
    </w:p>
    <w:p w14:paraId="14BD3818" w14:textId="77777777" w:rsidR="009B1026" w:rsidRPr="008756DA" w:rsidRDefault="009B1026" w:rsidP="009B1026">
      <w:pPr>
        <w:contextualSpacing/>
        <w:jc w:val="both"/>
        <w:rPr>
          <w:rFonts w:ascii="Arial" w:hAnsi="Arial"/>
          <w:b/>
          <w:bCs/>
          <w:szCs w:val="24"/>
          <w:rtl/>
        </w:rPr>
      </w:pPr>
    </w:p>
    <w:p w14:paraId="3A1DBDAC" w14:textId="77777777" w:rsidR="009B1026" w:rsidRPr="008756DA" w:rsidRDefault="009B1026" w:rsidP="009B1026">
      <w:pPr>
        <w:contextualSpacing/>
        <w:jc w:val="both"/>
        <w:rPr>
          <w:rFonts w:ascii="Arial" w:hAnsi="Arial"/>
          <w:szCs w:val="24"/>
          <w:rtl/>
        </w:rPr>
      </w:pPr>
    </w:p>
    <w:p w14:paraId="220237DE" w14:textId="77777777" w:rsidR="009B1026" w:rsidRPr="008756DA" w:rsidRDefault="009B1026" w:rsidP="009B1026">
      <w:pPr>
        <w:spacing w:line="360" w:lineRule="auto"/>
        <w:contextualSpacing/>
        <w:jc w:val="center"/>
        <w:rPr>
          <w:rFonts w:ascii="Arial" w:hAnsi="Arial"/>
          <w:b/>
          <w:bCs/>
          <w:szCs w:val="24"/>
          <w:u w:val="single"/>
          <w:rtl/>
        </w:rPr>
      </w:pPr>
      <w:r w:rsidRPr="008756DA">
        <w:rPr>
          <w:rFonts w:ascii="Arial" w:hAnsi="Arial"/>
          <w:b/>
          <w:bCs/>
          <w:szCs w:val="24"/>
          <w:u w:val="single"/>
          <w:rtl/>
        </w:rPr>
        <w:t xml:space="preserve">התחייבות </w:t>
      </w:r>
      <w:r w:rsidRPr="008756DA">
        <w:rPr>
          <w:rFonts w:ascii="Arial" w:hAnsi="Arial" w:hint="cs"/>
          <w:b/>
          <w:bCs/>
          <w:szCs w:val="24"/>
          <w:u w:val="single"/>
          <w:rtl/>
        </w:rPr>
        <w:t xml:space="preserve">המציע </w:t>
      </w:r>
      <w:r>
        <w:rPr>
          <w:rFonts w:ascii="Arial" w:hAnsi="Arial" w:hint="cs"/>
          <w:b/>
          <w:bCs/>
          <w:szCs w:val="24"/>
          <w:u w:val="single"/>
          <w:rtl/>
        </w:rPr>
        <w:t>לביצוע בדיקות במעבדה מוסמכת</w:t>
      </w:r>
    </w:p>
    <w:p w14:paraId="4A2604F5" w14:textId="77777777" w:rsidR="009B1026" w:rsidRPr="008756DA" w:rsidRDefault="009B1026" w:rsidP="009B1026">
      <w:pPr>
        <w:spacing w:line="360" w:lineRule="auto"/>
        <w:contextualSpacing/>
        <w:jc w:val="center"/>
        <w:rPr>
          <w:b/>
          <w:bCs/>
          <w:szCs w:val="24"/>
          <w:u w:val="single"/>
          <w:rtl/>
        </w:rPr>
      </w:pPr>
      <w:r w:rsidRPr="008756DA">
        <w:rPr>
          <w:rFonts w:ascii="Arial" w:hAnsi="Arial" w:hint="cs"/>
          <w:b/>
          <w:bCs/>
          <w:szCs w:val="24"/>
          <w:u w:val="single"/>
          <w:rtl/>
        </w:rPr>
        <w:t xml:space="preserve">במסגרת מכרז פומבי מס' </w:t>
      </w:r>
      <w:r>
        <w:rPr>
          <w:rFonts w:ascii="Arial" w:hAnsi="Arial" w:hint="cs"/>
          <w:b/>
          <w:bCs/>
          <w:szCs w:val="24"/>
          <w:u w:val="single"/>
          <w:rtl/>
        </w:rPr>
        <w:t xml:space="preserve">82/2018 </w:t>
      </w:r>
      <w:r w:rsidRPr="008756DA">
        <w:rPr>
          <w:rFonts w:ascii="Arial" w:hAnsi="Arial" w:hint="cs"/>
          <w:b/>
          <w:bCs/>
          <w:szCs w:val="24"/>
          <w:u w:val="single"/>
          <w:rtl/>
        </w:rPr>
        <w:t xml:space="preserve">לביצוע סקר גיאולוגי לבחינת איכות וכמות חומר הגלם </w:t>
      </w:r>
      <w:r w:rsidRPr="00FC4B75">
        <w:rPr>
          <w:rFonts w:ascii="Arial" w:hAnsi="Arial" w:hint="cs"/>
          <w:b/>
          <w:bCs/>
          <w:szCs w:val="24"/>
          <w:u w:val="single"/>
          <w:rtl/>
        </w:rPr>
        <w:t>באתרים גבעת לחם, נחל עקב ותעשייה צבאים</w:t>
      </w:r>
    </w:p>
    <w:p w14:paraId="2F990585" w14:textId="77777777" w:rsidR="009B1026" w:rsidRPr="008756DA" w:rsidRDefault="009B1026" w:rsidP="009B1026">
      <w:pPr>
        <w:contextualSpacing/>
        <w:jc w:val="both"/>
        <w:rPr>
          <w:szCs w:val="24"/>
          <w:rtl/>
        </w:rPr>
      </w:pPr>
    </w:p>
    <w:p w14:paraId="1C7582FB" w14:textId="77777777" w:rsidR="009B1026" w:rsidRPr="008756DA" w:rsidRDefault="009B1026" w:rsidP="009B1026">
      <w:pPr>
        <w:contextualSpacing/>
        <w:jc w:val="both"/>
        <w:rPr>
          <w:szCs w:val="24"/>
          <w:rtl/>
        </w:rPr>
      </w:pPr>
    </w:p>
    <w:p w14:paraId="632E8B7B" w14:textId="77777777" w:rsidR="009B1026" w:rsidRPr="008756DA" w:rsidRDefault="009B1026" w:rsidP="009B1026">
      <w:pPr>
        <w:spacing w:line="360" w:lineRule="auto"/>
        <w:contextualSpacing/>
        <w:jc w:val="both"/>
        <w:rPr>
          <w:szCs w:val="24"/>
          <w:rtl/>
        </w:rPr>
      </w:pPr>
      <w:r w:rsidRPr="008756DA">
        <w:rPr>
          <w:rFonts w:hint="cs"/>
          <w:szCs w:val="24"/>
          <w:rtl/>
        </w:rPr>
        <w:t>אני הח"מ, מורשה חתימה מטעם המציע ______________________________ (להלן: "</w:t>
      </w:r>
      <w:r w:rsidRPr="008756DA">
        <w:rPr>
          <w:rFonts w:hint="cs"/>
          <w:b/>
          <w:bCs/>
          <w:szCs w:val="24"/>
          <w:rtl/>
        </w:rPr>
        <w:t>המציע</w:t>
      </w:r>
      <w:r w:rsidRPr="008756DA">
        <w:rPr>
          <w:rFonts w:hint="cs"/>
          <w:szCs w:val="24"/>
          <w:rtl/>
        </w:rPr>
        <w:t xml:space="preserve">"), נושא ת.ז. __________________________ מתחייב בזאת כי היה והמציע יזכה במכרז שבנדון, </w:t>
      </w:r>
      <w:r w:rsidRPr="008756DA">
        <w:rPr>
          <w:szCs w:val="24"/>
          <w:rtl/>
        </w:rPr>
        <w:t xml:space="preserve">כל </w:t>
      </w:r>
      <w:r>
        <w:rPr>
          <w:rFonts w:hint="cs"/>
          <w:szCs w:val="24"/>
          <w:rtl/>
        </w:rPr>
        <w:t xml:space="preserve">מדגמי הבדיקה שיבדקו </w:t>
      </w:r>
      <w:r w:rsidRPr="008756DA">
        <w:rPr>
          <w:rFonts w:hint="cs"/>
          <w:szCs w:val="24"/>
          <w:rtl/>
        </w:rPr>
        <w:t xml:space="preserve"> מכוח המכרז ונספחיו,</w:t>
      </w:r>
      <w:r w:rsidRPr="008756DA">
        <w:rPr>
          <w:szCs w:val="24"/>
          <w:rtl/>
        </w:rPr>
        <w:t xml:space="preserve"> </w:t>
      </w:r>
      <w:r w:rsidRPr="008756DA">
        <w:rPr>
          <w:rFonts w:hint="cs"/>
          <w:szCs w:val="24"/>
          <w:rtl/>
        </w:rPr>
        <w:t>י</w:t>
      </w:r>
      <w:r w:rsidRPr="008756DA">
        <w:rPr>
          <w:szCs w:val="24"/>
          <w:rtl/>
        </w:rPr>
        <w:t xml:space="preserve">יבדקו במעבדה </w:t>
      </w:r>
      <w:r w:rsidRPr="008756DA">
        <w:rPr>
          <w:rFonts w:hint="cs"/>
          <w:szCs w:val="24"/>
          <w:rtl/>
        </w:rPr>
        <w:t xml:space="preserve">________________________ (יש למלא שם </w:t>
      </w:r>
      <w:r>
        <w:rPr>
          <w:rFonts w:hint="cs"/>
          <w:szCs w:val="24"/>
          <w:rtl/>
        </w:rPr>
        <w:t>רישמי</w:t>
      </w:r>
      <w:r w:rsidRPr="008756DA">
        <w:rPr>
          <w:rFonts w:hint="cs"/>
          <w:szCs w:val="24"/>
          <w:rtl/>
        </w:rPr>
        <w:t xml:space="preserve"> </w:t>
      </w:r>
      <w:r>
        <w:rPr>
          <w:rFonts w:hint="cs"/>
          <w:szCs w:val="24"/>
          <w:rtl/>
        </w:rPr>
        <w:t>ו</w:t>
      </w:r>
      <w:r w:rsidRPr="008756DA">
        <w:rPr>
          <w:rFonts w:hint="cs"/>
          <w:szCs w:val="24"/>
          <w:rtl/>
        </w:rPr>
        <w:t>מס' זיהוי) מרח' _____________________________________ (להלן: "</w:t>
      </w:r>
      <w:r w:rsidRPr="008756DA">
        <w:rPr>
          <w:rFonts w:hint="cs"/>
          <w:b/>
          <w:bCs/>
          <w:szCs w:val="24"/>
          <w:rtl/>
        </w:rPr>
        <w:t>המעבדה</w:t>
      </w:r>
      <w:r w:rsidRPr="008756DA">
        <w:rPr>
          <w:rFonts w:hint="cs"/>
          <w:szCs w:val="24"/>
          <w:rtl/>
        </w:rPr>
        <w:t xml:space="preserve">"). </w:t>
      </w:r>
    </w:p>
    <w:p w14:paraId="0BA9E5A6" w14:textId="77777777" w:rsidR="009B1026" w:rsidRPr="008756DA" w:rsidRDefault="009B1026" w:rsidP="009B1026">
      <w:pPr>
        <w:spacing w:line="360" w:lineRule="auto"/>
        <w:contextualSpacing/>
        <w:jc w:val="both"/>
        <w:rPr>
          <w:szCs w:val="24"/>
          <w:rtl/>
        </w:rPr>
      </w:pPr>
      <w:r w:rsidRPr="008756DA">
        <w:rPr>
          <w:rFonts w:hint="cs"/>
          <w:szCs w:val="24"/>
          <w:rtl/>
        </w:rPr>
        <w:t xml:space="preserve">אני מצהיר כי המעבדה </w:t>
      </w:r>
      <w:r w:rsidRPr="008756DA">
        <w:rPr>
          <w:szCs w:val="24"/>
          <w:rtl/>
        </w:rPr>
        <w:t xml:space="preserve">מוסמכת ומאושרת ע"י הרשות הלאומית להסמכת מעבדות, לביצוע בדיקת </w:t>
      </w:r>
      <w:r w:rsidRPr="008756DA">
        <w:rPr>
          <w:rFonts w:hint="cs"/>
          <w:szCs w:val="24"/>
          <w:rtl/>
        </w:rPr>
        <w:t>המעבדה הנדרשות במפרט העבודה.</w:t>
      </w:r>
    </w:p>
    <w:p w14:paraId="0FDBBD5E" w14:textId="77777777" w:rsidR="009B1026" w:rsidRPr="008756DA" w:rsidRDefault="009B1026" w:rsidP="009B1026">
      <w:pPr>
        <w:spacing w:line="360" w:lineRule="auto"/>
        <w:contextualSpacing/>
        <w:jc w:val="both"/>
        <w:rPr>
          <w:szCs w:val="24"/>
          <w:rtl/>
        </w:rPr>
      </w:pPr>
    </w:p>
    <w:p w14:paraId="7BFC6B21" w14:textId="77777777" w:rsidR="009B1026" w:rsidRPr="008756DA" w:rsidRDefault="009B1026" w:rsidP="009B1026">
      <w:pPr>
        <w:spacing w:line="360" w:lineRule="auto"/>
        <w:contextualSpacing/>
        <w:jc w:val="both"/>
        <w:rPr>
          <w:szCs w:val="24"/>
          <w:rtl/>
        </w:rPr>
      </w:pPr>
      <w:r w:rsidRPr="008756DA">
        <w:rPr>
          <w:rFonts w:hint="cs"/>
          <w:szCs w:val="24"/>
          <w:rtl/>
        </w:rPr>
        <w:t>מסמכי ההסמכה של המעבדה מצורפים להתחייבותי זו.</w:t>
      </w:r>
    </w:p>
    <w:p w14:paraId="1DA6C2BB" w14:textId="77777777" w:rsidR="009B1026" w:rsidRDefault="009B1026" w:rsidP="009B1026">
      <w:pPr>
        <w:contextualSpacing/>
        <w:jc w:val="both"/>
        <w:rPr>
          <w:szCs w:val="24"/>
          <w:rtl/>
        </w:rPr>
      </w:pPr>
    </w:p>
    <w:p w14:paraId="21894F96" w14:textId="77777777" w:rsidR="009B1026" w:rsidRPr="008756DA" w:rsidRDefault="009B1026" w:rsidP="009B1026">
      <w:pPr>
        <w:contextualSpacing/>
        <w:jc w:val="both"/>
        <w:rPr>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9B1026" w:rsidRPr="008756DA" w14:paraId="0434093A" w14:textId="77777777" w:rsidTr="007C32A6">
        <w:tc>
          <w:tcPr>
            <w:tcW w:w="1718" w:type="dxa"/>
            <w:tcBorders>
              <w:top w:val="single" w:sz="4" w:space="0" w:color="auto"/>
            </w:tcBorders>
          </w:tcPr>
          <w:p w14:paraId="2BBEE431"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szCs w:val="24"/>
                <w:rtl/>
              </w:rPr>
              <w:t>תאריך</w:t>
            </w:r>
          </w:p>
        </w:tc>
        <w:tc>
          <w:tcPr>
            <w:tcW w:w="426" w:type="dxa"/>
          </w:tcPr>
          <w:p w14:paraId="5544F634" w14:textId="77777777" w:rsidR="009B1026" w:rsidRPr="008756DA" w:rsidRDefault="009B1026" w:rsidP="007C32A6">
            <w:pPr>
              <w:spacing w:line="360" w:lineRule="auto"/>
              <w:jc w:val="both"/>
              <w:rPr>
                <w:rFonts w:asciiTheme="majorBidi" w:hAnsiTheme="majorBidi"/>
                <w:szCs w:val="24"/>
                <w:rtl/>
              </w:rPr>
            </w:pPr>
          </w:p>
        </w:tc>
        <w:tc>
          <w:tcPr>
            <w:tcW w:w="1984" w:type="dxa"/>
            <w:tcBorders>
              <w:top w:val="single" w:sz="4" w:space="0" w:color="auto"/>
            </w:tcBorders>
          </w:tcPr>
          <w:p w14:paraId="51A610E4"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szCs w:val="24"/>
                <w:rtl/>
              </w:rPr>
              <w:t>שם מורשה החתימה</w:t>
            </w:r>
          </w:p>
        </w:tc>
        <w:tc>
          <w:tcPr>
            <w:tcW w:w="425" w:type="dxa"/>
          </w:tcPr>
          <w:p w14:paraId="6AE2D929" w14:textId="77777777" w:rsidR="009B1026" w:rsidRPr="008756DA" w:rsidRDefault="009B1026" w:rsidP="007C32A6">
            <w:pPr>
              <w:spacing w:line="360" w:lineRule="auto"/>
              <w:jc w:val="both"/>
              <w:rPr>
                <w:rFonts w:asciiTheme="majorBidi" w:hAnsiTheme="majorBidi"/>
                <w:szCs w:val="24"/>
                <w:rtl/>
              </w:rPr>
            </w:pPr>
          </w:p>
        </w:tc>
        <w:tc>
          <w:tcPr>
            <w:tcW w:w="1985" w:type="dxa"/>
            <w:tcBorders>
              <w:top w:val="single" w:sz="4" w:space="0" w:color="auto"/>
            </w:tcBorders>
          </w:tcPr>
          <w:p w14:paraId="1BB1EE09"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hint="cs"/>
                <w:szCs w:val="24"/>
                <w:rtl/>
              </w:rPr>
              <w:t>חתימה</w:t>
            </w:r>
          </w:p>
        </w:tc>
        <w:tc>
          <w:tcPr>
            <w:tcW w:w="425" w:type="dxa"/>
          </w:tcPr>
          <w:p w14:paraId="140597BA" w14:textId="77777777" w:rsidR="009B1026" w:rsidRPr="008756DA" w:rsidRDefault="009B1026" w:rsidP="007C32A6">
            <w:pPr>
              <w:spacing w:line="360" w:lineRule="auto"/>
              <w:jc w:val="both"/>
              <w:rPr>
                <w:rFonts w:asciiTheme="majorBidi" w:hAnsiTheme="majorBidi"/>
                <w:szCs w:val="24"/>
                <w:rtl/>
              </w:rPr>
            </w:pPr>
          </w:p>
        </w:tc>
        <w:tc>
          <w:tcPr>
            <w:tcW w:w="1985" w:type="dxa"/>
            <w:tcBorders>
              <w:top w:val="single" w:sz="4" w:space="0" w:color="auto"/>
            </w:tcBorders>
          </w:tcPr>
          <w:p w14:paraId="359A86D9" w14:textId="77777777" w:rsidR="009B1026" w:rsidRPr="008756DA" w:rsidRDefault="009B1026" w:rsidP="007C32A6">
            <w:pPr>
              <w:spacing w:line="360" w:lineRule="auto"/>
              <w:jc w:val="center"/>
              <w:rPr>
                <w:rFonts w:asciiTheme="majorBidi" w:hAnsiTheme="majorBidi"/>
                <w:szCs w:val="24"/>
                <w:rtl/>
              </w:rPr>
            </w:pPr>
            <w:r w:rsidRPr="008756DA">
              <w:rPr>
                <w:rFonts w:asciiTheme="majorBidi" w:hAnsiTheme="majorBidi" w:hint="cs"/>
                <w:szCs w:val="24"/>
                <w:rtl/>
              </w:rPr>
              <w:t>חותמת</w:t>
            </w:r>
          </w:p>
        </w:tc>
      </w:tr>
    </w:tbl>
    <w:p w14:paraId="5B52BA1B" w14:textId="77777777" w:rsidR="009B1026" w:rsidRPr="008756DA" w:rsidRDefault="009B1026" w:rsidP="009B1026">
      <w:pPr>
        <w:contextualSpacing/>
        <w:jc w:val="both"/>
        <w:rPr>
          <w:szCs w:val="24"/>
          <w:rtl/>
        </w:rPr>
      </w:pPr>
    </w:p>
    <w:p w14:paraId="0FBA74F4" w14:textId="77777777" w:rsidR="009B1026" w:rsidRPr="008756DA" w:rsidRDefault="009B1026" w:rsidP="009B1026">
      <w:pPr>
        <w:contextualSpacing/>
        <w:jc w:val="both"/>
        <w:rPr>
          <w:szCs w:val="24"/>
          <w:rtl/>
        </w:rPr>
      </w:pPr>
    </w:p>
    <w:p w14:paraId="7F2571A1" w14:textId="77777777" w:rsidR="009B1026" w:rsidRPr="008756DA" w:rsidRDefault="009B1026" w:rsidP="009B1026">
      <w:pPr>
        <w:widowControl w:val="0"/>
        <w:adjustRightInd w:val="0"/>
        <w:spacing w:before="120" w:after="120" w:line="360" w:lineRule="auto"/>
        <w:jc w:val="center"/>
        <w:textAlignment w:val="baseline"/>
        <w:rPr>
          <w:rFonts w:asciiTheme="majorBidi" w:hAnsiTheme="majorBidi"/>
          <w:b/>
          <w:bCs/>
          <w:sz w:val="22"/>
          <w:szCs w:val="22"/>
          <w:u w:val="single"/>
          <w:rtl/>
        </w:rPr>
      </w:pPr>
      <w:r w:rsidRPr="008756DA">
        <w:rPr>
          <w:rFonts w:asciiTheme="majorBidi" w:hAnsiTheme="majorBidi"/>
          <w:b/>
          <w:bCs/>
          <w:sz w:val="22"/>
          <w:szCs w:val="22"/>
          <w:u w:val="single"/>
          <w:rtl/>
        </w:rPr>
        <w:t>אישור עו</w:t>
      </w:r>
      <w:r w:rsidRPr="008756DA">
        <w:rPr>
          <w:rFonts w:asciiTheme="majorBidi" w:hAnsiTheme="majorBidi" w:hint="cs"/>
          <w:b/>
          <w:bCs/>
          <w:sz w:val="22"/>
          <w:szCs w:val="22"/>
          <w:u w:val="single"/>
          <w:rtl/>
        </w:rPr>
        <w:t>רך הדין</w:t>
      </w:r>
    </w:p>
    <w:p w14:paraId="5A852825" w14:textId="77777777" w:rsidR="009B1026" w:rsidRPr="008756DA" w:rsidRDefault="009B1026" w:rsidP="009B1026">
      <w:pPr>
        <w:spacing w:line="360" w:lineRule="auto"/>
        <w:jc w:val="both"/>
        <w:rPr>
          <w:rFonts w:asciiTheme="majorBidi" w:hAnsiTheme="majorBidi"/>
          <w:sz w:val="22"/>
          <w:szCs w:val="22"/>
          <w:rtl/>
        </w:rPr>
      </w:pPr>
      <w:r w:rsidRPr="008756DA">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4161FA9E" w14:textId="77777777" w:rsidR="009B1026" w:rsidRPr="008756DA" w:rsidRDefault="009B1026" w:rsidP="009B1026">
      <w:pPr>
        <w:spacing w:line="360" w:lineRule="auto"/>
        <w:jc w:val="both"/>
        <w:rPr>
          <w:rFonts w:asciiTheme="majorBidi" w:hAnsiTheme="majorBidi"/>
          <w:sz w:val="22"/>
          <w:szCs w:val="22"/>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9B1026" w:rsidRPr="008756DA" w14:paraId="5A034FC5" w14:textId="77777777" w:rsidTr="007C32A6">
        <w:trPr>
          <w:jc w:val="center"/>
        </w:trPr>
        <w:tc>
          <w:tcPr>
            <w:tcW w:w="2144" w:type="dxa"/>
            <w:tcBorders>
              <w:top w:val="single" w:sz="4" w:space="0" w:color="auto"/>
            </w:tcBorders>
          </w:tcPr>
          <w:p w14:paraId="66D85DCE"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תאריך</w:t>
            </w:r>
          </w:p>
        </w:tc>
        <w:tc>
          <w:tcPr>
            <w:tcW w:w="1134" w:type="dxa"/>
          </w:tcPr>
          <w:p w14:paraId="1593A2F2" w14:textId="77777777" w:rsidR="009B1026" w:rsidRPr="008756DA" w:rsidRDefault="009B1026" w:rsidP="007C32A6">
            <w:pPr>
              <w:spacing w:line="360" w:lineRule="auto"/>
              <w:jc w:val="both"/>
              <w:rPr>
                <w:rFonts w:ascii="Arial" w:hAnsi="Arial"/>
                <w:sz w:val="22"/>
                <w:szCs w:val="22"/>
                <w:rtl/>
              </w:rPr>
            </w:pPr>
          </w:p>
        </w:tc>
        <w:tc>
          <w:tcPr>
            <w:tcW w:w="2409" w:type="dxa"/>
            <w:tcBorders>
              <w:top w:val="single" w:sz="4" w:space="0" w:color="auto"/>
            </w:tcBorders>
          </w:tcPr>
          <w:p w14:paraId="5BDEE219"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מס' רישיון</w:t>
            </w:r>
          </w:p>
        </w:tc>
        <w:tc>
          <w:tcPr>
            <w:tcW w:w="993" w:type="dxa"/>
          </w:tcPr>
          <w:p w14:paraId="1094BE2A" w14:textId="77777777" w:rsidR="009B1026" w:rsidRPr="008756DA" w:rsidRDefault="009B1026" w:rsidP="007C32A6">
            <w:pPr>
              <w:spacing w:line="360" w:lineRule="auto"/>
              <w:jc w:val="both"/>
              <w:rPr>
                <w:rFonts w:ascii="Arial" w:hAnsi="Arial"/>
                <w:sz w:val="22"/>
                <w:szCs w:val="22"/>
                <w:rtl/>
              </w:rPr>
            </w:pPr>
          </w:p>
        </w:tc>
        <w:tc>
          <w:tcPr>
            <w:tcW w:w="2268" w:type="dxa"/>
            <w:tcBorders>
              <w:top w:val="single" w:sz="4" w:space="0" w:color="auto"/>
            </w:tcBorders>
          </w:tcPr>
          <w:p w14:paraId="35500602" w14:textId="77777777" w:rsidR="009B1026" w:rsidRPr="008756DA" w:rsidRDefault="009B1026" w:rsidP="007C32A6">
            <w:pPr>
              <w:spacing w:line="360" w:lineRule="auto"/>
              <w:jc w:val="center"/>
              <w:rPr>
                <w:rFonts w:ascii="Arial" w:hAnsi="Arial"/>
                <w:sz w:val="22"/>
                <w:szCs w:val="22"/>
                <w:rtl/>
              </w:rPr>
            </w:pPr>
            <w:r w:rsidRPr="008756DA">
              <w:rPr>
                <w:rFonts w:ascii="Arial" w:hAnsi="Arial" w:hint="cs"/>
                <w:sz w:val="22"/>
                <w:szCs w:val="22"/>
                <w:rtl/>
              </w:rPr>
              <w:t>חתימה וחותמת</w:t>
            </w:r>
          </w:p>
        </w:tc>
      </w:tr>
    </w:tbl>
    <w:p w14:paraId="1C6959B4" w14:textId="77777777" w:rsidR="00C26B7F" w:rsidRDefault="00C26B7F" w:rsidP="00C26B7F">
      <w:pPr>
        <w:bidi w:val="0"/>
        <w:rPr>
          <w:rFonts w:asciiTheme="minorHAnsi" w:hAnsiTheme="minorHAnsi"/>
          <w:szCs w:val="24"/>
        </w:rPr>
      </w:pPr>
    </w:p>
    <w:p w14:paraId="10A30DDC" w14:textId="77777777" w:rsidR="00C26B7F" w:rsidRDefault="00C26B7F" w:rsidP="00C26B7F">
      <w:pPr>
        <w:rPr>
          <w:rFonts w:asciiTheme="minorHAnsi" w:hAnsiTheme="minorHAnsi"/>
          <w:szCs w:val="24"/>
          <w:rtl/>
        </w:rPr>
      </w:pPr>
    </w:p>
    <w:p w14:paraId="5A575EA0" w14:textId="77777777" w:rsidR="00C26B7F" w:rsidRDefault="00C26B7F" w:rsidP="00C26B7F">
      <w:pPr>
        <w:rPr>
          <w:rFonts w:asciiTheme="minorHAnsi" w:hAnsiTheme="minorHAnsi"/>
          <w:szCs w:val="24"/>
          <w:rtl/>
        </w:rPr>
      </w:pPr>
    </w:p>
    <w:p w14:paraId="250FDCF5" w14:textId="77777777" w:rsidR="006A0139" w:rsidRPr="00314B9E" w:rsidRDefault="006A0139" w:rsidP="00314B9E">
      <w:pPr>
        <w:spacing w:line="340" w:lineRule="exact"/>
        <w:jc w:val="right"/>
        <w:rPr>
          <w:rFonts w:asciiTheme="majorBidi" w:hAnsiTheme="majorBidi"/>
          <w:szCs w:val="24"/>
        </w:rPr>
      </w:pPr>
    </w:p>
    <w:sectPr w:rsidR="006A0139" w:rsidRPr="00314B9E" w:rsidSect="00314B9E">
      <w:headerReference w:type="even" r:id="rId23"/>
      <w:headerReference w:type="default" r:id="rId24"/>
      <w:footerReference w:type="default" r:id="rId25"/>
      <w:headerReference w:type="first" r:id="rId26"/>
      <w:footerReference w:type="first" r:id="rId27"/>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64FE1" w14:textId="77777777" w:rsidR="007C32A6" w:rsidRDefault="007C32A6">
      <w:r>
        <w:separator/>
      </w:r>
    </w:p>
  </w:endnote>
  <w:endnote w:type="continuationSeparator" w:id="0">
    <w:p w14:paraId="2943AA12" w14:textId="77777777" w:rsidR="007C32A6" w:rsidRDefault="007C32A6">
      <w:r>
        <w:continuationSeparator/>
      </w:r>
    </w:p>
  </w:endnote>
  <w:endnote w:type="continuationNotice" w:id="1">
    <w:p w14:paraId="6DF25F01" w14:textId="77777777" w:rsidR="007C32A6" w:rsidRDefault="007C3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E5684" w14:textId="77777777" w:rsidR="007C32A6" w:rsidRDefault="007C32A6"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B1AF0" w:rsidRPr="002B1AF0">
      <w:rPr>
        <w:noProof/>
        <w:rtl/>
        <w:lang w:val="he-IL"/>
      </w:rPr>
      <w:t>5</w:t>
    </w:r>
    <w:r>
      <w:rPr>
        <w:noProof/>
        <w:lang w:val="he-IL"/>
      </w:rPr>
      <w:fldChar w:fldCharType="end"/>
    </w:r>
    <w:r>
      <w:rPr>
        <w:rFonts w:hint="cs"/>
        <w:rtl/>
      </w:rPr>
      <w:t xml:space="preserve"> מתוך </w:t>
    </w:r>
    <w:fldSimple w:instr=" NUMPAGES   \* MERGEFORMAT ">
      <w:r w:rsidR="002B1AF0">
        <w:rPr>
          <w:noProof/>
          <w:rtl/>
        </w:rPr>
        <w:t>70</w:t>
      </w:r>
    </w:fldSimple>
    <w:r>
      <w:rPr>
        <w:rFonts w:hint="cs"/>
        <w:rtl/>
      </w:rPr>
      <w:t xml:space="preserve"> עמודים</w:t>
    </w:r>
  </w:p>
  <w:p w14:paraId="3DA9B90E" w14:textId="77777777" w:rsidR="007C32A6" w:rsidRDefault="007C32A6"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332D2348" w14:textId="77777777" w:rsidR="007C32A6" w:rsidRPr="00F757BF" w:rsidRDefault="007C32A6" w:rsidP="00F757BF">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AB59E" w14:textId="77777777" w:rsidR="007C32A6" w:rsidRDefault="007C32A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B1AF0" w:rsidRPr="002B1AF0">
      <w:rPr>
        <w:noProof/>
        <w:rtl/>
        <w:lang w:val="he-IL"/>
      </w:rPr>
      <w:t>1</w:t>
    </w:r>
    <w:r>
      <w:rPr>
        <w:noProof/>
        <w:lang w:val="he-IL"/>
      </w:rPr>
      <w:fldChar w:fldCharType="end"/>
    </w:r>
    <w:r>
      <w:rPr>
        <w:rFonts w:hint="cs"/>
        <w:rtl/>
      </w:rPr>
      <w:t xml:space="preserve"> מתוך </w:t>
    </w:r>
    <w:fldSimple w:instr=" NUMPAGES   \* MERGEFORMAT ">
      <w:r w:rsidR="002B1AF0">
        <w:rPr>
          <w:noProof/>
          <w:rtl/>
        </w:rPr>
        <w:t>70</w:t>
      </w:r>
    </w:fldSimple>
    <w:r>
      <w:rPr>
        <w:rFonts w:hint="cs"/>
        <w:rtl/>
      </w:rPr>
      <w:t xml:space="preserve"> עמודים</w:t>
    </w:r>
  </w:p>
  <w:p w14:paraId="65063102" w14:textId="77777777" w:rsidR="007C32A6" w:rsidRDefault="007C32A6"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399305EC" w14:textId="77777777" w:rsidR="007C32A6" w:rsidRDefault="007C32A6">
    <w:pPr>
      <w:pBdr>
        <w:top w:val="single" w:sz="6" w:space="1" w:color="auto"/>
      </w:pBdr>
      <w:jc w:val="center"/>
      <w:rPr>
        <w:rtl/>
      </w:rPr>
    </w:pPr>
    <w:r>
      <w:rPr>
        <w:rFonts w:hint="cs"/>
        <w:noProof/>
        <w:rtl/>
      </w:rPr>
      <w:drawing>
        <wp:anchor distT="0" distB="0" distL="114300" distR="114300" simplePos="0" relativeHeight="251659776" behindDoc="0" locked="0" layoutInCell="1" allowOverlap="1" wp14:anchorId="43AB4555" wp14:editId="1C8FA0FA">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585713A9" w14:textId="77777777" w:rsidR="007C32A6" w:rsidRDefault="007C32A6"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14:paraId="1F9A2DF0" w14:textId="77777777" w:rsidR="007C32A6" w:rsidRDefault="007C32A6"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CEC84" w14:textId="77777777" w:rsidR="007C32A6" w:rsidRDefault="007C32A6">
      <w:r>
        <w:separator/>
      </w:r>
    </w:p>
  </w:footnote>
  <w:footnote w:type="continuationSeparator" w:id="0">
    <w:p w14:paraId="0B72B782" w14:textId="77777777" w:rsidR="007C32A6" w:rsidRDefault="007C32A6">
      <w:r>
        <w:continuationSeparator/>
      </w:r>
    </w:p>
  </w:footnote>
  <w:footnote w:type="continuationNotice" w:id="1">
    <w:p w14:paraId="75D3194C" w14:textId="77777777" w:rsidR="007C32A6" w:rsidRDefault="007C32A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F6566" w14:textId="77777777" w:rsidR="007C32A6" w:rsidRDefault="007C32A6">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7C32A6" w:rsidRPr="00C01540" w14:paraId="5FCF726C" w14:textId="77777777" w:rsidTr="00E27F1D">
      <w:trPr>
        <w:trHeight w:val="284"/>
        <w:jc w:val="center"/>
      </w:trPr>
      <w:tc>
        <w:tcPr>
          <w:tcW w:w="851" w:type="dxa"/>
          <w:vAlign w:val="center"/>
        </w:tcPr>
        <w:p w14:paraId="60F74400" w14:textId="77777777" w:rsidR="007C32A6" w:rsidRPr="00C01540" w:rsidRDefault="007C32A6" w:rsidP="00EA0EA5">
          <w:pPr>
            <w:pStyle w:val="ad"/>
            <w:tabs>
              <w:tab w:val="left" w:pos="2447"/>
            </w:tabs>
            <w:spacing w:line="276" w:lineRule="auto"/>
            <w:jc w:val="center"/>
            <w:rPr>
              <w:b/>
              <w:bCs/>
              <w:rtl/>
            </w:rPr>
          </w:pPr>
          <w:r w:rsidRPr="00C01540">
            <w:object w:dxaOrig="784" w:dyaOrig="931" w14:anchorId="3CB1F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8.5pt;mso-position-vertical:absolute" o:ole="" o:allowoverlap="f">
                <v:imagedata r:id="rId1" o:title=""/>
              </v:shape>
              <o:OLEObject Type="Embed" ProgID="Word.Picture.8" ShapeID="_x0000_i1025" DrawAspect="Content" ObjectID="_1591687610" r:id="rId2"/>
            </w:object>
          </w:r>
        </w:p>
      </w:tc>
      <w:tc>
        <w:tcPr>
          <w:tcW w:w="4384" w:type="dxa"/>
          <w:vAlign w:val="center"/>
        </w:tcPr>
        <w:p w14:paraId="08F8AEF6" w14:textId="77777777" w:rsidR="007C32A6" w:rsidRPr="008119DF" w:rsidRDefault="007C32A6" w:rsidP="00EA0EA5">
          <w:pPr>
            <w:pStyle w:val="ad"/>
            <w:tabs>
              <w:tab w:val="left" w:pos="2447"/>
            </w:tabs>
            <w:spacing w:line="276" w:lineRule="auto"/>
            <w:rPr>
              <w:b/>
              <w:bCs/>
              <w:sz w:val="32"/>
              <w:szCs w:val="32"/>
              <w:rtl/>
            </w:rPr>
          </w:pPr>
          <w:r w:rsidRPr="008119DF">
            <w:rPr>
              <w:rFonts w:hint="cs"/>
              <w:b/>
              <w:bCs/>
              <w:sz w:val="32"/>
              <w:szCs w:val="32"/>
              <w:rtl/>
            </w:rPr>
            <w:t>מדינת ישראל</w:t>
          </w:r>
        </w:p>
        <w:p w14:paraId="475CC99D" w14:textId="77777777" w:rsidR="007C32A6" w:rsidRPr="00C01540" w:rsidRDefault="007C32A6" w:rsidP="00EA0EA5">
          <w:pPr>
            <w:pStyle w:val="ad"/>
            <w:tabs>
              <w:tab w:val="left" w:pos="2447"/>
            </w:tabs>
            <w:spacing w:line="276" w:lineRule="auto"/>
            <w:rPr>
              <w:b/>
              <w:bCs/>
              <w:rtl/>
            </w:rPr>
          </w:pPr>
          <w:r w:rsidRPr="00C01540">
            <w:rPr>
              <w:rFonts w:hint="cs"/>
              <w:b/>
              <w:bCs/>
              <w:rtl/>
            </w:rPr>
            <w:t>משרד האנרגיה</w:t>
          </w:r>
        </w:p>
      </w:tc>
      <w:tc>
        <w:tcPr>
          <w:tcW w:w="4688" w:type="dxa"/>
          <w:vAlign w:val="center"/>
        </w:tcPr>
        <w:p w14:paraId="4DAF795B" w14:textId="70D36692" w:rsidR="007C32A6" w:rsidRPr="00C01540" w:rsidRDefault="007C32A6" w:rsidP="00005310">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82/2018</w:t>
          </w:r>
        </w:p>
      </w:tc>
    </w:tr>
  </w:tbl>
  <w:p w14:paraId="34657553" w14:textId="77777777" w:rsidR="007C32A6" w:rsidRPr="008B766D" w:rsidRDefault="007C32A6" w:rsidP="00591BAD">
    <w:pPr>
      <w:pStyle w:val="ad"/>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839BD" w14:textId="77777777" w:rsidR="007C32A6" w:rsidRDefault="007C32A6" w:rsidP="00EA4FBF">
    <w:pPr>
      <w:pStyle w:val="ad"/>
      <w:spacing w:line="276" w:lineRule="auto"/>
      <w:jc w:val="center"/>
      <w:rPr>
        <w:b/>
        <w:bCs/>
        <w:szCs w:val="40"/>
        <w:rtl/>
      </w:rPr>
    </w:pPr>
    <w:r>
      <w:rPr>
        <w:b/>
        <w:bCs/>
        <w:noProof/>
        <w:szCs w:val="40"/>
        <w:rtl/>
      </w:rPr>
      <w:object w:dxaOrig="1440" w:dyaOrig="1440" w14:anchorId="12438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63872;visibility:visible;mso-wrap-edited:f">
          <v:imagedata r:id="rId1" o:title=""/>
          <w10:wrap type="topAndBottom"/>
        </v:shape>
        <o:OLEObject Type="Embed" ProgID="Word.Picture.8" ShapeID="_x0000_s2049" DrawAspect="Content" ObjectID="_1591687611" r:id="rId2"/>
      </w:object>
    </w:r>
  </w:p>
  <w:p w14:paraId="551BBEA8" w14:textId="77777777" w:rsidR="007C32A6" w:rsidRDefault="007C32A6" w:rsidP="00EA4FBF">
    <w:pPr>
      <w:pStyle w:val="ad"/>
      <w:spacing w:line="276" w:lineRule="auto"/>
      <w:jc w:val="center"/>
      <w:rPr>
        <w:b/>
        <w:bCs/>
        <w:szCs w:val="40"/>
        <w:rtl/>
      </w:rPr>
    </w:pPr>
    <w:r>
      <w:rPr>
        <w:b/>
        <w:bCs/>
        <w:szCs w:val="40"/>
        <w:rtl/>
      </w:rPr>
      <w:t>מדינת ישראל</w:t>
    </w:r>
  </w:p>
  <w:p w14:paraId="246E194F" w14:textId="77777777" w:rsidR="007C32A6" w:rsidRDefault="007C32A6" w:rsidP="00EA4FBF">
    <w:pPr>
      <w:pStyle w:val="ad"/>
      <w:tabs>
        <w:tab w:val="left" w:pos="2447"/>
      </w:tabs>
      <w:spacing w:line="276" w:lineRule="auto"/>
      <w:jc w:val="center"/>
      <w:rPr>
        <w:b/>
        <w:bCs/>
        <w:szCs w:val="32"/>
        <w:rtl/>
      </w:rPr>
    </w:pPr>
    <w:r>
      <w:rPr>
        <w:rFonts w:hint="cs"/>
        <w:b/>
        <w:bCs/>
        <w:szCs w:val="32"/>
        <w:rtl/>
      </w:rPr>
      <w:t>משרד האנרגיה</w:t>
    </w:r>
  </w:p>
  <w:p w14:paraId="2ECDC338" w14:textId="77777777" w:rsidR="007C32A6" w:rsidRDefault="007C32A6" w:rsidP="00EA4FBF">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48A50B0"/>
    <w:multiLevelType w:val="hybridMultilevel"/>
    <w:tmpl w:val="78CEF944"/>
    <w:lvl w:ilvl="0" w:tplc="500E8F32">
      <w:start w:val="1"/>
      <w:numFmt w:val="decimal"/>
      <w:lvlText w:val="%1."/>
      <w:lvlJc w:val="left"/>
      <w:pPr>
        <w:ind w:left="954"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A026DD"/>
    <w:multiLevelType w:val="hybridMultilevel"/>
    <w:tmpl w:val="FB463A48"/>
    <w:lvl w:ilvl="0" w:tplc="33A83580">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802A40"/>
    <w:multiLevelType w:val="hybridMultilevel"/>
    <w:tmpl w:val="061CC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6F1060"/>
    <w:multiLevelType w:val="multilevel"/>
    <w:tmpl w:val="7D86F8A2"/>
    <w:numStyleLink w:val="a1"/>
  </w:abstractNum>
  <w:abstractNum w:abstractNumId="16" w15:restartNumberingAfterBreak="0">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7"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0128FF"/>
    <w:multiLevelType w:val="hybridMultilevel"/>
    <w:tmpl w:val="DD8E1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D0D4AFC"/>
    <w:multiLevelType w:val="multilevel"/>
    <w:tmpl w:val="CB08888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124B7CF1"/>
    <w:multiLevelType w:val="multilevel"/>
    <w:tmpl w:val="7AC6A14E"/>
    <w:styleLink w:val="a2"/>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5"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6"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3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32" w15:restartNumberingAfterBreak="0">
    <w:nsid w:val="17925F09"/>
    <w:multiLevelType w:val="hybridMultilevel"/>
    <w:tmpl w:val="78CEF944"/>
    <w:lvl w:ilvl="0" w:tplc="500E8F32">
      <w:start w:val="1"/>
      <w:numFmt w:val="decimal"/>
      <w:lvlText w:val="%1."/>
      <w:lvlJc w:val="left"/>
      <w:pPr>
        <w:ind w:left="954"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5"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1C5D655D"/>
    <w:multiLevelType w:val="multilevel"/>
    <w:tmpl w:val="7D86F8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9"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0"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43"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3"/>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7"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48"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49" w15:restartNumberingAfterBreak="0">
    <w:nsid w:val="319300FF"/>
    <w:multiLevelType w:val="hybridMultilevel"/>
    <w:tmpl w:val="BA7CBECC"/>
    <w:lvl w:ilvl="0" w:tplc="33A83580">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1"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3"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5" w15:restartNumberingAfterBreak="0">
    <w:nsid w:val="37C65607"/>
    <w:multiLevelType w:val="hybridMultilevel"/>
    <w:tmpl w:val="78CEF944"/>
    <w:lvl w:ilvl="0" w:tplc="500E8F32">
      <w:start w:val="1"/>
      <w:numFmt w:val="decimal"/>
      <w:lvlText w:val="%1."/>
      <w:lvlJc w:val="left"/>
      <w:pPr>
        <w:ind w:left="954"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98C6F92"/>
    <w:multiLevelType w:val="multilevel"/>
    <w:tmpl w:val="11C879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BA27860"/>
    <w:multiLevelType w:val="hybridMultilevel"/>
    <w:tmpl w:val="0ECAB9DC"/>
    <w:lvl w:ilvl="0" w:tplc="0409000F">
      <w:start w:val="1"/>
      <w:numFmt w:val="decimal"/>
      <w:lvlText w:val="%1."/>
      <w:lvlJc w:val="left"/>
      <w:pPr>
        <w:ind w:left="1548" w:hanging="360"/>
      </w:p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58"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59" w15:restartNumberingAfterBreak="0">
    <w:nsid w:val="3E766956"/>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ED36E4E"/>
    <w:multiLevelType w:val="hybridMultilevel"/>
    <w:tmpl w:val="0ECAB9DC"/>
    <w:lvl w:ilvl="0" w:tplc="0409000F">
      <w:start w:val="1"/>
      <w:numFmt w:val="decimal"/>
      <w:lvlText w:val="%1."/>
      <w:lvlJc w:val="left"/>
      <w:pPr>
        <w:ind w:left="1548" w:hanging="360"/>
      </w:pPr>
    </w:lvl>
    <w:lvl w:ilvl="1" w:tplc="04090019" w:tentative="1">
      <w:start w:val="1"/>
      <w:numFmt w:val="lowerLetter"/>
      <w:lvlText w:val="%2."/>
      <w:lvlJc w:val="left"/>
      <w:pPr>
        <w:ind w:left="2268" w:hanging="360"/>
      </w:pPr>
    </w:lvl>
    <w:lvl w:ilvl="2" w:tplc="0409001B" w:tentative="1">
      <w:start w:val="1"/>
      <w:numFmt w:val="lowerRoman"/>
      <w:lvlText w:val="%3."/>
      <w:lvlJc w:val="right"/>
      <w:pPr>
        <w:ind w:left="2988" w:hanging="180"/>
      </w:pPr>
    </w:lvl>
    <w:lvl w:ilvl="3" w:tplc="0409000F" w:tentative="1">
      <w:start w:val="1"/>
      <w:numFmt w:val="decimal"/>
      <w:lvlText w:val="%4."/>
      <w:lvlJc w:val="left"/>
      <w:pPr>
        <w:ind w:left="3708" w:hanging="360"/>
      </w:pPr>
    </w:lvl>
    <w:lvl w:ilvl="4" w:tplc="04090019" w:tentative="1">
      <w:start w:val="1"/>
      <w:numFmt w:val="lowerLetter"/>
      <w:lvlText w:val="%5."/>
      <w:lvlJc w:val="left"/>
      <w:pPr>
        <w:ind w:left="4428" w:hanging="360"/>
      </w:pPr>
    </w:lvl>
    <w:lvl w:ilvl="5" w:tplc="0409001B" w:tentative="1">
      <w:start w:val="1"/>
      <w:numFmt w:val="lowerRoman"/>
      <w:lvlText w:val="%6."/>
      <w:lvlJc w:val="right"/>
      <w:pPr>
        <w:ind w:left="5148" w:hanging="180"/>
      </w:pPr>
    </w:lvl>
    <w:lvl w:ilvl="6" w:tplc="0409000F" w:tentative="1">
      <w:start w:val="1"/>
      <w:numFmt w:val="decimal"/>
      <w:lvlText w:val="%7."/>
      <w:lvlJc w:val="left"/>
      <w:pPr>
        <w:ind w:left="5868" w:hanging="360"/>
      </w:pPr>
    </w:lvl>
    <w:lvl w:ilvl="7" w:tplc="04090019" w:tentative="1">
      <w:start w:val="1"/>
      <w:numFmt w:val="lowerLetter"/>
      <w:lvlText w:val="%8."/>
      <w:lvlJc w:val="left"/>
      <w:pPr>
        <w:ind w:left="6588" w:hanging="360"/>
      </w:pPr>
    </w:lvl>
    <w:lvl w:ilvl="8" w:tplc="0409001B" w:tentative="1">
      <w:start w:val="1"/>
      <w:numFmt w:val="lowerRoman"/>
      <w:lvlText w:val="%9."/>
      <w:lvlJc w:val="right"/>
      <w:pPr>
        <w:ind w:left="7308" w:hanging="180"/>
      </w:pPr>
    </w:lvl>
  </w:abstractNum>
  <w:abstractNum w:abstractNumId="61" w15:restartNumberingAfterBreak="0">
    <w:nsid w:val="3FBA7B2A"/>
    <w:multiLevelType w:val="hybridMultilevel"/>
    <w:tmpl w:val="B51A5CA8"/>
    <w:lvl w:ilvl="0" w:tplc="CB668E36">
      <w:start w:val="1"/>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3"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65"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66"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67"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68" w15:restartNumberingAfterBreak="0">
    <w:nsid w:val="4D9176FD"/>
    <w:multiLevelType w:val="hybridMultilevel"/>
    <w:tmpl w:val="A25075A6"/>
    <w:lvl w:ilvl="0" w:tplc="500E8F32">
      <w:start w:val="1"/>
      <w:numFmt w:val="decimal"/>
      <w:lvlText w:val="%1."/>
      <w:lvlJc w:val="left"/>
      <w:pPr>
        <w:ind w:left="1080" w:hanging="360"/>
      </w:pPr>
      <w:rPr>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0"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2"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73"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5"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76"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77"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78"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79"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0" w15:restartNumberingAfterBreak="0">
    <w:nsid w:val="57C27C4D"/>
    <w:multiLevelType w:val="multilevel"/>
    <w:tmpl w:val="A8542C8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2"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85"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6" w15:restartNumberingAfterBreak="0">
    <w:nsid w:val="5F1332EE"/>
    <w:multiLevelType w:val="hybridMultilevel"/>
    <w:tmpl w:val="BA7CBECC"/>
    <w:lvl w:ilvl="0" w:tplc="33A83580">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88"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89"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67D24241"/>
    <w:multiLevelType w:val="hybridMultilevel"/>
    <w:tmpl w:val="F83A82FE"/>
    <w:lvl w:ilvl="0" w:tplc="CB668E36">
      <w:start w:val="1"/>
      <w:numFmt w:val="bullet"/>
      <w:lvlText w:val="-"/>
      <w:lvlJc w:val="left"/>
      <w:pPr>
        <w:ind w:left="1995" w:hanging="360"/>
      </w:pPr>
      <w:rPr>
        <w:rFonts w:ascii="Times New Roman" w:eastAsia="Times New Roman" w:hAnsi="Times New Roman" w:cs="David"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9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2" w15:restartNumberingAfterBreak="0">
    <w:nsid w:val="6A964D95"/>
    <w:multiLevelType w:val="multilevel"/>
    <w:tmpl w:val="04090023"/>
    <w:styleLink w:val="a4"/>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3"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94"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5"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96" w15:restartNumberingAfterBreak="0">
    <w:nsid w:val="6C5965A7"/>
    <w:multiLevelType w:val="multilevel"/>
    <w:tmpl w:val="4CF49B6A"/>
    <w:lvl w:ilvl="0">
      <w:start w:val="1"/>
      <w:numFmt w:val="decimal"/>
      <w:pStyle w:val="a5"/>
      <w:lvlText w:val="%1."/>
      <w:lvlJc w:val="left"/>
      <w:pPr>
        <w:tabs>
          <w:tab w:val="num" w:pos="567"/>
        </w:tabs>
        <w:ind w:left="567" w:hanging="567"/>
      </w:pPr>
      <w:rPr>
        <w:rFonts w:hint="default"/>
      </w:rPr>
    </w:lvl>
    <w:lvl w:ilvl="1">
      <w:start w:val="1"/>
      <w:numFmt w:val="decimal"/>
      <w:pStyle w:val="a6"/>
      <w:lvlText w:val="%1.%2."/>
      <w:lvlJc w:val="left"/>
      <w:pPr>
        <w:tabs>
          <w:tab w:val="num" w:pos="1107"/>
        </w:tabs>
        <w:ind w:left="1107" w:hanging="567"/>
      </w:pPr>
      <w:rPr>
        <w:rFonts w:hint="default"/>
        <w:b w:val="0"/>
        <w:bCs w:val="0"/>
        <w:color w:val="auto"/>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7" w15:restartNumberingAfterBreak="0">
    <w:nsid w:val="6CA373E0"/>
    <w:multiLevelType w:val="multilevel"/>
    <w:tmpl w:val="7D86F8A2"/>
    <w:styleLink w:val="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0"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1"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2"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0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04"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5"/>
  </w:num>
  <w:num w:numId="2">
    <w:abstractNumId w:val="104"/>
  </w:num>
  <w:num w:numId="3">
    <w:abstractNumId w:val="50"/>
  </w:num>
  <w:num w:numId="4">
    <w:abstractNumId w:val="40"/>
  </w:num>
  <w:num w:numId="5">
    <w:abstractNumId w:val="75"/>
  </w:num>
  <w:num w:numId="6">
    <w:abstractNumId w:val="96"/>
  </w:num>
  <w:num w:numId="7">
    <w:abstractNumId w:val="11"/>
  </w:num>
  <w:num w:numId="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5"/>
  </w:num>
  <w:num w:numId="11">
    <w:abstractNumId w:val="28"/>
  </w:num>
  <w:num w:numId="12">
    <w:abstractNumId w:val="41"/>
  </w:num>
  <w:num w:numId="13">
    <w:abstractNumId w:val="80"/>
  </w:num>
  <w:num w:numId="14">
    <w:abstractNumId w:val="102"/>
  </w:num>
  <w:num w:numId="15">
    <w:abstractNumId w:val="84"/>
  </w:num>
  <w:num w:numId="16">
    <w:abstractNumId w:val="70"/>
  </w:num>
  <w:num w:numId="17">
    <w:abstractNumId w:val="88"/>
  </w:num>
  <w:num w:numId="18">
    <w:abstractNumId w:val="81"/>
  </w:num>
  <w:num w:numId="19">
    <w:abstractNumId w:val="46"/>
  </w:num>
  <w:num w:numId="20">
    <w:abstractNumId w:val="69"/>
  </w:num>
  <w:num w:numId="21">
    <w:abstractNumId w:val="97"/>
  </w:num>
  <w:num w:numId="22">
    <w:abstractNumId w:val="24"/>
  </w:num>
  <w:num w:numId="23">
    <w:abstractNumId w:val="43"/>
  </w:num>
  <w:num w:numId="24">
    <w:abstractNumId w:val="64"/>
  </w:num>
  <w:num w:numId="25">
    <w:abstractNumId w:val="31"/>
  </w:num>
  <w:num w:numId="26">
    <w:abstractNumId w:val="33"/>
  </w:num>
  <w:num w:numId="27">
    <w:abstractNumId w:val="39"/>
  </w:num>
  <w:num w:numId="28">
    <w:abstractNumId w:val="74"/>
  </w:num>
  <w:num w:numId="29">
    <w:abstractNumId w:val="98"/>
  </w:num>
  <w:num w:numId="30">
    <w:abstractNumId w:val="71"/>
  </w:num>
  <w:num w:numId="31">
    <w:abstractNumId w:val="99"/>
  </w:num>
  <w:num w:numId="32">
    <w:abstractNumId w:val="73"/>
  </w:num>
  <w:num w:numId="33">
    <w:abstractNumId w:val="72"/>
  </w:num>
  <w:num w:numId="34">
    <w:abstractNumId w:val="22"/>
  </w:num>
  <w:num w:numId="35">
    <w:abstractNumId w:val="53"/>
  </w:num>
  <w:num w:numId="36">
    <w:abstractNumId w:val="26"/>
  </w:num>
  <w:num w:numId="37">
    <w:abstractNumId w:val="15"/>
    <w:lvlOverride w:ilvl="1">
      <w:lvl w:ilvl="1">
        <w:start w:val="1"/>
        <w:numFmt w:val="decimal"/>
        <w:lvlText w:val="%1.%2."/>
        <w:lvlJc w:val="left"/>
        <w:pPr>
          <w:ind w:left="792" w:hanging="432"/>
        </w:pPr>
        <w:rPr>
          <w:rFonts w:cs="David"/>
          <w:b w:val="0"/>
          <w:bCs w:val="0"/>
        </w:rPr>
      </w:lvl>
    </w:lvlOverride>
    <w:lvlOverride w:ilvl="2">
      <w:lvl w:ilvl="2">
        <w:start w:val="1"/>
        <w:numFmt w:val="decimal"/>
        <w:lvlText w:val="%1.%2.%3."/>
        <w:lvlJc w:val="left"/>
        <w:pPr>
          <w:ind w:left="1224" w:hanging="504"/>
        </w:pPr>
        <w:rPr>
          <w:b w:val="0"/>
          <w:bCs w:val="0"/>
        </w:rPr>
      </w:lvl>
    </w:lvlOverride>
  </w:num>
  <w:num w:numId="38">
    <w:abstractNumId w:val="19"/>
  </w:num>
  <w:num w:numId="39">
    <w:abstractNumId w:val="93"/>
  </w:num>
  <w:num w:numId="40">
    <w:abstractNumId w:val="34"/>
  </w:num>
  <w:num w:numId="41">
    <w:abstractNumId w:val="48"/>
  </w:num>
  <w:num w:numId="42">
    <w:abstractNumId w:val="78"/>
  </w:num>
  <w:num w:numId="43">
    <w:abstractNumId w:val="18"/>
  </w:num>
  <w:num w:numId="44">
    <w:abstractNumId w:val="9"/>
  </w:num>
  <w:num w:numId="45">
    <w:abstractNumId w:val="44"/>
  </w:num>
  <w:num w:numId="46">
    <w:abstractNumId w:val="103"/>
  </w:num>
  <w:num w:numId="47">
    <w:abstractNumId w:val="51"/>
  </w:num>
  <w:num w:numId="48">
    <w:abstractNumId w:val="105"/>
  </w:num>
  <w:num w:numId="49">
    <w:abstractNumId w:val="85"/>
  </w:num>
  <w:num w:numId="50">
    <w:abstractNumId w:val="63"/>
  </w:num>
  <w:num w:numId="51">
    <w:abstractNumId w:val="30"/>
  </w:num>
  <w:num w:numId="52">
    <w:abstractNumId w:val="47"/>
  </w:num>
  <w:num w:numId="53">
    <w:abstractNumId w:val="45"/>
  </w:num>
  <w:num w:numId="54">
    <w:abstractNumId w:val="21"/>
  </w:num>
  <w:num w:numId="55">
    <w:abstractNumId w:val="42"/>
  </w:num>
  <w:num w:numId="56">
    <w:abstractNumId w:val="67"/>
  </w:num>
  <w:num w:numId="57">
    <w:abstractNumId w:val="29"/>
  </w:num>
  <w:num w:numId="58">
    <w:abstractNumId w:val="23"/>
  </w:num>
  <w:num w:numId="59">
    <w:abstractNumId w:val="91"/>
  </w:num>
  <w:num w:numId="60">
    <w:abstractNumId w:val="79"/>
  </w:num>
  <w:num w:numId="61">
    <w:abstractNumId w:val="58"/>
  </w:num>
  <w:num w:numId="62">
    <w:abstractNumId w:val="17"/>
  </w:num>
  <w:num w:numId="63">
    <w:abstractNumId w:val="10"/>
  </w:num>
  <w:num w:numId="64">
    <w:abstractNumId w:val="35"/>
  </w:num>
  <w:num w:numId="65">
    <w:abstractNumId w:val="62"/>
  </w:num>
  <w:num w:numId="66">
    <w:abstractNumId w:val="52"/>
  </w:num>
  <w:num w:numId="67">
    <w:abstractNumId w:val="65"/>
  </w:num>
  <w:num w:numId="68">
    <w:abstractNumId w:val="76"/>
  </w:num>
  <w:num w:numId="69">
    <w:abstractNumId w:val="94"/>
  </w:num>
  <w:num w:numId="70">
    <w:abstractNumId w:val="36"/>
  </w:num>
  <w:num w:numId="71">
    <w:abstractNumId w:val="106"/>
  </w:num>
  <w:num w:numId="72">
    <w:abstractNumId w:val="54"/>
  </w:num>
  <w:num w:numId="73">
    <w:abstractNumId w:val="38"/>
  </w:num>
  <w:num w:numId="74">
    <w:abstractNumId w:val="7"/>
  </w:num>
  <w:num w:numId="75">
    <w:abstractNumId w:val="3"/>
  </w:num>
  <w:num w:numId="76">
    <w:abstractNumId w:val="2"/>
  </w:num>
  <w:num w:numId="77">
    <w:abstractNumId w:val="1"/>
  </w:num>
  <w:num w:numId="78">
    <w:abstractNumId w:val="0"/>
  </w:num>
  <w:num w:numId="79">
    <w:abstractNumId w:val="8"/>
  </w:num>
  <w:num w:numId="80">
    <w:abstractNumId w:val="6"/>
  </w:num>
  <w:num w:numId="81">
    <w:abstractNumId w:val="5"/>
  </w:num>
  <w:num w:numId="82">
    <w:abstractNumId w:val="4"/>
  </w:num>
  <w:num w:numId="83">
    <w:abstractNumId w:val="89"/>
  </w:num>
  <w:num w:numId="84">
    <w:abstractNumId w:val="92"/>
  </w:num>
  <w:num w:numId="85">
    <w:abstractNumId w:val="100"/>
  </w:num>
  <w:num w:numId="86">
    <w:abstractNumId w:val="66"/>
  </w:num>
  <w:num w:numId="87">
    <w:abstractNumId w:val="83"/>
    <w:lvlOverride w:ilvl="0">
      <w:startOverride w:val="1"/>
    </w:lvlOverride>
  </w:num>
  <w:num w:numId="88">
    <w:abstractNumId w:val="82"/>
  </w:num>
  <w:num w:numId="89">
    <w:abstractNumId w:val="16"/>
  </w:num>
  <w:num w:numId="90">
    <w:abstractNumId w:val="77"/>
  </w:num>
  <w:num w:numId="91">
    <w:abstractNumId w:val="59"/>
  </w:num>
  <w:num w:numId="92">
    <w:abstractNumId w:val="56"/>
  </w:num>
  <w:num w:numId="93">
    <w:abstractNumId w:val="1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isLgl/>
        <w:lvlText w:val="%1.%2.%3."/>
        <w:lvlJc w:val="left"/>
        <w:pPr>
          <w:ind w:left="1474" w:hanging="68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4">
    <w:abstractNumId w:val="68"/>
  </w:num>
  <w:num w:numId="95">
    <w:abstractNumId w:val="12"/>
  </w:num>
  <w:num w:numId="96">
    <w:abstractNumId w:val="90"/>
  </w:num>
  <w:num w:numId="97">
    <w:abstractNumId w:val="60"/>
  </w:num>
  <w:num w:numId="98">
    <w:abstractNumId w:val="57"/>
  </w:num>
  <w:num w:numId="99">
    <w:abstractNumId w:val="55"/>
  </w:num>
  <w:num w:numId="100">
    <w:abstractNumId w:val="32"/>
  </w:num>
  <w:num w:numId="101">
    <w:abstractNumId w:val="27"/>
  </w:num>
  <w:num w:numId="102">
    <w:abstractNumId w:val="13"/>
  </w:num>
  <w:num w:numId="103">
    <w:abstractNumId w:val="49"/>
  </w:num>
  <w:num w:numId="104">
    <w:abstractNumId w:val="86"/>
  </w:num>
  <w:num w:numId="105">
    <w:abstractNumId w:val="14"/>
  </w:num>
  <w:num w:numId="106">
    <w:abstractNumId w:val="20"/>
  </w:num>
  <w:num w:numId="107">
    <w:abstractNumId w:val="61"/>
  </w:num>
  <w:num w:numId="108">
    <w:abstractNumId w:val="3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EA4"/>
    <w:rsid w:val="0000268B"/>
    <w:rsid w:val="000046CD"/>
    <w:rsid w:val="000051E6"/>
    <w:rsid w:val="00005310"/>
    <w:rsid w:val="0000576F"/>
    <w:rsid w:val="00005F8C"/>
    <w:rsid w:val="0000689B"/>
    <w:rsid w:val="0000714B"/>
    <w:rsid w:val="00010A93"/>
    <w:rsid w:val="00010B0D"/>
    <w:rsid w:val="00012574"/>
    <w:rsid w:val="00015110"/>
    <w:rsid w:val="00016F17"/>
    <w:rsid w:val="00020590"/>
    <w:rsid w:val="000205DC"/>
    <w:rsid w:val="00020F06"/>
    <w:rsid w:val="00022494"/>
    <w:rsid w:val="00023196"/>
    <w:rsid w:val="0002518C"/>
    <w:rsid w:val="0002570E"/>
    <w:rsid w:val="000301E8"/>
    <w:rsid w:val="00035919"/>
    <w:rsid w:val="000365D6"/>
    <w:rsid w:val="0005305E"/>
    <w:rsid w:val="000553FF"/>
    <w:rsid w:val="00055768"/>
    <w:rsid w:val="00057552"/>
    <w:rsid w:val="00061735"/>
    <w:rsid w:val="00062006"/>
    <w:rsid w:val="00062CF3"/>
    <w:rsid w:val="00064800"/>
    <w:rsid w:val="00064A7F"/>
    <w:rsid w:val="0006515C"/>
    <w:rsid w:val="00067D81"/>
    <w:rsid w:val="000703BF"/>
    <w:rsid w:val="00070410"/>
    <w:rsid w:val="0007055B"/>
    <w:rsid w:val="000705A8"/>
    <w:rsid w:val="00070958"/>
    <w:rsid w:val="000744F2"/>
    <w:rsid w:val="000767D0"/>
    <w:rsid w:val="000801B8"/>
    <w:rsid w:val="00080C22"/>
    <w:rsid w:val="00083043"/>
    <w:rsid w:val="00084894"/>
    <w:rsid w:val="00085DF7"/>
    <w:rsid w:val="00087507"/>
    <w:rsid w:val="0009042F"/>
    <w:rsid w:val="000907E2"/>
    <w:rsid w:val="00090C83"/>
    <w:rsid w:val="00090EFC"/>
    <w:rsid w:val="0009109A"/>
    <w:rsid w:val="000A026C"/>
    <w:rsid w:val="000A474B"/>
    <w:rsid w:val="000A4AAD"/>
    <w:rsid w:val="000A4B66"/>
    <w:rsid w:val="000B3CB1"/>
    <w:rsid w:val="000B6784"/>
    <w:rsid w:val="000C47C5"/>
    <w:rsid w:val="000C6D79"/>
    <w:rsid w:val="000D3D73"/>
    <w:rsid w:val="000D6142"/>
    <w:rsid w:val="000D6195"/>
    <w:rsid w:val="000D6366"/>
    <w:rsid w:val="000D6ECF"/>
    <w:rsid w:val="000D71F4"/>
    <w:rsid w:val="000D7462"/>
    <w:rsid w:val="000E0378"/>
    <w:rsid w:val="000E07B1"/>
    <w:rsid w:val="000E3797"/>
    <w:rsid w:val="000F0C8E"/>
    <w:rsid w:val="000F17AB"/>
    <w:rsid w:val="000F1EC2"/>
    <w:rsid w:val="000F4AEB"/>
    <w:rsid w:val="000F4EF2"/>
    <w:rsid w:val="00102DCB"/>
    <w:rsid w:val="00102F06"/>
    <w:rsid w:val="00104383"/>
    <w:rsid w:val="00106947"/>
    <w:rsid w:val="00107884"/>
    <w:rsid w:val="001126BD"/>
    <w:rsid w:val="00115EDF"/>
    <w:rsid w:val="0011602E"/>
    <w:rsid w:val="00121348"/>
    <w:rsid w:val="00124C91"/>
    <w:rsid w:val="00125903"/>
    <w:rsid w:val="001305BF"/>
    <w:rsid w:val="001355D9"/>
    <w:rsid w:val="00136728"/>
    <w:rsid w:val="001376A7"/>
    <w:rsid w:val="00144716"/>
    <w:rsid w:val="00146230"/>
    <w:rsid w:val="001468D6"/>
    <w:rsid w:val="00147256"/>
    <w:rsid w:val="00150F85"/>
    <w:rsid w:val="00151413"/>
    <w:rsid w:val="001516EB"/>
    <w:rsid w:val="0015175F"/>
    <w:rsid w:val="00151F45"/>
    <w:rsid w:val="00152FFF"/>
    <w:rsid w:val="00153674"/>
    <w:rsid w:val="00153837"/>
    <w:rsid w:val="00157F63"/>
    <w:rsid w:val="001617C9"/>
    <w:rsid w:val="0016193E"/>
    <w:rsid w:val="0016226B"/>
    <w:rsid w:val="001633B6"/>
    <w:rsid w:val="0016372B"/>
    <w:rsid w:val="001646F5"/>
    <w:rsid w:val="00165B80"/>
    <w:rsid w:val="001736EC"/>
    <w:rsid w:val="00175671"/>
    <w:rsid w:val="00180FFB"/>
    <w:rsid w:val="00182BCE"/>
    <w:rsid w:val="00183824"/>
    <w:rsid w:val="001858F8"/>
    <w:rsid w:val="001874E3"/>
    <w:rsid w:val="001875C8"/>
    <w:rsid w:val="001900C6"/>
    <w:rsid w:val="00190C7B"/>
    <w:rsid w:val="00191A01"/>
    <w:rsid w:val="00191F31"/>
    <w:rsid w:val="00192894"/>
    <w:rsid w:val="0019307C"/>
    <w:rsid w:val="001930B4"/>
    <w:rsid w:val="001930E5"/>
    <w:rsid w:val="001962EF"/>
    <w:rsid w:val="0019741E"/>
    <w:rsid w:val="00197607"/>
    <w:rsid w:val="001A0FEB"/>
    <w:rsid w:val="001A2F2A"/>
    <w:rsid w:val="001A47DD"/>
    <w:rsid w:val="001A4F26"/>
    <w:rsid w:val="001B2F89"/>
    <w:rsid w:val="001B39CF"/>
    <w:rsid w:val="001B481D"/>
    <w:rsid w:val="001B7602"/>
    <w:rsid w:val="001B7C4C"/>
    <w:rsid w:val="001C29D8"/>
    <w:rsid w:val="001C5154"/>
    <w:rsid w:val="001C725F"/>
    <w:rsid w:val="001C7C80"/>
    <w:rsid w:val="001D1511"/>
    <w:rsid w:val="001D1579"/>
    <w:rsid w:val="001D24A6"/>
    <w:rsid w:val="001D44B4"/>
    <w:rsid w:val="001D5BC3"/>
    <w:rsid w:val="001D7DE5"/>
    <w:rsid w:val="001E038D"/>
    <w:rsid w:val="001E2EE6"/>
    <w:rsid w:val="001E474E"/>
    <w:rsid w:val="001E4E26"/>
    <w:rsid w:val="001E53AB"/>
    <w:rsid w:val="001E5A2F"/>
    <w:rsid w:val="001E6F0E"/>
    <w:rsid w:val="001F0F5F"/>
    <w:rsid w:val="00201CFB"/>
    <w:rsid w:val="002055EC"/>
    <w:rsid w:val="00205953"/>
    <w:rsid w:val="002068ED"/>
    <w:rsid w:val="00211372"/>
    <w:rsid w:val="00212128"/>
    <w:rsid w:val="0021293C"/>
    <w:rsid w:val="002130C8"/>
    <w:rsid w:val="00213402"/>
    <w:rsid w:val="00213577"/>
    <w:rsid w:val="00213745"/>
    <w:rsid w:val="00214410"/>
    <w:rsid w:val="00215C81"/>
    <w:rsid w:val="0021657A"/>
    <w:rsid w:val="00220F74"/>
    <w:rsid w:val="002216D6"/>
    <w:rsid w:val="002217BE"/>
    <w:rsid w:val="00222968"/>
    <w:rsid w:val="00223000"/>
    <w:rsid w:val="00223E43"/>
    <w:rsid w:val="00224311"/>
    <w:rsid w:val="0022754A"/>
    <w:rsid w:val="00230478"/>
    <w:rsid w:val="00232B57"/>
    <w:rsid w:val="00232EFB"/>
    <w:rsid w:val="002340CE"/>
    <w:rsid w:val="00234C07"/>
    <w:rsid w:val="00236D9C"/>
    <w:rsid w:val="0023762C"/>
    <w:rsid w:val="00243119"/>
    <w:rsid w:val="002431FD"/>
    <w:rsid w:val="002473DD"/>
    <w:rsid w:val="00247D6A"/>
    <w:rsid w:val="0025011E"/>
    <w:rsid w:val="002501AB"/>
    <w:rsid w:val="00250470"/>
    <w:rsid w:val="0025637E"/>
    <w:rsid w:val="00256E96"/>
    <w:rsid w:val="00257052"/>
    <w:rsid w:val="00262E60"/>
    <w:rsid w:val="00264B49"/>
    <w:rsid w:val="0026660E"/>
    <w:rsid w:val="00267CF5"/>
    <w:rsid w:val="002768E9"/>
    <w:rsid w:val="002804FF"/>
    <w:rsid w:val="00280DB6"/>
    <w:rsid w:val="00281833"/>
    <w:rsid w:val="00281950"/>
    <w:rsid w:val="002844C6"/>
    <w:rsid w:val="0028499C"/>
    <w:rsid w:val="00291019"/>
    <w:rsid w:val="00292057"/>
    <w:rsid w:val="002A172B"/>
    <w:rsid w:val="002A4BD7"/>
    <w:rsid w:val="002A508A"/>
    <w:rsid w:val="002A6A9D"/>
    <w:rsid w:val="002B08D8"/>
    <w:rsid w:val="002B184D"/>
    <w:rsid w:val="002B1966"/>
    <w:rsid w:val="002B1AF0"/>
    <w:rsid w:val="002B25E4"/>
    <w:rsid w:val="002B2FFC"/>
    <w:rsid w:val="002B40B4"/>
    <w:rsid w:val="002B7020"/>
    <w:rsid w:val="002C1232"/>
    <w:rsid w:val="002C20A1"/>
    <w:rsid w:val="002C22C4"/>
    <w:rsid w:val="002C5229"/>
    <w:rsid w:val="002C567C"/>
    <w:rsid w:val="002C760B"/>
    <w:rsid w:val="002D0C37"/>
    <w:rsid w:val="002D1210"/>
    <w:rsid w:val="002D3504"/>
    <w:rsid w:val="002D3E51"/>
    <w:rsid w:val="002D45DF"/>
    <w:rsid w:val="002D5294"/>
    <w:rsid w:val="002D60E2"/>
    <w:rsid w:val="002D645E"/>
    <w:rsid w:val="002E0111"/>
    <w:rsid w:val="002E1766"/>
    <w:rsid w:val="002E24AB"/>
    <w:rsid w:val="002E3411"/>
    <w:rsid w:val="002E4EA9"/>
    <w:rsid w:val="002E4F90"/>
    <w:rsid w:val="002E5707"/>
    <w:rsid w:val="002F0374"/>
    <w:rsid w:val="002F0B09"/>
    <w:rsid w:val="002F148B"/>
    <w:rsid w:val="003006FE"/>
    <w:rsid w:val="00301E90"/>
    <w:rsid w:val="00306C5C"/>
    <w:rsid w:val="00310D85"/>
    <w:rsid w:val="003118C3"/>
    <w:rsid w:val="00311B81"/>
    <w:rsid w:val="00313D70"/>
    <w:rsid w:val="00313F5C"/>
    <w:rsid w:val="00314B9E"/>
    <w:rsid w:val="0031566A"/>
    <w:rsid w:val="0031739C"/>
    <w:rsid w:val="00320EE5"/>
    <w:rsid w:val="00321798"/>
    <w:rsid w:val="003218AB"/>
    <w:rsid w:val="00322011"/>
    <w:rsid w:val="00322DD2"/>
    <w:rsid w:val="003243C3"/>
    <w:rsid w:val="00325552"/>
    <w:rsid w:val="0033188F"/>
    <w:rsid w:val="003319CA"/>
    <w:rsid w:val="00333B63"/>
    <w:rsid w:val="00334FD1"/>
    <w:rsid w:val="00335513"/>
    <w:rsid w:val="003409F5"/>
    <w:rsid w:val="00340E66"/>
    <w:rsid w:val="00341D5C"/>
    <w:rsid w:val="003451BF"/>
    <w:rsid w:val="00347E4F"/>
    <w:rsid w:val="00350889"/>
    <w:rsid w:val="003527C5"/>
    <w:rsid w:val="00354F7E"/>
    <w:rsid w:val="003578AE"/>
    <w:rsid w:val="00357F15"/>
    <w:rsid w:val="003614CF"/>
    <w:rsid w:val="00361581"/>
    <w:rsid w:val="0036320E"/>
    <w:rsid w:val="00363AA7"/>
    <w:rsid w:val="00364962"/>
    <w:rsid w:val="00365211"/>
    <w:rsid w:val="00365DAD"/>
    <w:rsid w:val="00366502"/>
    <w:rsid w:val="00373066"/>
    <w:rsid w:val="00373CF7"/>
    <w:rsid w:val="00374D60"/>
    <w:rsid w:val="00376817"/>
    <w:rsid w:val="00376B1D"/>
    <w:rsid w:val="00377E55"/>
    <w:rsid w:val="0038369B"/>
    <w:rsid w:val="00384166"/>
    <w:rsid w:val="003842DC"/>
    <w:rsid w:val="003849D9"/>
    <w:rsid w:val="00386541"/>
    <w:rsid w:val="00390AD0"/>
    <w:rsid w:val="00392B0E"/>
    <w:rsid w:val="0039505C"/>
    <w:rsid w:val="00396396"/>
    <w:rsid w:val="003A10F9"/>
    <w:rsid w:val="003A2021"/>
    <w:rsid w:val="003A30BD"/>
    <w:rsid w:val="003A5073"/>
    <w:rsid w:val="003A7B1E"/>
    <w:rsid w:val="003B31DA"/>
    <w:rsid w:val="003B44DE"/>
    <w:rsid w:val="003B7244"/>
    <w:rsid w:val="003C403C"/>
    <w:rsid w:val="003C63AD"/>
    <w:rsid w:val="003D11BF"/>
    <w:rsid w:val="003D168E"/>
    <w:rsid w:val="003D4B83"/>
    <w:rsid w:val="003D4DB5"/>
    <w:rsid w:val="003E4095"/>
    <w:rsid w:val="003E61EB"/>
    <w:rsid w:val="003E7AF4"/>
    <w:rsid w:val="003F3553"/>
    <w:rsid w:val="003F4FA5"/>
    <w:rsid w:val="003F5B18"/>
    <w:rsid w:val="003F7C0E"/>
    <w:rsid w:val="00400613"/>
    <w:rsid w:val="00400662"/>
    <w:rsid w:val="00401711"/>
    <w:rsid w:val="0040249F"/>
    <w:rsid w:val="004031E1"/>
    <w:rsid w:val="004074FB"/>
    <w:rsid w:val="0040754F"/>
    <w:rsid w:val="00416ECA"/>
    <w:rsid w:val="00422487"/>
    <w:rsid w:val="00424316"/>
    <w:rsid w:val="00424619"/>
    <w:rsid w:val="00425F5C"/>
    <w:rsid w:val="00426614"/>
    <w:rsid w:val="004270B2"/>
    <w:rsid w:val="00430C07"/>
    <w:rsid w:val="004379D0"/>
    <w:rsid w:val="00443456"/>
    <w:rsid w:val="00443775"/>
    <w:rsid w:val="0044499C"/>
    <w:rsid w:val="004450D4"/>
    <w:rsid w:val="004507AE"/>
    <w:rsid w:val="00453377"/>
    <w:rsid w:val="00454F26"/>
    <w:rsid w:val="00456361"/>
    <w:rsid w:val="00456604"/>
    <w:rsid w:val="00457790"/>
    <w:rsid w:val="00464492"/>
    <w:rsid w:val="00464BBA"/>
    <w:rsid w:val="00465FED"/>
    <w:rsid w:val="004660B1"/>
    <w:rsid w:val="0046721F"/>
    <w:rsid w:val="00467A78"/>
    <w:rsid w:val="0047091B"/>
    <w:rsid w:val="00470938"/>
    <w:rsid w:val="00473BB9"/>
    <w:rsid w:val="00473BEA"/>
    <w:rsid w:val="00475D44"/>
    <w:rsid w:val="00477412"/>
    <w:rsid w:val="00477ACA"/>
    <w:rsid w:val="00480ED7"/>
    <w:rsid w:val="00482D58"/>
    <w:rsid w:val="004852D3"/>
    <w:rsid w:val="004871E7"/>
    <w:rsid w:val="004877FA"/>
    <w:rsid w:val="00487830"/>
    <w:rsid w:val="00487DBF"/>
    <w:rsid w:val="0049330A"/>
    <w:rsid w:val="00494183"/>
    <w:rsid w:val="00495F48"/>
    <w:rsid w:val="004A09FA"/>
    <w:rsid w:val="004A16FE"/>
    <w:rsid w:val="004A23C9"/>
    <w:rsid w:val="004A56CA"/>
    <w:rsid w:val="004A6145"/>
    <w:rsid w:val="004A6586"/>
    <w:rsid w:val="004A6F4A"/>
    <w:rsid w:val="004A7B56"/>
    <w:rsid w:val="004B0467"/>
    <w:rsid w:val="004B0CBA"/>
    <w:rsid w:val="004B2486"/>
    <w:rsid w:val="004B49E7"/>
    <w:rsid w:val="004B4C90"/>
    <w:rsid w:val="004B5ED3"/>
    <w:rsid w:val="004C06DE"/>
    <w:rsid w:val="004C2916"/>
    <w:rsid w:val="004C3F75"/>
    <w:rsid w:val="004D02BA"/>
    <w:rsid w:val="004D199C"/>
    <w:rsid w:val="004D3DBC"/>
    <w:rsid w:val="004D6478"/>
    <w:rsid w:val="004D6B2E"/>
    <w:rsid w:val="004D6DE5"/>
    <w:rsid w:val="004E32A2"/>
    <w:rsid w:val="004E5549"/>
    <w:rsid w:val="004E77E4"/>
    <w:rsid w:val="004F433E"/>
    <w:rsid w:val="004F667D"/>
    <w:rsid w:val="004F6849"/>
    <w:rsid w:val="005007DC"/>
    <w:rsid w:val="0050380D"/>
    <w:rsid w:val="0050663A"/>
    <w:rsid w:val="00506E6D"/>
    <w:rsid w:val="00510284"/>
    <w:rsid w:val="00510A04"/>
    <w:rsid w:val="0051151F"/>
    <w:rsid w:val="0051278F"/>
    <w:rsid w:val="00513D27"/>
    <w:rsid w:val="00516236"/>
    <w:rsid w:val="005209BE"/>
    <w:rsid w:val="00520F47"/>
    <w:rsid w:val="00524880"/>
    <w:rsid w:val="00530BBD"/>
    <w:rsid w:val="0053206B"/>
    <w:rsid w:val="00533FCA"/>
    <w:rsid w:val="00535A0F"/>
    <w:rsid w:val="00536C44"/>
    <w:rsid w:val="00540B43"/>
    <w:rsid w:val="00540DD9"/>
    <w:rsid w:val="0054114E"/>
    <w:rsid w:val="00541BB4"/>
    <w:rsid w:val="0054428A"/>
    <w:rsid w:val="00546011"/>
    <w:rsid w:val="005521E6"/>
    <w:rsid w:val="0055257B"/>
    <w:rsid w:val="005526AA"/>
    <w:rsid w:val="00553359"/>
    <w:rsid w:val="00556A83"/>
    <w:rsid w:val="00557E52"/>
    <w:rsid w:val="00560728"/>
    <w:rsid w:val="00560776"/>
    <w:rsid w:val="005611F9"/>
    <w:rsid w:val="00562439"/>
    <w:rsid w:val="00566F6C"/>
    <w:rsid w:val="00567296"/>
    <w:rsid w:val="00572795"/>
    <w:rsid w:val="005734FD"/>
    <w:rsid w:val="00576C9C"/>
    <w:rsid w:val="00577D1A"/>
    <w:rsid w:val="00580881"/>
    <w:rsid w:val="005809D2"/>
    <w:rsid w:val="00581672"/>
    <w:rsid w:val="00583503"/>
    <w:rsid w:val="005859B7"/>
    <w:rsid w:val="00585AF2"/>
    <w:rsid w:val="00590911"/>
    <w:rsid w:val="005909A7"/>
    <w:rsid w:val="00591BAD"/>
    <w:rsid w:val="005939EA"/>
    <w:rsid w:val="00594428"/>
    <w:rsid w:val="00595409"/>
    <w:rsid w:val="005963A5"/>
    <w:rsid w:val="005964BB"/>
    <w:rsid w:val="00596E07"/>
    <w:rsid w:val="005971F0"/>
    <w:rsid w:val="005A0DC2"/>
    <w:rsid w:val="005A6C31"/>
    <w:rsid w:val="005A7816"/>
    <w:rsid w:val="005B248D"/>
    <w:rsid w:val="005B2493"/>
    <w:rsid w:val="005B38E0"/>
    <w:rsid w:val="005C039A"/>
    <w:rsid w:val="005C12BF"/>
    <w:rsid w:val="005C1842"/>
    <w:rsid w:val="005C206F"/>
    <w:rsid w:val="005C3604"/>
    <w:rsid w:val="005C3FD1"/>
    <w:rsid w:val="005C5C15"/>
    <w:rsid w:val="005D2D07"/>
    <w:rsid w:val="005D3046"/>
    <w:rsid w:val="005D5135"/>
    <w:rsid w:val="005D5268"/>
    <w:rsid w:val="005D60DC"/>
    <w:rsid w:val="005D7FC9"/>
    <w:rsid w:val="005D7FE5"/>
    <w:rsid w:val="005E1D69"/>
    <w:rsid w:val="005E2D33"/>
    <w:rsid w:val="005E3348"/>
    <w:rsid w:val="005E4B36"/>
    <w:rsid w:val="005E53B2"/>
    <w:rsid w:val="005E5C55"/>
    <w:rsid w:val="005E5E77"/>
    <w:rsid w:val="005E7280"/>
    <w:rsid w:val="005F2A52"/>
    <w:rsid w:val="005F2B3D"/>
    <w:rsid w:val="005F56F7"/>
    <w:rsid w:val="005F6B91"/>
    <w:rsid w:val="005F759D"/>
    <w:rsid w:val="0060010C"/>
    <w:rsid w:val="00601272"/>
    <w:rsid w:val="00601DE5"/>
    <w:rsid w:val="006077E2"/>
    <w:rsid w:val="00610303"/>
    <w:rsid w:val="00611DF5"/>
    <w:rsid w:val="00611F3E"/>
    <w:rsid w:val="006135B7"/>
    <w:rsid w:val="00614626"/>
    <w:rsid w:val="00614E95"/>
    <w:rsid w:val="006166D2"/>
    <w:rsid w:val="006167C1"/>
    <w:rsid w:val="00616CD5"/>
    <w:rsid w:val="00621F6F"/>
    <w:rsid w:val="006233B7"/>
    <w:rsid w:val="00624679"/>
    <w:rsid w:val="00627257"/>
    <w:rsid w:val="00632225"/>
    <w:rsid w:val="00635579"/>
    <w:rsid w:val="006364E9"/>
    <w:rsid w:val="006426A9"/>
    <w:rsid w:val="0064469E"/>
    <w:rsid w:val="0064516F"/>
    <w:rsid w:val="006500F2"/>
    <w:rsid w:val="006503C3"/>
    <w:rsid w:val="00651B40"/>
    <w:rsid w:val="00653C9D"/>
    <w:rsid w:val="00654267"/>
    <w:rsid w:val="00654C42"/>
    <w:rsid w:val="00656EC2"/>
    <w:rsid w:val="006618F2"/>
    <w:rsid w:val="00664618"/>
    <w:rsid w:val="006703D7"/>
    <w:rsid w:val="00670BA0"/>
    <w:rsid w:val="00670DCB"/>
    <w:rsid w:val="00676062"/>
    <w:rsid w:val="00677036"/>
    <w:rsid w:val="006805B1"/>
    <w:rsid w:val="006805F4"/>
    <w:rsid w:val="00680E98"/>
    <w:rsid w:val="0068390F"/>
    <w:rsid w:val="00686D6C"/>
    <w:rsid w:val="00686E30"/>
    <w:rsid w:val="00687220"/>
    <w:rsid w:val="00687936"/>
    <w:rsid w:val="00691C50"/>
    <w:rsid w:val="00692D7E"/>
    <w:rsid w:val="006938F1"/>
    <w:rsid w:val="00695E03"/>
    <w:rsid w:val="0069709F"/>
    <w:rsid w:val="00697A97"/>
    <w:rsid w:val="006A0139"/>
    <w:rsid w:val="006A1E2D"/>
    <w:rsid w:val="006A212D"/>
    <w:rsid w:val="006A3704"/>
    <w:rsid w:val="006A6603"/>
    <w:rsid w:val="006B1287"/>
    <w:rsid w:val="006B1816"/>
    <w:rsid w:val="006B63A6"/>
    <w:rsid w:val="006B7B45"/>
    <w:rsid w:val="006B7F74"/>
    <w:rsid w:val="006B7FA9"/>
    <w:rsid w:val="006C06CA"/>
    <w:rsid w:val="006C1425"/>
    <w:rsid w:val="006C2090"/>
    <w:rsid w:val="006C2C32"/>
    <w:rsid w:val="006C4276"/>
    <w:rsid w:val="006C5B11"/>
    <w:rsid w:val="006C5BC6"/>
    <w:rsid w:val="006C6705"/>
    <w:rsid w:val="006D2055"/>
    <w:rsid w:val="006D7BA8"/>
    <w:rsid w:val="006D7CC6"/>
    <w:rsid w:val="006E0DB5"/>
    <w:rsid w:val="006E12B8"/>
    <w:rsid w:val="006E167F"/>
    <w:rsid w:val="006E46A7"/>
    <w:rsid w:val="006E561D"/>
    <w:rsid w:val="006E698F"/>
    <w:rsid w:val="006E72C5"/>
    <w:rsid w:val="006E7C0E"/>
    <w:rsid w:val="006F20B7"/>
    <w:rsid w:val="006F2BF5"/>
    <w:rsid w:val="006F2FA1"/>
    <w:rsid w:val="006F4110"/>
    <w:rsid w:val="006F4150"/>
    <w:rsid w:val="006F69DC"/>
    <w:rsid w:val="006F6AB5"/>
    <w:rsid w:val="006F7234"/>
    <w:rsid w:val="0070070C"/>
    <w:rsid w:val="00700DB8"/>
    <w:rsid w:val="00704C02"/>
    <w:rsid w:val="00707F50"/>
    <w:rsid w:val="00712673"/>
    <w:rsid w:val="0071514A"/>
    <w:rsid w:val="00715C55"/>
    <w:rsid w:val="00715E98"/>
    <w:rsid w:val="00716894"/>
    <w:rsid w:val="007168EC"/>
    <w:rsid w:val="00716E5D"/>
    <w:rsid w:val="007212F6"/>
    <w:rsid w:val="00721721"/>
    <w:rsid w:val="0073573A"/>
    <w:rsid w:val="00735A0D"/>
    <w:rsid w:val="00740D98"/>
    <w:rsid w:val="007411EB"/>
    <w:rsid w:val="00741AF0"/>
    <w:rsid w:val="0074582E"/>
    <w:rsid w:val="0075066F"/>
    <w:rsid w:val="007538DF"/>
    <w:rsid w:val="00754828"/>
    <w:rsid w:val="00754FF6"/>
    <w:rsid w:val="00755CF3"/>
    <w:rsid w:val="00756BC4"/>
    <w:rsid w:val="00761BBB"/>
    <w:rsid w:val="007648F5"/>
    <w:rsid w:val="00764A82"/>
    <w:rsid w:val="00765322"/>
    <w:rsid w:val="007666C6"/>
    <w:rsid w:val="007703EF"/>
    <w:rsid w:val="007710EF"/>
    <w:rsid w:val="00771F8F"/>
    <w:rsid w:val="007754DE"/>
    <w:rsid w:val="007764C8"/>
    <w:rsid w:val="00776866"/>
    <w:rsid w:val="00777C31"/>
    <w:rsid w:val="00781561"/>
    <w:rsid w:val="007835AB"/>
    <w:rsid w:val="007849A9"/>
    <w:rsid w:val="0078535C"/>
    <w:rsid w:val="0078568E"/>
    <w:rsid w:val="00787F73"/>
    <w:rsid w:val="007902D7"/>
    <w:rsid w:val="00790BE2"/>
    <w:rsid w:val="00791919"/>
    <w:rsid w:val="007A046D"/>
    <w:rsid w:val="007A09BF"/>
    <w:rsid w:val="007A35F5"/>
    <w:rsid w:val="007A3663"/>
    <w:rsid w:val="007A3CF8"/>
    <w:rsid w:val="007A59F7"/>
    <w:rsid w:val="007A6487"/>
    <w:rsid w:val="007A7319"/>
    <w:rsid w:val="007A7333"/>
    <w:rsid w:val="007A76DF"/>
    <w:rsid w:val="007B301D"/>
    <w:rsid w:val="007C32A6"/>
    <w:rsid w:val="007C51C4"/>
    <w:rsid w:val="007C5BAB"/>
    <w:rsid w:val="007D25F8"/>
    <w:rsid w:val="007D32C1"/>
    <w:rsid w:val="007D39C4"/>
    <w:rsid w:val="007D4276"/>
    <w:rsid w:val="007D61FA"/>
    <w:rsid w:val="007E022B"/>
    <w:rsid w:val="007E38C0"/>
    <w:rsid w:val="007E42B1"/>
    <w:rsid w:val="007E431D"/>
    <w:rsid w:val="007E5F1B"/>
    <w:rsid w:val="007E624A"/>
    <w:rsid w:val="007E7FBF"/>
    <w:rsid w:val="007F0AB5"/>
    <w:rsid w:val="007F0F6A"/>
    <w:rsid w:val="007F4D42"/>
    <w:rsid w:val="007F7BED"/>
    <w:rsid w:val="00802BA6"/>
    <w:rsid w:val="0080388E"/>
    <w:rsid w:val="00804234"/>
    <w:rsid w:val="008045B0"/>
    <w:rsid w:val="00810BE4"/>
    <w:rsid w:val="00811390"/>
    <w:rsid w:val="00814FE0"/>
    <w:rsid w:val="00816E1B"/>
    <w:rsid w:val="00817048"/>
    <w:rsid w:val="00817153"/>
    <w:rsid w:val="00817665"/>
    <w:rsid w:val="00817889"/>
    <w:rsid w:val="0082083C"/>
    <w:rsid w:val="00820E16"/>
    <w:rsid w:val="008210DC"/>
    <w:rsid w:val="00822DF5"/>
    <w:rsid w:val="0082345A"/>
    <w:rsid w:val="00823A9B"/>
    <w:rsid w:val="0082499F"/>
    <w:rsid w:val="00824DD5"/>
    <w:rsid w:val="00824F53"/>
    <w:rsid w:val="008254FA"/>
    <w:rsid w:val="00825E1B"/>
    <w:rsid w:val="008301FA"/>
    <w:rsid w:val="00830783"/>
    <w:rsid w:val="0083385C"/>
    <w:rsid w:val="008359B0"/>
    <w:rsid w:val="00841E2C"/>
    <w:rsid w:val="00844F45"/>
    <w:rsid w:val="00845C8A"/>
    <w:rsid w:val="008462BB"/>
    <w:rsid w:val="00846CA9"/>
    <w:rsid w:val="00846DF0"/>
    <w:rsid w:val="0085367C"/>
    <w:rsid w:val="00857D7B"/>
    <w:rsid w:val="00860235"/>
    <w:rsid w:val="0086169C"/>
    <w:rsid w:val="00861DDB"/>
    <w:rsid w:val="00862988"/>
    <w:rsid w:val="0086388C"/>
    <w:rsid w:val="008675F8"/>
    <w:rsid w:val="008679EE"/>
    <w:rsid w:val="008713B8"/>
    <w:rsid w:val="008714EB"/>
    <w:rsid w:val="00871C2A"/>
    <w:rsid w:val="00873F39"/>
    <w:rsid w:val="008761E8"/>
    <w:rsid w:val="00877965"/>
    <w:rsid w:val="00880268"/>
    <w:rsid w:val="00881DBE"/>
    <w:rsid w:val="00881EB9"/>
    <w:rsid w:val="00882499"/>
    <w:rsid w:val="00882EA3"/>
    <w:rsid w:val="00882EF0"/>
    <w:rsid w:val="008834F6"/>
    <w:rsid w:val="00883D27"/>
    <w:rsid w:val="0088669E"/>
    <w:rsid w:val="00887A87"/>
    <w:rsid w:val="00890072"/>
    <w:rsid w:val="008934D4"/>
    <w:rsid w:val="00894CB2"/>
    <w:rsid w:val="008953AF"/>
    <w:rsid w:val="00895EEC"/>
    <w:rsid w:val="00896088"/>
    <w:rsid w:val="00896449"/>
    <w:rsid w:val="008A05CD"/>
    <w:rsid w:val="008A14F2"/>
    <w:rsid w:val="008A2068"/>
    <w:rsid w:val="008A3AF5"/>
    <w:rsid w:val="008A4534"/>
    <w:rsid w:val="008A57D4"/>
    <w:rsid w:val="008B0FC2"/>
    <w:rsid w:val="008B43F3"/>
    <w:rsid w:val="008B6998"/>
    <w:rsid w:val="008B766D"/>
    <w:rsid w:val="008C2B14"/>
    <w:rsid w:val="008C2C2B"/>
    <w:rsid w:val="008C31B3"/>
    <w:rsid w:val="008C39E0"/>
    <w:rsid w:val="008D254D"/>
    <w:rsid w:val="008D2CA9"/>
    <w:rsid w:val="008D3AAE"/>
    <w:rsid w:val="008D460D"/>
    <w:rsid w:val="008D72B8"/>
    <w:rsid w:val="008E22DC"/>
    <w:rsid w:val="008E287F"/>
    <w:rsid w:val="008E5018"/>
    <w:rsid w:val="008E7110"/>
    <w:rsid w:val="008E7C1A"/>
    <w:rsid w:val="008F00FA"/>
    <w:rsid w:val="008F164D"/>
    <w:rsid w:val="008F16C2"/>
    <w:rsid w:val="008F1950"/>
    <w:rsid w:val="008F3842"/>
    <w:rsid w:val="008F3C3E"/>
    <w:rsid w:val="00900B65"/>
    <w:rsid w:val="00900CF4"/>
    <w:rsid w:val="00901041"/>
    <w:rsid w:val="00901B36"/>
    <w:rsid w:val="00903292"/>
    <w:rsid w:val="009057A8"/>
    <w:rsid w:val="00905DA1"/>
    <w:rsid w:val="00910E6D"/>
    <w:rsid w:val="0091186F"/>
    <w:rsid w:val="00911C83"/>
    <w:rsid w:val="009131A3"/>
    <w:rsid w:val="0091324F"/>
    <w:rsid w:val="009179D4"/>
    <w:rsid w:val="0092145C"/>
    <w:rsid w:val="00923314"/>
    <w:rsid w:val="00924837"/>
    <w:rsid w:val="00926F1F"/>
    <w:rsid w:val="0092799D"/>
    <w:rsid w:val="009315C8"/>
    <w:rsid w:val="0093529C"/>
    <w:rsid w:val="00936DE5"/>
    <w:rsid w:val="00941814"/>
    <w:rsid w:val="00941FA7"/>
    <w:rsid w:val="009455C2"/>
    <w:rsid w:val="00946326"/>
    <w:rsid w:val="00952D48"/>
    <w:rsid w:val="00953870"/>
    <w:rsid w:val="00954168"/>
    <w:rsid w:val="009550F0"/>
    <w:rsid w:val="00955254"/>
    <w:rsid w:val="00956911"/>
    <w:rsid w:val="009625AE"/>
    <w:rsid w:val="009644F8"/>
    <w:rsid w:val="00964B15"/>
    <w:rsid w:val="00966ADB"/>
    <w:rsid w:val="009677BC"/>
    <w:rsid w:val="00971040"/>
    <w:rsid w:val="00971DA2"/>
    <w:rsid w:val="009728B7"/>
    <w:rsid w:val="00973018"/>
    <w:rsid w:val="00975863"/>
    <w:rsid w:val="00976823"/>
    <w:rsid w:val="00981513"/>
    <w:rsid w:val="00981CA3"/>
    <w:rsid w:val="00983876"/>
    <w:rsid w:val="0098479D"/>
    <w:rsid w:val="009852CC"/>
    <w:rsid w:val="00987FEB"/>
    <w:rsid w:val="00991A45"/>
    <w:rsid w:val="009924D2"/>
    <w:rsid w:val="009927D9"/>
    <w:rsid w:val="00994007"/>
    <w:rsid w:val="00995DE2"/>
    <w:rsid w:val="0099617C"/>
    <w:rsid w:val="009A0E7F"/>
    <w:rsid w:val="009A12C6"/>
    <w:rsid w:val="009A26B8"/>
    <w:rsid w:val="009A2E79"/>
    <w:rsid w:val="009A3966"/>
    <w:rsid w:val="009A3E1C"/>
    <w:rsid w:val="009B1026"/>
    <w:rsid w:val="009B14B4"/>
    <w:rsid w:val="009B5ADF"/>
    <w:rsid w:val="009B5F22"/>
    <w:rsid w:val="009B7539"/>
    <w:rsid w:val="009C10E5"/>
    <w:rsid w:val="009C1104"/>
    <w:rsid w:val="009C1E95"/>
    <w:rsid w:val="009C4CAD"/>
    <w:rsid w:val="009C5E66"/>
    <w:rsid w:val="009C796B"/>
    <w:rsid w:val="009D0219"/>
    <w:rsid w:val="009D4E09"/>
    <w:rsid w:val="009D6076"/>
    <w:rsid w:val="009D75CD"/>
    <w:rsid w:val="009D7756"/>
    <w:rsid w:val="009E0DA1"/>
    <w:rsid w:val="009F0876"/>
    <w:rsid w:val="009F25EB"/>
    <w:rsid w:val="009F2EC3"/>
    <w:rsid w:val="009F3A55"/>
    <w:rsid w:val="009F6446"/>
    <w:rsid w:val="00A0165F"/>
    <w:rsid w:val="00A01E6C"/>
    <w:rsid w:val="00A020B6"/>
    <w:rsid w:val="00A025BE"/>
    <w:rsid w:val="00A03772"/>
    <w:rsid w:val="00A038B9"/>
    <w:rsid w:val="00A047C5"/>
    <w:rsid w:val="00A05BCB"/>
    <w:rsid w:val="00A05BF6"/>
    <w:rsid w:val="00A107E7"/>
    <w:rsid w:val="00A12F32"/>
    <w:rsid w:val="00A13170"/>
    <w:rsid w:val="00A13397"/>
    <w:rsid w:val="00A13EB0"/>
    <w:rsid w:val="00A16C60"/>
    <w:rsid w:val="00A20660"/>
    <w:rsid w:val="00A212F2"/>
    <w:rsid w:val="00A22A3E"/>
    <w:rsid w:val="00A22E99"/>
    <w:rsid w:val="00A27BB5"/>
    <w:rsid w:val="00A309AC"/>
    <w:rsid w:val="00A32262"/>
    <w:rsid w:val="00A359BD"/>
    <w:rsid w:val="00A36446"/>
    <w:rsid w:val="00A4039E"/>
    <w:rsid w:val="00A44726"/>
    <w:rsid w:val="00A456E8"/>
    <w:rsid w:val="00A459F8"/>
    <w:rsid w:val="00A45BCB"/>
    <w:rsid w:val="00A46045"/>
    <w:rsid w:val="00A46B0C"/>
    <w:rsid w:val="00A5246D"/>
    <w:rsid w:val="00A53A82"/>
    <w:rsid w:val="00A56369"/>
    <w:rsid w:val="00A60C55"/>
    <w:rsid w:val="00A62419"/>
    <w:rsid w:val="00A63F7A"/>
    <w:rsid w:val="00A64A2B"/>
    <w:rsid w:val="00A733F9"/>
    <w:rsid w:val="00A75390"/>
    <w:rsid w:val="00A77F86"/>
    <w:rsid w:val="00A80DB3"/>
    <w:rsid w:val="00A832ED"/>
    <w:rsid w:val="00A8381F"/>
    <w:rsid w:val="00A83A9A"/>
    <w:rsid w:val="00A84048"/>
    <w:rsid w:val="00A842C7"/>
    <w:rsid w:val="00A865D7"/>
    <w:rsid w:val="00A87952"/>
    <w:rsid w:val="00A9000B"/>
    <w:rsid w:val="00A90E16"/>
    <w:rsid w:val="00A91275"/>
    <w:rsid w:val="00A944EF"/>
    <w:rsid w:val="00A94E1B"/>
    <w:rsid w:val="00A9559A"/>
    <w:rsid w:val="00A96C51"/>
    <w:rsid w:val="00A96DB1"/>
    <w:rsid w:val="00A977B7"/>
    <w:rsid w:val="00AA2C00"/>
    <w:rsid w:val="00AA467A"/>
    <w:rsid w:val="00AA5984"/>
    <w:rsid w:val="00AA671C"/>
    <w:rsid w:val="00AB35BA"/>
    <w:rsid w:val="00AB3C1F"/>
    <w:rsid w:val="00AB65D7"/>
    <w:rsid w:val="00AB7390"/>
    <w:rsid w:val="00AC0ACB"/>
    <w:rsid w:val="00AC4590"/>
    <w:rsid w:val="00AC71A5"/>
    <w:rsid w:val="00AC77E3"/>
    <w:rsid w:val="00AC7A27"/>
    <w:rsid w:val="00AD1814"/>
    <w:rsid w:val="00AD2319"/>
    <w:rsid w:val="00AD2E11"/>
    <w:rsid w:val="00AD3805"/>
    <w:rsid w:val="00AD401B"/>
    <w:rsid w:val="00AD448C"/>
    <w:rsid w:val="00AD64A4"/>
    <w:rsid w:val="00AD6F36"/>
    <w:rsid w:val="00AD73C1"/>
    <w:rsid w:val="00AE1D9E"/>
    <w:rsid w:val="00AE40B0"/>
    <w:rsid w:val="00AE59BD"/>
    <w:rsid w:val="00AE6754"/>
    <w:rsid w:val="00AE6982"/>
    <w:rsid w:val="00AE7D9C"/>
    <w:rsid w:val="00AF1529"/>
    <w:rsid w:val="00AF211F"/>
    <w:rsid w:val="00AF23CD"/>
    <w:rsid w:val="00AF5A05"/>
    <w:rsid w:val="00B00244"/>
    <w:rsid w:val="00B02208"/>
    <w:rsid w:val="00B04871"/>
    <w:rsid w:val="00B056F2"/>
    <w:rsid w:val="00B0696F"/>
    <w:rsid w:val="00B06B00"/>
    <w:rsid w:val="00B1161D"/>
    <w:rsid w:val="00B121AE"/>
    <w:rsid w:val="00B1246E"/>
    <w:rsid w:val="00B1469E"/>
    <w:rsid w:val="00B14C1B"/>
    <w:rsid w:val="00B156D3"/>
    <w:rsid w:val="00B15F6B"/>
    <w:rsid w:val="00B1732F"/>
    <w:rsid w:val="00B200DF"/>
    <w:rsid w:val="00B20556"/>
    <w:rsid w:val="00B224CE"/>
    <w:rsid w:val="00B2533E"/>
    <w:rsid w:val="00B25F95"/>
    <w:rsid w:val="00B300E0"/>
    <w:rsid w:val="00B328BA"/>
    <w:rsid w:val="00B33F1D"/>
    <w:rsid w:val="00B33F58"/>
    <w:rsid w:val="00B40444"/>
    <w:rsid w:val="00B41409"/>
    <w:rsid w:val="00B424B8"/>
    <w:rsid w:val="00B44105"/>
    <w:rsid w:val="00B45C2C"/>
    <w:rsid w:val="00B45E3D"/>
    <w:rsid w:val="00B46A72"/>
    <w:rsid w:val="00B56784"/>
    <w:rsid w:val="00B60E2D"/>
    <w:rsid w:val="00B621F1"/>
    <w:rsid w:val="00B62410"/>
    <w:rsid w:val="00B63A7A"/>
    <w:rsid w:val="00B67BFD"/>
    <w:rsid w:val="00B73EB1"/>
    <w:rsid w:val="00B7406D"/>
    <w:rsid w:val="00B7422B"/>
    <w:rsid w:val="00B747E0"/>
    <w:rsid w:val="00B81BF6"/>
    <w:rsid w:val="00B81C5A"/>
    <w:rsid w:val="00B84465"/>
    <w:rsid w:val="00B84B35"/>
    <w:rsid w:val="00B855BC"/>
    <w:rsid w:val="00B8706C"/>
    <w:rsid w:val="00B87737"/>
    <w:rsid w:val="00B91803"/>
    <w:rsid w:val="00B92EBB"/>
    <w:rsid w:val="00B93A01"/>
    <w:rsid w:val="00B96B5B"/>
    <w:rsid w:val="00BA6454"/>
    <w:rsid w:val="00BA6DF3"/>
    <w:rsid w:val="00BA7DD1"/>
    <w:rsid w:val="00BB000A"/>
    <w:rsid w:val="00BB267A"/>
    <w:rsid w:val="00BB59CD"/>
    <w:rsid w:val="00BC3B00"/>
    <w:rsid w:val="00BC419B"/>
    <w:rsid w:val="00BC485A"/>
    <w:rsid w:val="00BC617A"/>
    <w:rsid w:val="00BC640A"/>
    <w:rsid w:val="00BC72B1"/>
    <w:rsid w:val="00BC7940"/>
    <w:rsid w:val="00BD13CD"/>
    <w:rsid w:val="00BD26A6"/>
    <w:rsid w:val="00BD4BC3"/>
    <w:rsid w:val="00BD5BF9"/>
    <w:rsid w:val="00BD6CE6"/>
    <w:rsid w:val="00BD6F64"/>
    <w:rsid w:val="00BE1C9E"/>
    <w:rsid w:val="00BE6B8B"/>
    <w:rsid w:val="00BE7EA9"/>
    <w:rsid w:val="00BF1186"/>
    <w:rsid w:val="00BF253F"/>
    <w:rsid w:val="00BF290C"/>
    <w:rsid w:val="00BF665A"/>
    <w:rsid w:val="00BF712F"/>
    <w:rsid w:val="00C001A0"/>
    <w:rsid w:val="00C0256F"/>
    <w:rsid w:val="00C05547"/>
    <w:rsid w:val="00C06974"/>
    <w:rsid w:val="00C07B3D"/>
    <w:rsid w:val="00C13057"/>
    <w:rsid w:val="00C143BC"/>
    <w:rsid w:val="00C146C2"/>
    <w:rsid w:val="00C14D86"/>
    <w:rsid w:val="00C15681"/>
    <w:rsid w:val="00C16FB9"/>
    <w:rsid w:val="00C2061A"/>
    <w:rsid w:val="00C229BB"/>
    <w:rsid w:val="00C24AEC"/>
    <w:rsid w:val="00C24E8D"/>
    <w:rsid w:val="00C26B7F"/>
    <w:rsid w:val="00C2740D"/>
    <w:rsid w:val="00C27E45"/>
    <w:rsid w:val="00C30DAB"/>
    <w:rsid w:val="00C31E05"/>
    <w:rsid w:val="00C32074"/>
    <w:rsid w:val="00C338B1"/>
    <w:rsid w:val="00C338EE"/>
    <w:rsid w:val="00C33B51"/>
    <w:rsid w:val="00C36103"/>
    <w:rsid w:val="00C36780"/>
    <w:rsid w:val="00C41464"/>
    <w:rsid w:val="00C42D7C"/>
    <w:rsid w:val="00C5046C"/>
    <w:rsid w:val="00C50CF0"/>
    <w:rsid w:val="00C51527"/>
    <w:rsid w:val="00C516A1"/>
    <w:rsid w:val="00C52272"/>
    <w:rsid w:val="00C545B5"/>
    <w:rsid w:val="00C54B9B"/>
    <w:rsid w:val="00C56F3B"/>
    <w:rsid w:val="00C668B6"/>
    <w:rsid w:val="00C71AF0"/>
    <w:rsid w:val="00C72867"/>
    <w:rsid w:val="00C738DC"/>
    <w:rsid w:val="00C73A45"/>
    <w:rsid w:val="00C7565D"/>
    <w:rsid w:val="00C7615D"/>
    <w:rsid w:val="00C76E8A"/>
    <w:rsid w:val="00C80AD2"/>
    <w:rsid w:val="00C80CDB"/>
    <w:rsid w:val="00C842AE"/>
    <w:rsid w:val="00C845F1"/>
    <w:rsid w:val="00C85448"/>
    <w:rsid w:val="00C85F7F"/>
    <w:rsid w:val="00C866E6"/>
    <w:rsid w:val="00C906D3"/>
    <w:rsid w:val="00C90766"/>
    <w:rsid w:val="00C9187E"/>
    <w:rsid w:val="00C91F7F"/>
    <w:rsid w:val="00C92C96"/>
    <w:rsid w:val="00C92E6B"/>
    <w:rsid w:val="00C947F3"/>
    <w:rsid w:val="00C963B7"/>
    <w:rsid w:val="00C96C46"/>
    <w:rsid w:val="00CA0C5D"/>
    <w:rsid w:val="00CA0FB7"/>
    <w:rsid w:val="00CA11B7"/>
    <w:rsid w:val="00CA27B2"/>
    <w:rsid w:val="00CA2BA0"/>
    <w:rsid w:val="00CA57DC"/>
    <w:rsid w:val="00CB2FAE"/>
    <w:rsid w:val="00CB33E5"/>
    <w:rsid w:val="00CB412A"/>
    <w:rsid w:val="00CB460C"/>
    <w:rsid w:val="00CB7AF7"/>
    <w:rsid w:val="00CC19FD"/>
    <w:rsid w:val="00CC2ADC"/>
    <w:rsid w:val="00CC2C68"/>
    <w:rsid w:val="00CD054E"/>
    <w:rsid w:val="00CD6C82"/>
    <w:rsid w:val="00CD78B3"/>
    <w:rsid w:val="00CE0624"/>
    <w:rsid w:val="00CE1652"/>
    <w:rsid w:val="00CE16B9"/>
    <w:rsid w:val="00CF19B9"/>
    <w:rsid w:val="00CF1D55"/>
    <w:rsid w:val="00CF2054"/>
    <w:rsid w:val="00CF3508"/>
    <w:rsid w:val="00CF3F87"/>
    <w:rsid w:val="00CF713E"/>
    <w:rsid w:val="00CF7161"/>
    <w:rsid w:val="00CF7720"/>
    <w:rsid w:val="00CF7737"/>
    <w:rsid w:val="00D0092A"/>
    <w:rsid w:val="00D00BF0"/>
    <w:rsid w:val="00D04470"/>
    <w:rsid w:val="00D05D4E"/>
    <w:rsid w:val="00D07D1B"/>
    <w:rsid w:val="00D10084"/>
    <w:rsid w:val="00D11E80"/>
    <w:rsid w:val="00D13943"/>
    <w:rsid w:val="00D15B6C"/>
    <w:rsid w:val="00D16A5F"/>
    <w:rsid w:val="00D2054B"/>
    <w:rsid w:val="00D22A8D"/>
    <w:rsid w:val="00D23FAA"/>
    <w:rsid w:val="00D245C1"/>
    <w:rsid w:val="00D2513A"/>
    <w:rsid w:val="00D26CF5"/>
    <w:rsid w:val="00D26F89"/>
    <w:rsid w:val="00D30381"/>
    <w:rsid w:val="00D30883"/>
    <w:rsid w:val="00D31712"/>
    <w:rsid w:val="00D31E7C"/>
    <w:rsid w:val="00D31F3C"/>
    <w:rsid w:val="00D3369F"/>
    <w:rsid w:val="00D34264"/>
    <w:rsid w:val="00D35E0D"/>
    <w:rsid w:val="00D3749A"/>
    <w:rsid w:val="00D37641"/>
    <w:rsid w:val="00D42712"/>
    <w:rsid w:val="00D44E55"/>
    <w:rsid w:val="00D46DC7"/>
    <w:rsid w:val="00D501AE"/>
    <w:rsid w:val="00D50F2B"/>
    <w:rsid w:val="00D5308B"/>
    <w:rsid w:val="00D5534D"/>
    <w:rsid w:val="00D5594C"/>
    <w:rsid w:val="00D56406"/>
    <w:rsid w:val="00D5700D"/>
    <w:rsid w:val="00D579E6"/>
    <w:rsid w:val="00D579F4"/>
    <w:rsid w:val="00D601A8"/>
    <w:rsid w:val="00D67FDB"/>
    <w:rsid w:val="00D71310"/>
    <w:rsid w:val="00D732B0"/>
    <w:rsid w:val="00D73F85"/>
    <w:rsid w:val="00D80CC8"/>
    <w:rsid w:val="00D82E5E"/>
    <w:rsid w:val="00D870E0"/>
    <w:rsid w:val="00D87C8D"/>
    <w:rsid w:val="00D94497"/>
    <w:rsid w:val="00D9565A"/>
    <w:rsid w:val="00DA0770"/>
    <w:rsid w:val="00DA30B3"/>
    <w:rsid w:val="00DB0834"/>
    <w:rsid w:val="00DB0FFD"/>
    <w:rsid w:val="00DB1D13"/>
    <w:rsid w:val="00DB6C86"/>
    <w:rsid w:val="00DC1060"/>
    <w:rsid w:val="00DC3765"/>
    <w:rsid w:val="00DC4073"/>
    <w:rsid w:val="00DC4EEA"/>
    <w:rsid w:val="00DC5473"/>
    <w:rsid w:val="00DC6984"/>
    <w:rsid w:val="00DC6AD0"/>
    <w:rsid w:val="00DC7BE5"/>
    <w:rsid w:val="00DD19B4"/>
    <w:rsid w:val="00DD1C56"/>
    <w:rsid w:val="00DD373D"/>
    <w:rsid w:val="00DD792B"/>
    <w:rsid w:val="00DD7F39"/>
    <w:rsid w:val="00DE05FC"/>
    <w:rsid w:val="00DE279D"/>
    <w:rsid w:val="00DE3C4B"/>
    <w:rsid w:val="00DE5E05"/>
    <w:rsid w:val="00DE6581"/>
    <w:rsid w:val="00DF27C5"/>
    <w:rsid w:val="00DF507D"/>
    <w:rsid w:val="00DF6C48"/>
    <w:rsid w:val="00DF7B67"/>
    <w:rsid w:val="00E001A4"/>
    <w:rsid w:val="00E019FA"/>
    <w:rsid w:val="00E02EE4"/>
    <w:rsid w:val="00E038D1"/>
    <w:rsid w:val="00E0399E"/>
    <w:rsid w:val="00E03EF5"/>
    <w:rsid w:val="00E13804"/>
    <w:rsid w:val="00E14682"/>
    <w:rsid w:val="00E14D24"/>
    <w:rsid w:val="00E174F9"/>
    <w:rsid w:val="00E21463"/>
    <w:rsid w:val="00E216F6"/>
    <w:rsid w:val="00E23021"/>
    <w:rsid w:val="00E27F1D"/>
    <w:rsid w:val="00E30E60"/>
    <w:rsid w:val="00E3176B"/>
    <w:rsid w:val="00E3546F"/>
    <w:rsid w:val="00E3569B"/>
    <w:rsid w:val="00E35A95"/>
    <w:rsid w:val="00E37EA9"/>
    <w:rsid w:val="00E41537"/>
    <w:rsid w:val="00E433B6"/>
    <w:rsid w:val="00E4557D"/>
    <w:rsid w:val="00E45D17"/>
    <w:rsid w:val="00E47E3D"/>
    <w:rsid w:val="00E513E9"/>
    <w:rsid w:val="00E51BD5"/>
    <w:rsid w:val="00E52193"/>
    <w:rsid w:val="00E550D2"/>
    <w:rsid w:val="00E56E25"/>
    <w:rsid w:val="00E575CD"/>
    <w:rsid w:val="00E57F31"/>
    <w:rsid w:val="00E60BAB"/>
    <w:rsid w:val="00E61470"/>
    <w:rsid w:val="00E62C50"/>
    <w:rsid w:val="00E637F1"/>
    <w:rsid w:val="00E64026"/>
    <w:rsid w:val="00E67ED4"/>
    <w:rsid w:val="00E717A8"/>
    <w:rsid w:val="00E72377"/>
    <w:rsid w:val="00E723C0"/>
    <w:rsid w:val="00E76E2F"/>
    <w:rsid w:val="00E7734F"/>
    <w:rsid w:val="00E773D8"/>
    <w:rsid w:val="00E83064"/>
    <w:rsid w:val="00E8478E"/>
    <w:rsid w:val="00E84A64"/>
    <w:rsid w:val="00E85931"/>
    <w:rsid w:val="00E85B89"/>
    <w:rsid w:val="00E866CB"/>
    <w:rsid w:val="00E90583"/>
    <w:rsid w:val="00E91CD0"/>
    <w:rsid w:val="00E92C0C"/>
    <w:rsid w:val="00E93E35"/>
    <w:rsid w:val="00E94936"/>
    <w:rsid w:val="00EA06B3"/>
    <w:rsid w:val="00EA0EA5"/>
    <w:rsid w:val="00EA4C86"/>
    <w:rsid w:val="00EA4FBF"/>
    <w:rsid w:val="00EA4FC2"/>
    <w:rsid w:val="00EA5DE7"/>
    <w:rsid w:val="00EA6270"/>
    <w:rsid w:val="00EA64D8"/>
    <w:rsid w:val="00EA6B4E"/>
    <w:rsid w:val="00EA779C"/>
    <w:rsid w:val="00EA784A"/>
    <w:rsid w:val="00EB22B2"/>
    <w:rsid w:val="00EB319A"/>
    <w:rsid w:val="00EB4D01"/>
    <w:rsid w:val="00EB768A"/>
    <w:rsid w:val="00EC04D7"/>
    <w:rsid w:val="00EC3677"/>
    <w:rsid w:val="00EC4429"/>
    <w:rsid w:val="00EC6CEF"/>
    <w:rsid w:val="00EC6E0B"/>
    <w:rsid w:val="00ED0FCE"/>
    <w:rsid w:val="00ED37B2"/>
    <w:rsid w:val="00ED6BC4"/>
    <w:rsid w:val="00ED7C5F"/>
    <w:rsid w:val="00EE0810"/>
    <w:rsid w:val="00EE1A63"/>
    <w:rsid w:val="00EE5E4A"/>
    <w:rsid w:val="00EE772F"/>
    <w:rsid w:val="00EF0747"/>
    <w:rsid w:val="00EF1038"/>
    <w:rsid w:val="00EF556B"/>
    <w:rsid w:val="00EF753C"/>
    <w:rsid w:val="00EF796F"/>
    <w:rsid w:val="00EF7F22"/>
    <w:rsid w:val="00EF7F8B"/>
    <w:rsid w:val="00F0280F"/>
    <w:rsid w:val="00F02ADD"/>
    <w:rsid w:val="00F03637"/>
    <w:rsid w:val="00F03941"/>
    <w:rsid w:val="00F05F1D"/>
    <w:rsid w:val="00F07187"/>
    <w:rsid w:val="00F076B3"/>
    <w:rsid w:val="00F10976"/>
    <w:rsid w:val="00F146CE"/>
    <w:rsid w:val="00F14C94"/>
    <w:rsid w:val="00F15F7E"/>
    <w:rsid w:val="00F20CF6"/>
    <w:rsid w:val="00F22597"/>
    <w:rsid w:val="00F23996"/>
    <w:rsid w:val="00F259A6"/>
    <w:rsid w:val="00F25A46"/>
    <w:rsid w:val="00F31C16"/>
    <w:rsid w:val="00F335C2"/>
    <w:rsid w:val="00F3587C"/>
    <w:rsid w:val="00F378B7"/>
    <w:rsid w:val="00F40E56"/>
    <w:rsid w:val="00F41098"/>
    <w:rsid w:val="00F410B9"/>
    <w:rsid w:val="00F41428"/>
    <w:rsid w:val="00F41F84"/>
    <w:rsid w:val="00F4241F"/>
    <w:rsid w:val="00F42907"/>
    <w:rsid w:val="00F42A15"/>
    <w:rsid w:val="00F4345E"/>
    <w:rsid w:val="00F467FB"/>
    <w:rsid w:val="00F5586C"/>
    <w:rsid w:val="00F56444"/>
    <w:rsid w:val="00F575DA"/>
    <w:rsid w:val="00F607F4"/>
    <w:rsid w:val="00F63432"/>
    <w:rsid w:val="00F658F8"/>
    <w:rsid w:val="00F65EC6"/>
    <w:rsid w:val="00F66BEE"/>
    <w:rsid w:val="00F70660"/>
    <w:rsid w:val="00F7482C"/>
    <w:rsid w:val="00F757BF"/>
    <w:rsid w:val="00F809E0"/>
    <w:rsid w:val="00F82269"/>
    <w:rsid w:val="00F82E34"/>
    <w:rsid w:val="00F86173"/>
    <w:rsid w:val="00F87FFE"/>
    <w:rsid w:val="00F9249F"/>
    <w:rsid w:val="00F933CF"/>
    <w:rsid w:val="00F95D34"/>
    <w:rsid w:val="00F96C3A"/>
    <w:rsid w:val="00F96CCA"/>
    <w:rsid w:val="00F9759B"/>
    <w:rsid w:val="00F977D9"/>
    <w:rsid w:val="00F97D15"/>
    <w:rsid w:val="00FA4541"/>
    <w:rsid w:val="00FB0738"/>
    <w:rsid w:val="00FB0CED"/>
    <w:rsid w:val="00FB1535"/>
    <w:rsid w:val="00FB1B32"/>
    <w:rsid w:val="00FB4D5B"/>
    <w:rsid w:val="00FB5CF2"/>
    <w:rsid w:val="00FB6EDC"/>
    <w:rsid w:val="00FC0CD8"/>
    <w:rsid w:val="00FC2A83"/>
    <w:rsid w:val="00FC2B7B"/>
    <w:rsid w:val="00FC4B75"/>
    <w:rsid w:val="00FC5022"/>
    <w:rsid w:val="00FC5DE0"/>
    <w:rsid w:val="00FC76A8"/>
    <w:rsid w:val="00FD0CDE"/>
    <w:rsid w:val="00FD28AA"/>
    <w:rsid w:val="00FD40D0"/>
    <w:rsid w:val="00FD719A"/>
    <w:rsid w:val="00FD7AFA"/>
    <w:rsid w:val="00FE18EB"/>
    <w:rsid w:val="00FE3028"/>
    <w:rsid w:val="00FE54A5"/>
    <w:rsid w:val="00FE5542"/>
    <w:rsid w:val="00FE62F3"/>
    <w:rsid w:val="00FE6B7F"/>
    <w:rsid w:val="00FE7C27"/>
    <w:rsid w:val="00FF383D"/>
    <w:rsid w:val="00FF3AA6"/>
    <w:rsid w:val="00FF57ED"/>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4F13332"/>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4"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4D6478"/>
    <w:pPr>
      <w:bidi/>
    </w:pPr>
    <w:rPr>
      <w:rFonts w:cs="David"/>
      <w:sz w:val="24"/>
      <w:szCs w:val="26"/>
    </w:rPr>
  </w:style>
  <w:style w:type="paragraph" w:styleId="14">
    <w:name w:val="heading 1"/>
    <w:aliases w:val="Heading 1,H2,Header 1,II+,I,ראש פרק,Hn1,H1,h1"/>
    <w:basedOn w:val="a9"/>
    <w:next w:val="a9"/>
    <w:link w:val="15"/>
    <w:qFormat/>
    <w:rsid w:val="002D3504"/>
    <w:pPr>
      <w:keepNext/>
      <w:jc w:val="right"/>
      <w:outlineLvl w:val="0"/>
    </w:pPr>
    <w:rPr>
      <w:b/>
      <w:bCs/>
    </w:rPr>
  </w:style>
  <w:style w:type="paragraph" w:styleId="24">
    <w:name w:val="heading 2"/>
    <w:aliases w:val="סעיף ראשי,h2,Attribute Heading 2,h2 main heading,Heading 2,Heading 2a,ASAPHeading 2,כותרת ראשית,????? ?????,יאיר כותרת 2,E,Hn2,Reset numbering,Heading Contents,Heading 2 Char Char Char,Heading 2 Char Char Char Char Char,h21,h22,h23,h24,h211"/>
    <w:basedOn w:val="a9"/>
    <w:next w:val="a9"/>
    <w:link w:val="25"/>
    <w:uiPriority w:val="99"/>
    <w:qFormat/>
    <w:rsid w:val="002D3504"/>
    <w:pPr>
      <w:keepNext/>
      <w:jc w:val="both"/>
      <w:outlineLvl w:val="1"/>
    </w:pPr>
    <w:rPr>
      <w:b/>
      <w:bCs/>
    </w:rPr>
  </w:style>
  <w:style w:type="paragraph" w:styleId="35">
    <w:name w:val="heading 3"/>
    <w:aliases w:val="Heading 3,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2">
    <w:name w:val="heading 4"/>
    <w:aliases w:val="Heading 4,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aliases w:val="Heading 5,Hn5,H5"/>
    <w:basedOn w:val="a9"/>
    <w:next w:val="a9"/>
    <w:link w:val="52"/>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H6,Hn6"/>
    <w:basedOn w:val="a9"/>
    <w:next w:val="a9"/>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9"/>
    <w:next w:val="a9"/>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9"/>
    <w:next w:val="a9"/>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9"/>
    <w:next w:val="a9"/>
    <w:link w:val="90"/>
    <w:qFormat/>
    <w:rsid w:val="0083385C"/>
    <w:pPr>
      <w:keepNext/>
      <w:numPr>
        <w:numId w:val="1"/>
      </w:numPr>
      <w:spacing w:line="360" w:lineRule="auto"/>
      <w:ind w:right="0"/>
      <w:jc w:val="both"/>
      <w:outlineLvl w:val="8"/>
    </w:pPr>
    <w:rPr>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Header,1 תו,Header תו תו תו תו תו,Header תו תו תו,Header תו תו"/>
    <w:basedOn w:val="a9"/>
    <w:link w:val="ae"/>
    <w:uiPriority w:val="99"/>
    <w:qFormat/>
    <w:rsid w:val="002D3504"/>
    <w:pPr>
      <w:tabs>
        <w:tab w:val="center" w:pos="4153"/>
        <w:tab w:val="right" w:pos="8306"/>
      </w:tabs>
    </w:pPr>
    <w:rPr>
      <w:szCs w:val="24"/>
    </w:rPr>
  </w:style>
  <w:style w:type="paragraph" w:styleId="af">
    <w:name w:val="footer"/>
    <w:aliases w:val="Footer"/>
    <w:basedOn w:val="a9"/>
    <w:link w:val="af0"/>
    <w:uiPriority w:val="99"/>
    <w:rsid w:val="002D3504"/>
    <w:pPr>
      <w:tabs>
        <w:tab w:val="center" w:pos="4153"/>
        <w:tab w:val="right" w:pos="8306"/>
      </w:tabs>
    </w:pPr>
    <w:rPr>
      <w:szCs w:val="24"/>
    </w:rPr>
  </w:style>
  <w:style w:type="character" w:styleId="af1">
    <w:name w:val="page number"/>
    <w:aliases w:val="Page Number"/>
    <w:basedOn w:val="aa"/>
    <w:rsid w:val="002D3504"/>
  </w:style>
  <w:style w:type="paragraph" w:customStyle="1" w:styleId="53">
    <w:name w:val="5"/>
    <w:basedOn w:val="a9"/>
    <w:next w:val="af"/>
    <w:uiPriority w:val="99"/>
    <w:qFormat/>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2">
    <w:name w:val="Placeholder Text"/>
    <w:basedOn w:val="aa"/>
    <w:uiPriority w:val="99"/>
    <w:rsid w:val="00956911"/>
    <w:rPr>
      <w:color w:val="808080"/>
    </w:rPr>
  </w:style>
  <w:style w:type="paragraph" w:styleId="af3">
    <w:name w:val="Balloon Text"/>
    <w:basedOn w:val="a9"/>
    <w:link w:val="af4"/>
    <w:rsid w:val="00956911"/>
    <w:rPr>
      <w:rFonts w:ascii="Tahoma" w:hAnsi="Tahoma" w:cs="Tahoma"/>
      <w:sz w:val="16"/>
      <w:szCs w:val="16"/>
    </w:rPr>
  </w:style>
  <w:style w:type="character" w:customStyle="1" w:styleId="af4">
    <w:name w:val="טקסט בלונים תו"/>
    <w:basedOn w:val="aa"/>
    <w:link w:val="af3"/>
    <w:rsid w:val="00956911"/>
    <w:rPr>
      <w:rFonts w:ascii="Tahoma" w:hAnsi="Tahoma" w:cs="Tahoma"/>
      <w:sz w:val="16"/>
      <w:szCs w:val="16"/>
    </w:rPr>
  </w:style>
  <w:style w:type="character" w:customStyle="1" w:styleId="ae">
    <w:name w:val="כותרת עליונה תו"/>
    <w:aliases w:val="Header תו,1 תו תו,Header תו תו תו תו תו תו,Header תו תו תו תו,Header תו תו תו1"/>
    <w:basedOn w:val="aa"/>
    <w:link w:val="ad"/>
    <w:uiPriority w:val="99"/>
    <w:rsid w:val="00AD6F36"/>
    <w:rPr>
      <w:rFonts w:cs="David"/>
      <w:sz w:val="24"/>
      <w:szCs w:val="24"/>
    </w:rPr>
  </w:style>
  <w:style w:type="character" w:customStyle="1" w:styleId="36">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83385C"/>
    <w:rPr>
      <w:rFonts w:asciiTheme="majorHAnsi" w:eastAsiaTheme="majorEastAsia" w:hAnsiTheme="majorHAnsi" w:cstheme="majorBidi"/>
      <w:b/>
      <w:bCs/>
      <w:color w:val="4F81BD" w:themeColor="accent1"/>
      <w:sz w:val="24"/>
      <w:szCs w:val="26"/>
    </w:rPr>
  </w:style>
  <w:style w:type="character" w:customStyle="1" w:styleId="43">
    <w:name w:val="כותרת 4 תו"/>
    <w:aliases w:val="Heading 4 תו,Hn4 תו,Heading 4 Char Char תו,Heading 4 Char Char Char תו,Heading 4 Char Char Char Char Char Char תו,Heading 4 Char Char Char Char Char תו תו,Heading 4 Char Char Char Char Char תו1,Heading 4 Char Char Char Char Char תו Char תו"/>
    <w:basedOn w:val="aa"/>
    <w:link w:val="42"/>
    <w:rsid w:val="0083385C"/>
    <w:rPr>
      <w:rFonts w:asciiTheme="majorHAnsi" w:eastAsiaTheme="majorEastAsia" w:hAnsiTheme="majorHAnsi" w:cstheme="majorBidi"/>
      <w:b/>
      <w:bCs/>
      <w:i/>
      <w:iCs/>
      <w:color w:val="4F81BD" w:themeColor="accent1"/>
      <w:sz w:val="24"/>
      <w:szCs w:val="26"/>
    </w:rPr>
  </w:style>
  <w:style w:type="character" w:customStyle="1" w:styleId="52">
    <w:name w:val="כותרת 5 תו"/>
    <w:aliases w:val="Heading 5 תו,Hn5 תו,H5 תו"/>
    <w:basedOn w:val="aa"/>
    <w:link w:val="51"/>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H6 תו,Hn6 תו"/>
    <w:basedOn w:val="aa"/>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a"/>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a"/>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a"/>
    <w:link w:val="9"/>
    <w:rsid w:val="0083385C"/>
    <w:rPr>
      <w:rFonts w:cs="David"/>
      <w:sz w:val="24"/>
      <w:szCs w:val="26"/>
      <w:u w:val="single"/>
      <w:lang w:eastAsia="he-IL"/>
    </w:rPr>
  </w:style>
  <w:style w:type="paragraph" w:styleId="af5">
    <w:name w:val="List Paragraph"/>
    <w:basedOn w:val="a9"/>
    <w:link w:val="af6"/>
    <w:uiPriority w:val="34"/>
    <w:qFormat/>
    <w:rsid w:val="0083385C"/>
    <w:pPr>
      <w:ind w:left="720"/>
      <w:contextualSpacing/>
    </w:pPr>
    <w:rPr>
      <w:lang w:eastAsia="he-IL"/>
    </w:rPr>
  </w:style>
  <w:style w:type="paragraph" w:styleId="af7">
    <w:name w:val="Body Text"/>
    <w:aliases w:val="Body Text,Body Text Char"/>
    <w:basedOn w:val="a9"/>
    <w:link w:val="af8"/>
    <w:rsid w:val="0083385C"/>
    <w:pPr>
      <w:jc w:val="center"/>
    </w:pPr>
    <w:rPr>
      <w:sz w:val="16"/>
      <w:lang w:eastAsia="he-IL"/>
    </w:rPr>
  </w:style>
  <w:style w:type="character" w:customStyle="1" w:styleId="af8">
    <w:name w:val="גוף טקסט תו"/>
    <w:aliases w:val="Body Text תו,Body Text Char תו"/>
    <w:basedOn w:val="aa"/>
    <w:link w:val="af7"/>
    <w:rsid w:val="0083385C"/>
    <w:rPr>
      <w:rFonts w:cs="David"/>
      <w:sz w:val="16"/>
      <w:szCs w:val="26"/>
      <w:lang w:eastAsia="he-IL"/>
    </w:rPr>
  </w:style>
  <w:style w:type="paragraph" w:styleId="af9">
    <w:name w:val="Body Text Indent"/>
    <w:aliases w:val="Body Text Indent"/>
    <w:basedOn w:val="a9"/>
    <w:link w:val="afa"/>
    <w:rsid w:val="0083385C"/>
    <w:pPr>
      <w:spacing w:after="120"/>
      <w:ind w:left="283"/>
    </w:pPr>
  </w:style>
  <w:style w:type="character" w:customStyle="1" w:styleId="afa">
    <w:name w:val="כניסה בגוף טקסט תו"/>
    <w:aliases w:val="Body Text Indent תו"/>
    <w:basedOn w:val="aa"/>
    <w:link w:val="af9"/>
    <w:rsid w:val="0083385C"/>
    <w:rPr>
      <w:rFonts w:cs="David"/>
      <w:sz w:val="24"/>
      <w:szCs w:val="26"/>
    </w:rPr>
  </w:style>
  <w:style w:type="paragraph" w:customStyle="1" w:styleId="210">
    <w:name w:val="כותרת 21"/>
    <w:basedOn w:val="a9"/>
    <w:next w:val="a9"/>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b">
    <w:name w:val="Table Grid"/>
    <w:aliases w:val="טקסט טבלה תחתונה"/>
    <w:basedOn w:val="ab"/>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83385C"/>
    <w:pPr>
      <w:spacing w:line="360" w:lineRule="auto"/>
      <w:ind w:left="720"/>
      <w:jc w:val="both"/>
    </w:pPr>
    <w:rPr>
      <w:noProof/>
      <w:szCs w:val="24"/>
      <w:lang w:eastAsia="he-IL"/>
    </w:rPr>
  </w:style>
  <w:style w:type="character" w:styleId="afd">
    <w:name w:val="annotation reference"/>
    <w:basedOn w:val="aa"/>
    <w:uiPriority w:val="99"/>
    <w:rsid w:val="0083385C"/>
    <w:rPr>
      <w:sz w:val="16"/>
      <w:szCs w:val="16"/>
    </w:rPr>
  </w:style>
  <w:style w:type="paragraph" w:styleId="afe">
    <w:name w:val="annotation text"/>
    <w:basedOn w:val="a9"/>
    <w:link w:val="aff"/>
    <w:uiPriority w:val="99"/>
    <w:rsid w:val="0083385C"/>
    <w:rPr>
      <w:rFonts w:cs="Times New Roman"/>
      <w:sz w:val="20"/>
      <w:szCs w:val="20"/>
      <w:lang w:eastAsia="he-IL"/>
    </w:rPr>
  </w:style>
  <w:style w:type="character" w:customStyle="1" w:styleId="aff">
    <w:name w:val="טקסט הערה תו"/>
    <w:basedOn w:val="aa"/>
    <w:link w:val="afe"/>
    <w:uiPriority w:val="99"/>
    <w:rsid w:val="0083385C"/>
    <w:rPr>
      <w:rFonts w:cs="Times New Roman"/>
      <w:lang w:eastAsia="he-IL"/>
    </w:rPr>
  </w:style>
  <w:style w:type="paragraph" w:styleId="aff0">
    <w:name w:val="annotation subject"/>
    <w:basedOn w:val="afe"/>
    <w:next w:val="afe"/>
    <w:link w:val="aff1"/>
    <w:uiPriority w:val="99"/>
    <w:rsid w:val="0083385C"/>
    <w:rPr>
      <w:b/>
      <w:bCs/>
    </w:rPr>
  </w:style>
  <w:style w:type="character" w:customStyle="1" w:styleId="aff1">
    <w:name w:val="נושא הערה תו"/>
    <w:basedOn w:val="aff"/>
    <w:link w:val="aff0"/>
    <w:uiPriority w:val="99"/>
    <w:rsid w:val="0083385C"/>
    <w:rPr>
      <w:rFonts w:cs="Times New Roman"/>
      <w:b/>
      <w:bCs/>
      <w:lang w:eastAsia="he-IL"/>
    </w:rPr>
  </w:style>
  <w:style w:type="paragraph" w:customStyle="1" w:styleId="16">
    <w:name w:val="פיסקת רשימה1"/>
    <w:basedOn w:val="a9"/>
    <w:qFormat/>
    <w:rsid w:val="0083385C"/>
    <w:pPr>
      <w:ind w:left="720"/>
    </w:pPr>
    <w:rPr>
      <w:rFonts w:cs="Times New Roman"/>
      <w:szCs w:val="24"/>
      <w:lang w:val="ru-RU" w:eastAsia="ru-RU" w:bidi="ar-SA"/>
    </w:rPr>
  </w:style>
  <w:style w:type="character" w:customStyle="1" w:styleId="15">
    <w:name w:val="כותרת 1 תו"/>
    <w:aliases w:val="Heading 1 תו,H2 תו,Header 1 תו,II+ תו,I תו,ראש פרק תו,Hn1 תו,H1 תו,h1 תו"/>
    <w:basedOn w:val="aa"/>
    <w:link w:val="14"/>
    <w:rsid w:val="0083385C"/>
    <w:rPr>
      <w:rFonts w:cs="David"/>
      <w:b/>
      <w:bCs/>
      <w:sz w:val="24"/>
      <w:szCs w:val="26"/>
    </w:rPr>
  </w:style>
  <w:style w:type="character" w:customStyle="1" w:styleId="25">
    <w:name w:val="כותרת 2 תו"/>
    <w:aliases w:val="סעיף ראשי תו,h2 תו,Attribute Heading 2 תו,h2 main heading תו,Heading 2 תו,Heading 2a תו,ASAPHeading 2 תו,כותרת ראשית תו,????? ????? תו,יאיר כותרת 2 תו,E תו,Hn2 תו,Reset numbering תו,Heading Contents תו,Heading 2 Char Char Char תו,h21 תו"/>
    <w:basedOn w:val="aa"/>
    <w:link w:val="24"/>
    <w:uiPriority w:val="99"/>
    <w:rsid w:val="0083385C"/>
    <w:rPr>
      <w:rFonts w:cs="David"/>
      <w:b/>
      <w:bCs/>
      <w:sz w:val="24"/>
      <w:szCs w:val="26"/>
    </w:rPr>
  </w:style>
  <w:style w:type="character" w:customStyle="1" w:styleId="af0">
    <w:name w:val="כותרת תחתונה תו"/>
    <w:aliases w:val="Footer תו"/>
    <w:basedOn w:val="aa"/>
    <w:link w:val="af"/>
    <w:uiPriority w:val="99"/>
    <w:rsid w:val="0083385C"/>
    <w:rPr>
      <w:rFonts w:cs="David"/>
      <w:sz w:val="24"/>
      <w:szCs w:val="24"/>
    </w:rPr>
  </w:style>
  <w:style w:type="paragraph" w:customStyle="1" w:styleId="Style">
    <w:name w:val="Style"/>
    <w:basedOn w:val="a9"/>
    <w:next w:val="af"/>
    <w:uiPriority w:val="99"/>
    <w:rsid w:val="0083385C"/>
    <w:pPr>
      <w:tabs>
        <w:tab w:val="center" w:pos="4153"/>
        <w:tab w:val="right" w:pos="8306"/>
      </w:tabs>
    </w:pPr>
    <w:rPr>
      <w:lang w:eastAsia="he-IL"/>
    </w:rPr>
  </w:style>
  <w:style w:type="paragraph" w:styleId="37">
    <w:name w:val="Body Text Indent 3"/>
    <w:basedOn w:val="a9"/>
    <w:link w:val="38"/>
    <w:rsid w:val="0083385C"/>
    <w:pPr>
      <w:spacing w:after="120"/>
      <w:ind w:left="283"/>
    </w:pPr>
    <w:rPr>
      <w:sz w:val="16"/>
      <w:szCs w:val="16"/>
      <w:lang w:eastAsia="he-IL"/>
    </w:rPr>
  </w:style>
  <w:style w:type="character" w:customStyle="1" w:styleId="38">
    <w:name w:val="כניסה בגוף טקסט 3 תו"/>
    <w:basedOn w:val="aa"/>
    <w:link w:val="37"/>
    <w:rsid w:val="0083385C"/>
    <w:rPr>
      <w:rFonts w:cs="David"/>
      <w:sz w:val="16"/>
      <w:szCs w:val="16"/>
      <w:lang w:eastAsia="he-IL"/>
    </w:rPr>
  </w:style>
  <w:style w:type="paragraph" w:styleId="26">
    <w:name w:val="Body Text 2"/>
    <w:basedOn w:val="a9"/>
    <w:link w:val="27"/>
    <w:rsid w:val="0083385C"/>
    <w:pPr>
      <w:tabs>
        <w:tab w:val="left" w:pos="7656"/>
      </w:tabs>
      <w:ind w:right="105"/>
      <w:jc w:val="both"/>
    </w:pPr>
    <w:rPr>
      <w:szCs w:val="24"/>
      <w:lang w:eastAsia="he-IL"/>
    </w:rPr>
  </w:style>
  <w:style w:type="character" w:customStyle="1" w:styleId="27">
    <w:name w:val="גוף טקסט 2 תו"/>
    <w:basedOn w:val="aa"/>
    <w:link w:val="26"/>
    <w:rsid w:val="0083385C"/>
    <w:rPr>
      <w:rFonts w:cs="David"/>
      <w:sz w:val="24"/>
      <w:szCs w:val="24"/>
      <w:lang w:eastAsia="he-IL"/>
    </w:rPr>
  </w:style>
  <w:style w:type="paragraph" w:styleId="28">
    <w:name w:val="Body Text Indent 2"/>
    <w:basedOn w:val="a9"/>
    <w:link w:val="29"/>
    <w:rsid w:val="0083385C"/>
    <w:pPr>
      <w:spacing w:line="360" w:lineRule="auto"/>
      <w:ind w:left="397"/>
      <w:jc w:val="both"/>
    </w:pPr>
    <w:rPr>
      <w:lang w:eastAsia="he-IL"/>
    </w:rPr>
  </w:style>
  <w:style w:type="character" w:customStyle="1" w:styleId="29">
    <w:name w:val="כניסה בגוף טקסט 2 תו"/>
    <w:basedOn w:val="aa"/>
    <w:link w:val="28"/>
    <w:rsid w:val="0083385C"/>
    <w:rPr>
      <w:rFonts w:cs="David"/>
      <w:sz w:val="24"/>
      <w:szCs w:val="26"/>
      <w:lang w:eastAsia="he-IL"/>
    </w:rPr>
  </w:style>
  <w:style w:type="paragraph" w:styleId="aff2">
    <w:name w:val="caption"/>
    <w:basedOn w:val="a9"/>
    <w:next w:val="a9"/>
    <w:link w:val="aff3"/>
    <w:qFormat/>
    <w:rsid w:val="0083385C"/>
    <w:rPr>
      <w:b/>
      <w:bCs/>
      <w:sz w:val="40"/>
      <w:szCs w:val="40"/>
      <w:lang w:eastAsia="he-IL"/>
    </w:rPr>
  </w:style>
  <w:style w:type="paragraph" w:styleId="39">
    <w:name w:val="Body Text 3"/>
    <w:basedOn w:val="a9"/>
    <w:link w:val="3a"/>
    <w:rsid w:val="0083385C"/>
    <w:rPr>
      <w:lang w:eastAsia="he-IL"/>
    </w:rPr>
  </w:style>
  <w:style w:type="character" w:customStyle="1" w:styleId="3a">
    <w:name w:val="גוף טקסט 3 תו"/>
    <w:basedOn w:val="aa"/>
    <w:link w:val="39"/>
    <w:rsid w:val="0083385C"/>
    <w:rPr>
      <w:rFonts w:cs="David"/>
      <w:sz w:val="24"/>
      <w:szCs w:val="26"/>
      <w:lang w:eastAsia="he-IL"/>
    </w:rPr>
  </w:style>
  <w:style w:type="paragraph" w:customStyle="1" w:styleId="Ref">
    <w:name w:val="Ref"/>
    <w:basedOn w:val="a9"/>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4"/>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4">
    <w:name w:val="Normal Indent"/>
    <w:basedOn w:val="a9"/>
    <w:rsid w:val="0083385C"/>
    <w:pPr>
      <w:ind w:left="720"/>
    </w:pPr>
    <w:rPr>
      <w:lang w:eastAsia="he-IL"/>
    </w:rPr>
  </w:style>
  <w:style w:type="paragraph" w:customStyle="1" w:styleId="Para1">
    <w:name w:val="Para1"/>
    <w:basedOn w:val="a9"/>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9"/>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9"/>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9"/>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9"/>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c"/>
    <w:rsid w:val="0083385C"/>
    <w:pPr>
      <w:numPr>
        <w:numId w:val="2"/>
      </w:numPr>
    </w:pPr>
  </w:style>
  <w:style w:type="table" w:styleId="17">
    <w:name w:val="Table Web 1"/>
    <w:basedOn w:val="ab"/>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83385C"/>
    <w:pPr>
      <w:tabs>
        <w:tab w:val="left" w:pos="454"/>
      </w:tabs>
      <w:spacing w:line="360" w:lineRule="auto"/>
      <w:jc w:val="both"/>
    </w:pPr>
    <w:rPr>
      <w:sz w:val="26"/>
    </w:rPr>
  </w:style>
  <w:style w:type="paragraph" w:styleId="NormalWeb">
    <w:name w:val="Normal (Web)"/>
    <w:basedOn w:val="a9"/>
    <w:rsid w:val="0083385C"/>
    <w:pPr>
      <w:bidi w:val="0"/>
      <w:spacing w:before="100" w:beforeAutospacing="1" w:after="100" w:afterAutospacing="1"/>
    </w:pPr>
    <w:rPr>
      <w:rFonts w:cs="Times New Roman"/>
      <w:szCs w:val="24"/>
    </w:rPr>
  </w:style>
  <w:style w:type="paragraph" w:customStyle="1" w:styleId="aff6">
    <w:name w:val="הגדרות"/>
    <w:basedOn w:val="a9"/>
    <w:rsid w:val="0083385C"/>
    <w:pPr>
      <w:overflowPunct w:val="0"/>
      <w:autoSpaceDE w:val="0"/>
      <w:autoSpaceDN w:val="0"/>
      <w:adjustRightInd w:val="0"/>
      <w:ind w:left="2642" w:hanging="1933"/>
      <w:jc w:val="both"/>
    </w:pPr>
    <w:rPr>
      <w:sz w:val="20"/>
      <w:szCs w:val="24"/>
      <w:lang w:eastAsia="he-IL"/>
    </w:rPr>
  </w:style>
  <w:style w:type="paragraph" w:customStyle="1" w:styleId="18">
    <w:name w:val="1"/>
    <w:basedOn w:val="a9"/>
    <w:next w:val="af9"/>
    <w:rsid w:val="0083385C"/>
    <w:pPr>
      <w:ind w:firstLine="720"/>
      <w:jc w:val="both"/>
    </w:pPr>
    <w:rPr>
      <w:lang w:eastAsia="he-IL"/>
    </w:rPr>
  </w:style>
  <w:style w:type="character" w:styleId="aff7">
    <w:name w:val="Intense Reference"/>
    <w:basedOn w:val="aa"/>
    <w:uiPriority w:val="32"/>
    <w:qFormat/>
    <w:rsid w:val="0083385C"/>
    <w:rPr>
      <w:b/>
      <w:bCs/>
      <w:smallCaps/>
      <w:color w:val="C0504D"/>
      <w:spacing w:val="5"/>
      <w:u w:val="single"/>
    </w:rPr>
  </w:style>
  <w:style w:type="paragraph" w:styleId="aff8">
    <w:name w:val="Revision"/>
    <w:hidden/>
    <w:uiPriority w:val="99"/>
    <w:semiHidden/>
    <w:rsid w:val="0083385C"/>
    <w:rPr>
      <w:rFonts w:cs="David"/>
      <w:sz w:val="24"/>
      <w:szCs w:val="26"/>
      <w:lang w:eastAsia="he-IL"/>
    </w:rPr>
  </w:style>
  <w:style w:type="character" w:styleId="aff9">
    <w:name w:val="Strong"/>
    <w:basedOn w:val="aa"/>
    <w:uiPriority w:val="22"/>
    <w:qFormat/>
    <w:rsid w:val="0083385C"/>
    <w:rPr>
      <w:b/>
      <w:bCs/>
    </w:rPr>
  </w:style>
  <w:style w:type="paragraph" w:styleId="affa">
    <w:name w:val="endnote text"/>
    <w:basedOn w:val="a9"/>
    <w:link w:val="affb"/>
    <w:uiPriority w:val="99"/>
    <w:unhideWhenUsed/>
    <w:rsid w:val="0083385C"/>
    <w:rPr>
      <w:sz w:val="20"/>
      <w:szCs w:val="20"/>
      <w:lang w:eastAsia="he-IL"/>
    </w:rPr>
  </w:style>
  <w:style w:type="character" w:customStyle="1" w:styleId="affb">
    <w:name w:val="טקסט הערת סיום תו"/>
    <w:basedOn w:val="aa"/>
    <w:link w:val="affa"/>
    <w:uiPriority w:val="99"/>
    <w:rsid w:val="0083385C"/>
    <w:rPr>
      <w:rFonts w:cs="David"/>
      <w:lang w:eastAsia="he-IL"/>
    </w:rPr>
  </w:style>
  <w:style w:type="character" w:styleId="affc">
    <w:name w:val="endnote reference"/>
    <w:basedOn w:val="aa"/>
    <w:uiPriority w:val="99"/>
    <w:unhideWhenUsed/>
    <w:rsid w:val="0083385C"/>
    <w:rPr>
      <w:vertAlign w:val="superscript"/>
    </w:rPr>
  </w:style>
  <w:style w:type="paragraph" w:customStyle="1" w:styleId="2a">
    <w:name w:val="פיסקה2"/>
    <w:basedOn w:val="a9"/>
    <w:rsid w:val="0083385C"/>
    <w:pPr>
      <w:spacing w:line="360" w:lineRule="auto"/>
      <w:ind w:left="1701" w:hanging="567"/>
      <w:jc w:val="both"/>
    </w:pPr>
    <w:rPr>
      <w:sz w:val="22"/>
      <w:szCs w:val="24"/>
      <w:lang w:eastAsia="he-IL"/>
    </w:rPr>
  </w:style>
  <w:style w:type="paragraph" w:customStyle="1" w:styleId="Normal1">
    <w:name w:val="Normal1"/>
    <w:basedOn w:val="a9"/>
    <w:link w:val="Normal10"/>
    <w:rsid w:val="0083385C"/>
    <w:pPr>
      <w:spacing w:before="120" w:line="320" w:lineRule="atLeast"/>
      <w:ind w:left="680" w:right="680"/>
      <w:jc w:val="both"/>
    </w:pPr>
    <w:rPr>
      <w:smallCaps/>
      <w:snapToGrid w:val="0"/>
      <w:sz w:val="20"/>
      <w:szCs w:val="24"/>
      <w:lang w:eastAsia="he-IL"/>
    </w:rPr>
  </w:style>
  <w:style w:type="paragraph" w:customStyle="1" w:styleId="19">
    <w:name w:val="כותרת1"/>
    <w:rsid w:val="0083385C"/>
    <w:pPr>
      <w:bidi/>
      <w:spacing w:after="240"/>
      <w:jc w:val="both"/>
    </w:pPr>
    <w:rPr>
      <w:rFonts w:ascii="Tahoma" w:cs="Tahoma"/>
      <w:b/>
      <w:bCs/>
      <w:snapToGrid w:val="0"/>
      <w:sz w:val="24"/>
      <w:szCs w:val="24"/>
      <w:u w:val="single"/>
      <w:lang w:eastAsia="he-IL"/>
    </w:rPr>
  </w:style>
  <w:style w:type="paragraph" w:styleId="affd">
    <w:name w:val="footnote text"/>
    <w:basedOn w:val="a9"/>
    <w:link w:val="affe"/>
    <w:rsid w:val="0083385C"/>
    <w:rPr>
      <w:snapToGrid w:val="0"/>
      <w:sz w:val="20"/>
      <w:szCs w:val="20"/>
      <w:lang w:eastAsia="he-IL"/>
    </w:rPr>
  </w:style>
  <w:style w:type="character" w:customStyle="1" w:styleId="affe">
    <w:name w:val="טקסט הערת שוליים תו"/>
    <w:basedOn w:val="aa"/>
    <w:link w:val="affd"/>
    <w:rsid w:val="0083385C"/>
    <w:rPr>
      <w:rFonts w:cs="David"/>
      <w:snapToGrid w:val="0"/>
      <w:lang w:eastAsia="he-IL"/>
    </w:rPr>
  </w:style>
  <w:style w:type="character" w:styleId="FollowedHyperlink">
    <w:name w:val="FollowedHyperlink"/>
    <w:basedOn w:val="aa"/>
    <w:uiPriority w:val="99"/>
    <w:unhideWhenUsed/>
    <w:rsid w:val="001305BF"/>
    <w:rPr>
      <w:color w:val="800080"/>
      <w:u w:val="single"/>
    </w:rPr>
  </w:style>
  <w:style w:type="paragraph" w:styleId="afff">
    <w:name w:val="Plain Text"/>
    <w:basedOn w:val="a9"/>
    <w:link w:val="afff0"/>
    <w:unhideWhenUsed/>
    <w:rsid w:val="001305BF"/>
    <w:rPr>
      <w:rFonts w:ascii="Consolas" w:eastAsia="Calibri" w:hAnsi="Consolas" w:cs="Arial"/>
      <w:sz w:val="21"/>
      <w:szCs w:val="21"/>
    </w:rPr>
  </w:style>
  <w:style w:type="character" w:customStyle="1" w:styleId="afff0">
    <w:name w:val="טקסט רגיל תו"/>
    <w:basedOn w:val="aa"/>
    <w:link w:val="afff"/>
    <w:rsid w:val="001305BF"/>
    <w:rPr>
      <w:rFonts w:ascii="Consolas" w:eastAsia="Calibri" w:hAnsi="Consolas" w:cs="Arial"/>
      <w:sz w:val="21"/>
      <w:szCs w:val="21"/>
    </w:rPr>
  </w:style>
  <w:style w:type="paragraph" w:customStyle="1" w:styleId="1a">
    <w:name w:val="פיסקה1"/>
    <w:basedOn w:val="a9"/>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rsid w:val="001305BF"/>
    <w:pPr>
      <w:ind w:left="2041"/>
    </w:pPr>
    <w:rPr>
      <w:spacing w:val="10"/>
      <w:sz w:val="20"/>
      <w:szCs w:val="24"/>
      <w:lang w:eastAsia="he-IL"/>
    </w:rPr>
  </w:style>
  <w:style w:type="character" w:styleId="afff1">
    <w:name w:val="footnote reference"/>
    <w:basedOn w:val="aa"/>
    <w:unhideWhenUsed/>
    <w:rsid w:val="001305BF"/>
    <w:rPr>
      <w:vertAlign w:val="superscript"/>
    </w:rPr>
  </w:style>
  <w:style w:type="paragraph" w:customStyle="1" w:styleId="2b">
    <w:name w:val="2"/>
    <w:basedOn w:val="a9"/>
    <w:next w:val="af"/>
    <w:rsid w:val="00EE772F"/>
    <w:pPr>
      <w:tabs>
        <w:tab w:val="center" w:pos="4153"/>
        <w:tab w:val="right" w:pos="8306"/>
      </w:tabs>
    </w:pPr>
    <w:rPr>
      <w:lang w:eastAsia="he-IL"/>
    </w:rPr>
  </w:style>
  <w:style w:type="paragraph" w:styleId="afff2">
    <w:name w:val="Subtitle"/>
    <w:basedOn w:val="a9"/>
    <w:link w:val="afff3"/>
    <w:qFormat/>
    <w:rsid w:val="00EE772F"/>
    <w:pPr>
      <w:jc w:val="center"/>
    </w:pPr>
    <w:rPr>
      <w:rFonts w:cs="Times New Roman"/>
      <w:b/>
      <w:bCs/>
      <w:szCs w:val="24"/>
      <w:u w:val="single"/>
    </w:rPr>
  </w:style>
  <w:style w:type="character" w:customStyle="1" w:styleId="afff3">
    <w:name w:val="כותרת משנה תו"/>
    <w:basedOn w:val="aa"/>
    <w:link w:val="afff2"/>
    <w:rsid w:val="00EE772F"/>
    <w:rPr>
      <w:rFonts w:cs="Times New Roman"/>
      <w:b/>
      <w:bCs/>
      <w:sz w:val="24"/>
      <w:szCs w:val="24"/>
      <w:u w:val="single"/>
    </w:rPr>
  </w:style>
  <w:style w:type="paragraph" w:styleId="afff4">
    <w:name w:val="Title"/>
    <w:basedOn w:val="a9"/>
    <w:link w:val="1b"/>
    <w:qFormat/>
    <w:rsid w:val="00EE772F"/>
    <w:pPr>
      <w:jc w:val="center"/>
    </w:pPr>
    <w:rPr>
      <w:rFonts w:ascii="Tahoma" w:hAnsi="Tahoma" w:cs="Times New Roman"/>
      <w:b/>
      <w:bCs/>
      <w:sz w:val="40"/>
      <w:szCs w:val="40"/>
    </w:rPr>
  </w:style>
  <w:style w:type="character" w:customStyle="1" w:styleId="1b">
    <w:name w:val="כותרת טקסט תו1"/>
    <w:basedOn w:val="aa"/>
    <w:link w:val="afff4"/>
    <w:rsid w:val="00EE772F"/>
    <w:rPr>
      <w:rFonts w:ascii="Tahoma" w:hAnsi="Tahoma" w:cs="Times New Roman"/>
      <w:b/>
      <w:bCs/>
      <w:sz w:val="40"/>
      <w:szCs w:val="40"/>
    </w:rPr>
  </w:style>
  <w:style w:type="paragraph" w:customStyle="1" w:styleId="111">
    <w:name w:val="111"/>
    <w:basedOn w:val="a9"/>
    <w:rsid w:val="00EE772F"/>
    <w:pPr>
      <w:keepNext/>
      <w:spacing w:before="120" w:after="120"/>
      <w:ind w:right="969"/>
    </w:pPr>
    <w:rPr>
      <w:rFonts w:cs="Times New Roman"/>
      <w:b/>
      <w:bCs/>
      <w:color w:val="000000"/>
      <w:sz w:val="22"/>
      <w:szCs w:val="22"/>
    </w:rPr>
  </w:style>
  <w:style w:type="paragraph" w:styleId="TOC2">
    <w:name w:val="toc 2"/>
    <w:basedOn w:val="a9"/>
    <w:next w:val="a9"/>
    <w:autoRedefine/>
    <w:unhideWhenUsed/>
    <w:qFormat/>
    <w:rsid w:val="00EE772F"/>
    <w:pPr>
      <w:ind w:left="240"/>
    </w:pPr>
    <w:rPr>
      <w:szCs w:val="24"/>
      <w:lang w:eastAsia="he-IL"/>
    </w:rPr>
  </w:style>
  <w:style w:type="paragraph" w:customStyle="1" w:styleId="21">
    <w:name w:val="מיספור2"/>
    <w:basedOn w:val="a9"/>
    <w:next w:val="a9"/>
    <w:rsid w:val="00EE772F"/>
    <w:pPr>
      <w:numPr>
        <w:ilvl w:val="1"/>
        <w:numId w:val="3"/>
      </w:numPr>
      <w:spacing w:before="120" w:after="60"/>
      <w:ind w:right="0"/>
      <w:jc w:val="both"/>
    </w:pPr>
    <w:rPr>
      <w:sz w:val="20"/>
      <w:szCs w:val="24"/>
      <w:lang w:eastAsia="he-IL"/>
    </w:rPr>
  </w:style>
  <w:style w:type="paragraph" w:customStyle="1" w:styleId="1">
    <w:name w:val="מספור1"/>
    <w:basedOn w:val="a9"/>
    <w:next w:val="a9"/>
    <w:link w:val="1c"/>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c">
    <w:name w:val="מספור1 תו"/>
    <w:link w:val="1"/>
    <w:rsid w:val="00EE772F"/>
    <w:rPr>
      <w:rFonts w:cs="Times New Roman"/>
      <w:color w:val="000000"/>
      <w:szCs w:val="24"/>
    </w:rPr>
  </w:style>
  <w:style w:type="paragraph" w:customStyle="1" w:styleId="31">
    <w:name w:val="מספור3"/>
    <w:basedOn w:val="a9"/>
    <w:next w:val="a9"/>
    <w:rsid w:val="00EE772F"/>
    <w:pPr>
      <w:numPr>
        <w:ilvl w:val="2"/>
        <w:numId w:val="3"/>
      </w:numPr>
      <w:spacing w:before="120" w:after="60"/>
      <w:ind w:right="0"/>
      <w:jc w:val="both"/>
    </w:pPr>
    <w:rPr>
      <w:sz w:val="20"/>
      <w:szCs w:val="24"/>
      <w:lang w:eastAsia="he-IL"/>
    </w:rPr>
  </w:style>
  <w:style w:type="paragraph" w:customStyle="1" w:styleId="a5">
    <w:name w:val="כותרת סעיף"/>
    <w:basedOn w:val="a9"/>
    <w:rsid w:val="00D07D1B"/>
    <w:pPr>
      <w:numPr>
        <w:numId w:val="6"/>
      </w:numPr>
      <w:spacing w:before="240" w:line="360" w:lineRule="auto"/>
      <w:jc w:val="both"/>
    </w:pPr>
    <w:rPr>
      <w:rFonts w:ascii="Arial" w:hAnsi="Arial" w:cs="Arial"/>
      <w:b/>
      <w:bCs/>
      <w:color w:val="1B3461"/>
      <w:sz w:val="22"/>
      <w:szCs w:val="22"/>
    </w:rPr>
  </w:style>
  <w:style w:type="paragraph" w:customStyle="1" w:styleId="a6">
    <w:name w:val="טקסט סעיף"/>
    <w:basedOn w:val="a9"/>
    <w:link w:val="Char"/>
    <w:rsid w:val="00D07D1B"/>
    <w:pPr>
      <w:numPr>
        <w:ilvl w:val="1"/>
        <w:numId w:val="6"/>
      </w:numPr>
      <w:spacing w:line="360" w:lineRule="auto"/>
      <w:jc w:val="both"/>
    </w:pPr>
    <w:rPr>
      <w:rFonts w:ascii="Arial" w:hAnsi="Arial" w:cs="Arial"/>
      <w:sz w:val="22"/>
      <w:szCs w:val="22"/>
    </w:rPr>
  </w:style>
  <w:style w:type="paragraph" w:customStyle="1" w:styleId="a7">
    <w:name w:val="תת סעיף"/>
    <w:basedOn w:val="a9"/>
    <w:link w:val="Char0"/>
    <w:rsid w:val="00D07D1B"/>
    <w:pPr>
      <w:numPr>
        <w:ilvl w:val="2"/>
        <w:numId w:val="6"/>
      </w:numPr>
      <w:spacing w:line="360" w:lineRule="auto"/>
      <w:jc w:val="both"/>
    </w:pPr>
    <w:rPr>
      <w:rFonts w:cs="Arial"/>
      <w:sz w:val="22"/>
      <w:szCs w:val="22"/>
    </w:rPr>
  </w:style>
  <w:style w:type="paragraph" w:customStyle="1" w:styleId="13">
    <w:name w:val="תת סעיף1"/>
    <w:basedOn w:val="a7"/>
    <w:rsid w:val="00D07D1B"/>
    <w:pPr>
      <w:numPr>
        <w:ilvl w:val="3"/>
      </w:numPr>
    </w:pPr>
  </w:style>
  <w:style w:type="paragraph" w:customStyle="1" w:styleId="211111">
    <w:name w:val="תת סעיף2 1.1.1.1.1"/>
    <w:basedOn w:val="13"/>
    <w:rsid w:val="00D07D1B"/>
    <w:pPr>
      <w:numPr>
        <w:ilvl w:val="4"/>
      </w:numPr>
    </w:pPr>
  </w:style>
  <w:style w:type="paragraph" w:customStyle="1" w:styleId="afff5">
    <w:name w:val="כותרת"/>
    <w:basedOn w:val="a9"/>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6">
    <w:name w:val="תו תו תו תו תו תו תו תו תו תו"/>
    <w:basedOn w:val="a9"/>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d">
    <w:name w:val="סגנון1"/>
    <w:basedOn w:val="a9"/>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c">
    <w:name w:val="סגנון2"/>
    <w:basedOn w:val="a9"/>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e">
    <w:name w:val="1."/>
    <w:basedOn w:val="18"/>
    <w:rsid w:val="00D07D1B"/>
    <w:pPr>
      <w:widowControl w:val="0"/>
      <w:spacing w:line="340" w:lineRule="atLeast"/>
      <w:ind w:left="720" w:hanging="935"/>
      <w:jc w:val="left"/>
    </w:pPr>
    <w:rPr>
      <w:sz w:val="22"/>
      <w:lang w:eastAsia="en-US"/>
    </w:rPr>
  </w:style>
  <w:style w:type="paragraph" w:customStyle="1" w:styleId="3b">
    <w:name w:val="3"/>
    <w:basedOn w:val="2b"/>
    <w:rsid w:val="00D07D1B"/>
    <w:pPr>
      <w:widowControl w:val="0"/>
      <w:tabs>
        <w:tab w:val="clear" w:pos="4153"/>
        <w:tab w:val="clear" w:pos="8306"/>
      </w:tabs>
      <w:spacing w:line="340" w:lineRule="atLeast"/>
      <w:ind w:left="1360" w:hanging="851"/>
    </w:pPr>
    <w:rPr>
      <w:sz w:val="22"/>
      <w:lang w:eastAsia="en-US"/>
    </w:rPr>
  </w:style>
  <w:style w:type="paragraph" w:customStyle="1" w:styleId="afff7">
    <w:name w:val="לילי"/>
    <w:basedOn w:val="3b"/>
    <w:rsid w:val="00D07D1B"/>
  </w:style>
  <w:style w:type="paragraph" w:customStyle="1" w:styleId="1f">
    <w:name w:val="לילי1"/>
    <w:basedOn w:val="afff7"/>
    <w:rsid w:val="00D07D1B"/>
    <w:pPr>
      <w:ind w:left="851"/>
    </w:pPr>
  </w:style>
  <w:style w:type="paragraph" w:customStyle="1" w:styleId="afff8">
    <w:name w:val="חביב"/>
    <w:basedOn w:val="afff7"/>
    <w:rsid w:val="00D07D1B"/>
    <w:rPr>
      <w:b/>
      <w:bCs/>
      <w:u w:val="single"/>
    </w:rPr>
  </w:style>
  <w:style w:type="paragraph" w:customStyle="1" w:styleId="afff9">
    <w:name w:val="א."/>
    <w:basedOn w:val="3b"/>
    <w:rsid w:val="00D07D1B"/>
    <w:pPr>
      <w:ind w:left="1287" w:hanging="567"/>
      <w:jc w:val="both"/>
    </w:pPr>
  </w:style>
  <w:style w:type="paragraph" w:customStyle="1" w:styleId="3c">
    <w:name w:val="סגנון3"/>
    <w:basedOn w:val="18"/>
    <w:rsid w:val="00D07D1B"/>
    <w:pPr>
      <w:widowControl w:val="0"/>
      <w:spacing w:line="320" w:lineRule="auto"/>
      <w:ind w:left="1106" w:hanging="1021"/>
    </w:pPr>
    <w:rPr>
      <w:sz w:val="22"/>
      <w:lang w:eastAsia="en-US"/>
    </w:rPr>
  </w:style>
  <w:style w:type="paragraph" w:customStyle="1" w:styleId="-1">
    <w:name w:val="גוף-1"/>
    <w:basedOn w:val="a9"/>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9"/>
    <w:next w:val="a9"/>
    <w:autoRedefine/>
    <w:qFormat/>
    <w:rsid w:val="00D07D1B"/>
    <w:pPr>
      <w:widowControl w:val="0"/>
      <w:tabs>
        <w:tab w:val="left" w:pos="400"/>
        <w:tab w:val="right" w:leader="dot" w:pos="8495"/>
      </w:tabs>
      <w:spacing w:line="300" w:lineRule="atLeast"/>
    </w:pPr>
    <w:rPr>
      <w:sz w:val="20"/>
    </w:rPr>
  </w:style>
  <w:style w:type="paragraph" w:styleId="TOC3">
    <w:name w:val="toc 3"/>
    <w:basedOn w:val="a9"/>
    <w:next w:val="a9"/>
    <w:autoRedefine/>
    <w:qFormat/>
    <w:rsid w:val="00D07D1B"/>
    <w:pPr>
      <w:widowControl w:val="0"/>
      <w:ind w:left="400"/>
    </w:pPr>
    <w:rPr>
      <w:rFonts w:cs="Miriam"/>
      <w:sz w:val="20"/>
      <w:szCs w:val="20"/>
    </w:rPr>
  </w:style>
  <w:style w:type="paragraph" w:styleId="TOC4">
    <w:name w:val="toc 4"/>
    <w:basedOn w:val="a9"/>
    <w:next w:val="a9"/>
    <w:autoRedefine/>
    <w:rsid w:val="00D07D1B"/>
    <w:pPr>
      <w:widowControl w:val="0"/>
      <w:ind w:left="600"/>
    </w:pPr>
    <w:rPr>
      <w:rFonts w:cs="Miriam"/>
      <w:sz w:val="20"/>
      <w:szCs w:val="20"/>
    </w:rPr>
  </w:style>
  <w:style w:type="paragraph" w:styleId="TOC5">
    <w:name w:val="toc 5"/>
    <w:basedOn w:val="a9"/>
    <w:next w:val="a9"/>
    <w:autoRedefine/>
    <w:rsid w:val="00D07D1B"/>
    <w:pPr>
      <w:widowControl w:val="0"/>
      <w:ind w:left="800"/>
    </w:pPr>
    <w:rPr>
      <w:rFonts w:cs="Miriam"/>
      <w:sz w:val="20"/>
      <w:szCs w:val="20"/>
    </w:rPr>
  </w:style>
  <w:style w:type="paragraph" w:styleId="TOC6">
    <w:name w:val="toc 6"/>
    <w:basedOn w:val="a9"/>
    <w:next w:val="a9"/>
    <w:autoRedefine/>
    <w:rsid w:val="00D07D1B"/>
    <w:pPr>
      <w:widowControl w:val="0"/>
      <w:ind w:left="1000"/>
    </w:pPr>
    <w:rPr>
      <w:rFonts w:cs="Miriam"/>
      <w:sz w:val="20"/>
      <w:szCs w:val="20"/>
    </w:rPr>
  </w:style>
  <w:style w:type="paragraph" w:styleId="TOC7">
    <w:name w:val="toc 7"/>
    <w:basedOn w:val="a9"/>
    <w:next w:val="a9"/>
    <w:autoRedefine/>
    <w:rsid w:val="00D07D1B"/>
    <w:pPr>
      <w:widowControl w:val="0"/>
      <w:ind w:left="1200"/>
    </w:pPr>
    <w:rPr>
      <w:rFonts w:cs="Miriam"/>
      <w:sz w:val="20"/>
      <w:szCs w:val="20"/>
    </w:rPr>
  </w:style>
  <w:style w:type="paragraph" w:styleId="TOC8">
    <w:name w:val="toc 8"/>
    <w:basedOn w:val="a9"/>
    <w:next w:val="a9"/>
    <w:autoRedefine/>
    <w:rsid w:val="00D07D1B"/>
    <w:pPr>
      <w:widowControl w:val="0"/>
      <w:ind w:left="1400"/>
    </w:pPr>
    <w:rPr>
      <w:rFonts w:cs="Miriam"/>
      <w:sz w:val="20"/>
      <w:szCs w:val="20"/>
    </w:rPr>
  </w:style>
  <w:style w:type="paragraph" w:styleId="TOC9">
    <w:name w:val="toc 9"/>
    <w:basedOn w:val="a9"/>
    <w:next w:val="a9"/>
    <w:autoRedefine/>
    <w:rsid w:val="00D07D1B"/>
    <w:pPr>
      <w:widowControl w:val="0"/>
      <w:ind w:left="1600"/>
    </w:pPr>
    <w:rPr>
      <w:rFonts w:cs="Miriam"/>
      <w:sz w:val="20"/>
      <w:szCs w:val="20"/>
    </w:rPr>
  </w:style>
  <w:style w:type="paragraph" w:customStyle="1" w:styleId="2d">
    <w:name w:val="כניסה 2"/>
    <w:basedOn w:val="a9"/>
    <w:rsid w:val="00D07D1B"/>
    <w:pPr>
      <w:widowControl w:val="0"/>
      <w:spacing w:line="360" w:lineRule="auto"/>
      <w:ind w:left="1247" w:hanging="680"/>
      <w:jc w:val="both"/>
    </w:pPr>
    <w:rPr>
      <w:snapToGrid w:val="0"/>
      <w:sz w:val="22"/>
      <w:lang w:eastAsia="he-IL"/>
    </w:rPr>
  </w:style>
  <w:style w:type="paragraph" w:customStyle="1" w:styleId="3-">
    <w:name w:val="כניסה3-א"/>
    <w:basedOn w:val="a9"/>
    <w:rsid w:val="00D07D1B"/>
    <w:pPr>
      <w:widowControl w:val="0"/>
      <w:spacing w:line="360" w:lineRule="auto"/>
      <w:ind w:left="2155" w:hanging="567"/>
      <w:jc w:val="both"/>
    </w:pPr>
    <w:rPr>
      <w:snapToGrid w:val="0"/>
      <w:sz w:val="22"/>
      <w:lang w:eastAsia="he-IL"/>
    </w:rPr>
  </w:style>
  <w:style w:type="paragraph" w:customStyle="1" w:styleId="-2">
    <w:name w:val="רגיל-א"/>
    <w:basedOn w:val="a9"/>
    <w:rsid w:val="00D07D1B"/>
    <w:pPr>
      <w:widowControl w:val="0"/>
      <w:spacing w:line="360" w:lineRule="auto"/>
      <w:ind w:left="1134" w:hanging="567"/>
      <w:jc w:val="both"/>
    </w:pPr>
    <w:rPr>
      <w:snapToGrid w:val="0"/>
      <w:sz w:val="22"/>
      <w:lang w:eastAsia="he-IL"/>
    </w:rPr>
  </w:style>
  <w:style w:type="paragraph" w:customStyle="1" w:styleId="1f0">
    <w:name w:val="כניסה1"/>
    <w:basedOn w:val="a9"/>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d">
    <w:name w:val="כניסה 3"/>
    <w:basedOn w:val="a9"/>
    <w:rsid w:val="00D07D1B"/>
    <w:pPr>
      <w:widowControl w:val="0"/>
      <w:spacing w:line="360" w:lineRule="auto"/>
      <w:ind w:left="1985" w:hanging="851"/>
      <w:jc w:val="both"/>
    </w:pPr>
    <w:rPr>
      <w:snapToGrid w:val="0"/>
      <w:sz w:val="22"/>
      <w:lang w:eastAsia="he-IL"/>
    </w:rPr>
  </w:style>
  <w:style w:type="paragraph" w:customStyle="1" w:styleId="2-">
    <w:name w:val="כניסה2-גוף"/>
    <w:basedOn w:val="a9"/>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9"/>
    <w:rsid w:val="00D07D1B"/>
    <w:pPr>
      <w:widowControl w:val="0"/>
      <w:spacing w:line="360" w:lineRule="auto"/>
      <w:ind w:left="1758" w:right="1758" w:hanging="567"/>
      <w:jc w:val="both"/>
    </w:pPr>
    <w:rPr>
      <w:snapToGrid w:val="0"/>
      <w:sz w:val="22"/>
      <w:lang w:eastAsia="he-IL"/>
    </w:rPr>
  </w:style>
  <w:style w:type="paragraph" w:customStyle="1" w:styleId="44">
    <w:name w:val="4"/>
    <w:basedOn w:val="a9"/>
    <w:next w:val="afc"/>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5">
    <w:name w:val="סגנון4"/>
    <w:basedOn w:val="a9"/>
    <w:rsid w:val="00D07D1B"/>
    <w:pPr>
      <w:spacing w:after="120" w:line="360" w:lineRule="auto"/>
      <w:ind w:left="1134"/>
      <w:jc w:val="both"/>
    </w:pPr>
    <w:rPr>
      <w:b/>
      <w:bCs/>
      <w:sz w:val="22"/>
    </w:rPr>
  </w:style>
  <w:style w:type="paragraph" w:customStyle="1" w:styleId="afffa">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D07D1B"/>
    <w:pPr>
      <w:ind w:hanging="567"/>
    </w:pPr>
  </w:style>
  <w:style w:type="paragraph" w:customStyle="1" w:styleId="112">
    <w:name w:val="1.1"/>
    <w:basedOn w:val="18"/>
    <w:rsid w:val="00D07D1B"/>
    <w:pPr>
      <w:spacing w:line="360" w:lineRule="exact"/>
      <w:ind w:left="1701" w:right="1134" w:hanging="1134"/>
      <w:jc w:val="left"/>
    </w:pPr>
    <w:rPr>
      <w:snapToGrid w:val="0"/>
      <w:sz w:val="20"/>
      <w:szCs w:val="24"/>
    </w:rPr>
  </w:style>
  <w:style w:type="paragraph" w:customStyle="1" w:styleId="46">
    <w:name w:val="כניסה 4"/>
    <w:basedOn w:val="3d"/>
    <w:rsid w:val="00D07D1B"/>
    <w:pPr>
      <w:spacing w:line="320" w:lineRule="atLeast"/>
      <w:ind w:left="2552" w:right="2552" w:hanging="567"/>
    </w:pPr>
    <w:rPr>
      <w:noProof/>
      <w:snapToGrid/>
    </w:rPr>
  </w:style>
  <w:style w:type="paragraph" w:customStyle="1" w:styleId="71">
    <w:name w:val="כניסה 7"/>
    <w:basedOn w:val="a9"/>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4">
    <w:name w:val="סגנון5"/>
    <w:basedOn w:val="2c"/>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b">
    <w:name w:val="ת"/>
    <w:basedOn w:val="a9"/>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5">
    <w:name w:val="כניסה 5"/>
    <w:basedOn w:val="a9"/>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9"/>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2">
    <w:name w:val="רגיל1"/>
    <w:basedOn w:val="a9"/>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9"/>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0"/>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9"/>
    <w:rsid w:val="009F0876"/>
    <w:pPr>
      <w:bidi w:val="0"/>
      <w:spacing w:after="160" w:line="240" w:lineRule="exact"/>
      <w:jc w:val="both"/>
    </w:pPr>
    <w:rPr>
      <w:rFonts w:ascii="Verdana" w:hAnsi="Verdana" w:cs="FrankRuehl"/>
      <w:sz w:val="16"/>
      <w:szCs w:val="20"/>
      <w:lang w:bidi="ar-SA"/>
    </w:rPr>
  </w:style>
  <w:style w:type="paragraph" w:customStyle="1" w:styleId="47">
    <w:name w:val="כותרת4"/>
    <w:basedOn w:val="a9"/>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6">
    <w:name w:val="פיסקת רשימה תו"/>
    <w:basedOn w:val="aa"/>
    <w:link w:val="af5"/>
    <w:uiPriority w:val="34"/>
    <w:rsid w:val="00686E30"/>
    <w:rPr>
      <w:rFonts w:cs="David"/>
      <w:sz w:val="24"/>
      <w:szCs w:val="26"/>
      <w:lang w:eastAsia="he-IL"/>
    </w:rPr>
  </w:style>
  <w:style w:type="paragraph" w:customStyle="1" w:styleId="ListParagraph1">
    <w:name w:val="List Paragraph1"/>
    <w:basedOn w:val="a9"/>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c">
    <w:name w:val="שם הוראה"/>
    <w:basedOn w:val="a9"/>
    <w:rsid w:val="00B621F1"/>
    <w:pPr>
      <w:jc w:val="both"/>
    </w:pPr>
    <w:rPr>
      <w:rFonts w:ascii="Arial" w:hAnsi="Arial" w:cs="Arial"/>
      <w:b/>
      <w:bCs/>
      <w:noProof/>
      <w:color w:val="FFFFFF"/>
      <w:sz w:val="28"/>
      <w:szCs w:val="28"/>
    </w:rPr>
  </w:style>
  <w:style w:type="paragraph" w:customStyle="1" w:styleId="afffd">
    <w:name w:val="טקסט רץ טבלה עליונה"/>
    <w:basedOn w:val="a9"/>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e">
    <w:name w:val="סגנון"/>
    <w:basedOn w:val="a9"/>
    <w:next w:val="af"/>
    <w:uiPriority w:val="99"/>
    <w:rsid w:val="001E4E26"/>
    <w:pPr>
      <w:tabs>
        <w:tab w:val="center" w:pos="4153"/>
        <w:tab w:val="right" w:pos="8306"/>
      </w:tabs>
    </w:pPr>
    <w:rPr>
      <w:lang w:eastAsia="he-IL"/>
    </w:rPr>
  </w:style>
  <w:style w:type="paragraph" w:styleId="affff">
    <w:name w:val="Document Map"/>
    <w:basedOn w:val="a9"/>
    <w:link w:val="affff0"/>
    <w:uiPriority w:val="99"/>
    <w:rsid w:val="001E4E26"/>
    <w:pPr>
      <w:shd w:val="clear" w:color="auto" w:fill="000080"/>
    </w:pPr>
    <w:rPr>
      <w:rFonts w:ascii="Tahoma" w:hAnsi="Tahoma" w:cs="Tahoma"/>
      <w:sz w:val="20"/>
      <w:szCs w:val="20"/>
    </w:rPr>
  </w:style>
  <w:style w:type="character" w:customStyle="1" w:styleId="affff0">
    <w:name w:val="מפת מסמך תו"/>
    <w:basedOn w:val="aa"/>
    <w:link w:val="affff"/>
    <w:uiPriority w:val="99"/>
    <w:rsid w:val="001E4E26"/>
    <w:rPr>
      <w:rFonts w:ascii="Tahoma" w:hAnsi="Tahoma" w:cs="Tahoma"/>
      <w:shd w:val="clear" w:color="auto" w:fill="000080"/>
    </w:rPr>
  </w:style>
  <w:style w:type="character" w:customStyle="1" w:styleId="shorttext1">
    <w:name w:val="short_text1"/>
    <w:basedOn w:val="aa"/>
    <w:uiPriority w:val="99"/>
    <w:rsid w:val="001E4E26"/>
    <w:rPr>
      <w:rFonts w:cs="Times New Roman"/>
      <w:sz w:val="29"/>
      <w:szCs w:val="29"/>
    </w:rPr>
  </w:style>
  <w:style w:type="paragraph" w:customStyle="1" w:styleId="EHeading2">
    <w:name w:val="EHeading2"/>
    <w:basedOn w:val="a9"/>
    <w:uiPriority w:val="99"/>
    <w:rsid w:val="001E4E26"/>
    <w:pPr>
      <w:numPr>
        <w:numId w:val="14"/>
      </w:numPr>
      <w:bidi w:val="0"/>
      <w:ind w:right="288"/>
    </w:pPr>
    <w:rPr>
      <w:b/>
      <w:bCs/>
      <w:szCs w:val="24"/>
    </w:rPr>
  </w:style>
  <w:style w:type="paragraph" w:customStyle="1" w:styleId="EHeading3">
    <w:name w:val="EHeading3"/>
    <w:basedOn w:val="a9"/>
    <w:uiPriority w:val="99"/>
    <w:rsid w:val="001E4E26"/>
    <w:pPr>
      <w:numPr>
        <w:ilvl w:val="2"/>
        <w:numId w:val="14"/>
      </w:numPr>
      <w:bidi w:val="0"/>
      <w:ind w:right="1728"/>
    </w:pPr>
    <w:rPr>
      <w:rFonts w:ascii="Arial" w:hAnsi="Arial" w:cs="Arial"/>
      <w:sz w:val="22"/>
      <w:szCs w:val="22"/>
    </w:rPr>
  </w:style>
  <w:style w:type="paragraph" w:customStyle="1" w:styleId="EHeading4">
    <w:name w:val="EHeading4"/>
    <w:basedOn w:val="a9"/>
    <w:uiPriority w:val="99"/>
    <w:rsid w:val="001E4E26"/>
    <w:pPr>
      <w:numPr>
        <w:ilvl w:val="3"/>
        <w:numId w:val="14"/>
      </w:numPr>
      <w:bidi w:val="0"/>
      <w:ind w:right="2448"/>
    </w:pPr>
    <w:rPr>
      <w:sz w:val="22"/>
      <w:szCs w:val="22"/>
    </w:rPr>
  </w:style>
  <w:style w:type="paragraph" w:customStyle="1" w:styleId="affff1">
    <w:name w:val="ראשונה"/>
    <w:basedOn w:val="a9"/>
    <w:rsid w:val="001E4E26"/>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1E4E26"/>
    <w:pPr>
      <w:spacing w:before="120" w:line="320" w:lineRule="exact"/>
      <w:ind w:left="795"/>
      <w:jc w:val="both"/>
    </w:pPr>
    <w:rPr>
      <w:sz w:val="22"/>
      <w:szCs w:val="24"/>
      <w:lang w:eastAsia="he-IL"/>
    </w:rPr>
  </w:style>
  <w:style w:type="paragraph" w:customStyle="1" w:styleId="doublepara">
    <w:name w:val="double para"/>
    <w:basedOn w:val="a9"/>
    <w:rsid w:val="001E4E26"/>
    <w:pPr>
      <w:numPr>
        <w:numId w:val="15"/>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9"/>
    <w:link w:val="AlphaList1Char"/>
    <w:rsid w:val="001E4E26"/>
    <w:pPr>
      <w:numPr>
        <w:numId w:val="16"/>
      </w:numPr>
      <w:spacing w:before="120" w:line="320" w:lineRule="exact"/>
      <w:jc w:val="both"/>
    </w:pPr>
    <w:rPr>
      <w:sz w:val="22"/>
      <w:szCs w:val="24"/>
      <w:lang w:eastAsia="he-IL"/>
    </w:rPr>
  </w:style>
  <w:style w:type="paragraph" w:customStyle="1" w:styleId="AlphaList2">
    <w:name w:val="Alpha List 2"/>
    <w:basedOn w:val="a9"/>
    <w:link w:val="AlphaList20"/>
    <w:rsid w:val="001E4E26"/>
    <w:pPr>
      <w:numPr>
        <w:numId w:val="17"/>
      </w:numPr>
      <w:spacing w:before="120" w:line="320" w:lineRule="exact"/>
      <w:jc w:val="both"/>
    </w:pPr>
    <w:rPr>
      <w:sz w:val="22"/>
      <w:szCs w:val="24"/>
      <w:lang w:eastAsia="he-IL"/>
    </w:rPr>
  </w:style>
  <w:style w:type="paragraph" w:customStyle="1" w:styleId="DataItem">
    <w:name w:val="DataItem"/>
    <w:basedOn w:val="a9"/>
    <w:rsid w:val="001E4E26"/>
    <w:pPr>
      <w:spacing w:before="120" w:line="320" w:lineRule="exact"/>
    </w:pPr>
    <w:rPr>
      <w:sz w:val="22"/>
      <w:szCs w:val="24"/>
      <w:lang w:eastAsia="he-IL"/>
    </w:rPr>
  </w:style>
  <w:style w:type="paragraph" w:customStyle="1" w:styleId="DataItemB">
    <w:name w:val="DataItemB"/>
    <w:basedOn w:val="a9"/>
    <w:rsid w:val="001E4E26"/>
    <w:pPr>
      <w:spacing w:before="120" w:line="320" w:lineRule="exact"/>
    </w:pPr>
    <w:rPr>
      <w:b/>
      <w:bCs/>
      <w:sz w:val="22"/>
      <w:szCs w:val="24"/>
      <w:lang w:eastAsia="he-IL"/>
    </w:rPr>
  </w:style>
  <w:style w:type="paragraph" w:customStyle="1" w:styleId="Frame1">
    <w:name w:val="Frame 1"/>
    <w:basedOn w:val="a9"/>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9"/>
    <w:link w:val="TableTextChar"/>
    <w:qFormat/>
    <w:rsid w:val="001E4E26"/>
    <w:pPr>
      <w:spacing w:before="75" w:line="280" w:lineRule="atLeast"/>
    </w:pPr>
    <w:rPr>
      <w:sz w:val="22"/>
      <w:szCs w:val="24"/>
      <w:lang w:eastAsia="he-IL"/>
    </w:rPr>
  </w:style>
  <w:style w:type="paragraph" w:customStyle="1" w:styleId="Char1">
    <w:name w:val="תו Char"/>
    <w:basedOn w:val="a9"/>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9"/>
    <w:autoRedefine/>
    <w:rsid w:val="001E4E26"/>
    <w:pPr>
      <w:suppressAutoHyphens/>
      <w:spacing w:before="120" w:line="360" w:lineRule="auto"/>
    </w:pPr>
    <w:rPr>
      <w:rFonts w:ascii="Tahoma" w:hAnsi="Tahoma"/>
      <w:sz w:val="20"/>
      <w:szCs w:val="24"/>
      <w:lang w:eastAsia="he-IL"/>
    </w:rPr>
  </w:style>
  <w:style w:type="paragraph" w:styleId="affff2">
    <w:name w:val="No Spacing"/>
    <w:link w:val="affff3"/>
    <w:uiPriority w:val="1"/>
    <w:qFormat/>
    <w:rsid w:val="001E4E26"/>
    <w:rPr>
      <w:rFonts w:ascii="Calibri" w:eastAsia="Calibri" w:hAnsi="Calibri" w:cs="Arial"/>
      <w:sz w:val="22"/>
      <w:szCs w:val="22"/>
    </w:rPr>
  </w:style>
  <w:style w:type="paragraph" w:customStyle="1" w:styleId="affff4">
    <w:name w:val="טקסט סעיף תו תו תו תו"/>
    <w:basedOn w:val="a9"/>
    <w:link w:val="affff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6">
    <w:name w:val="תו תו"/>
    <w:basedOn w:val="a9"/>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18"/>
      </w:numPr>
      <w:ind w:left="497"/>
    </w:pPr>
  </w:style>
  <w:style w:type="paragraph" w:customStyle="1" w:styleId="CharChar1">
    <w:name w:val="Char Char1 תו תו"/>
    <w:basedOn w:val="a9"/>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uiPriority w:val="99"/>
    <w:rsid w:val="001E4E26"/>
  </w:style>
  <w:style w:type="character" w:customStyle="1" w:styleId="apple-converted-space">
    <w:name w:val="apple-converted-space"/>
    <w:basedOn w:val="aa"/>
    <w:rsid w:val="001E4E26"/>
  </w:style>
  <w:style w:type="paragraph" w:customStyle="1" w:styleId="a3">
    <w:name w:val="טקסט סעיף תו תו תו תו תו תו"/>
    <w:basedOn w:val="a9"/>
    <w:rsid w:val="001E4E26"/>
    <w:pPr>
      <w:numPr>
        <w:ilvl w:val="1"/>
        <w:numId w:val="19"/>
      </w:numPr>
    </w:pPr>
    <w:rPr>
      <w:lang w:eastAsia="he-IL"/>
    </w:rPr>
  </w:style>
  <w:style w:type="paragraph" w:customStyle="1" w:styleId="affff7">
    <w:name w:val="תו"/>
    <w:basedOn w:val="a9"/>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9"/>
    <w:qFormat/>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e">
    <w:name w:val="List Continue 3"/>
    <w:basedOn w:val="a9"/>
    <w:rsid w:val="001E4E26"/>
    <w:pPr>
      <w:spacing w:after="120"/>
      <w:ind w:left="849"/>
    </w:pPr>
    <w:rPr>
      <w:lang w:eastAsia="he-IL"/>
    </w:rPr>
  </w:style>
  <w:style w:type="character" w:customStyle="1" w:styleId="default">
    <w:name w:val="default"/>
    <w:basedOn w:val="aa"/>
    <w:rsid w:val="001E4E26"/>
    <w:rPr>
      <w:rFonts w:ascii="Times New Roman" w:hAnsi="Times New Roman" w:cs="Times New Roman"/>
      <w:sz w:val="26"/>
      <w:szCs w:val="26"/>
    </w:rPr>
  </w:style>
  <w:style w:type="character" w:customStyle="1" w:styleId="aff3">
    <w:name w:val="כיתוב תו"/>
    <w:basedOn w:val="aa"/>
    <w:link w:val="aff2"/>
    <w:rsid w:val="001E4E26"/>
    <w:rPr>
      <w:rFonts w:cs="David"/>
      <w:b/>
      <w:bCs/>
      <w:sz w:val="40"/>
      <w:szCs w:val="40"/>
      <w:lang w:eastAsia="he-IL"/>
    </w:rPr>
  </w:style>
  <w:style w:type="paragraph" w:styleId="affff8">
    <w:name w:val="Closing"/>
    <w:basedOn w:val="a9"/>
    <w:link w:val="affff9"/>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9">
    <w:name w:val="סיום תו"/>
    <w:basedOn w:val="aa"/>
    <w:link w:val="affff8"/>
    <w:uiPriority w:val="5"/>
    <w:rsid w:val="001E4E26"/>
    <w:rPr>
      <w:rFonts w:ascii="Calibri" w:hAnsi="Calibri" w:cs="Arial"/>
    </w:rPr>
  </w:style>
  <w:style w:type="paragraph" w:styleId="affffa">
    <w:name w:val="Salutation"/>
    <w:basedOn w:val="a9"/>
    <w:next w:val="a9"/>
    <w:link w:val="affffb"/>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b">
    <w:name w:val="ברכה תו"/>
    <w:basedOn w:val="aa"/>
    <w:link w:val="affffa"/>
    <w:uiPriority w:val="4"/>
    <w:rsid w:val="001E4E26"/>
    <w:rPr>
      <w:rFonts w:ascii="Calibri" w:eastAsia="Calibri" w:hAnsi="Calibri" w:cs="Arial"/>
      <w:b/>
      <w:bCs/>
      <w:color w:val="C0504D"/>
      <w:szCs w:val="22"/>
    </w:rPr>
  </w:style>
  <w:style w:type="character" w:styleId="affffc">
    <w:name w:val="Emphasis"/>
    <w:uiPriority w:val="20"/>
    <w:qFormat/>
    <w:rsid w:val="001E4E26"/>
    <w:rPr>
      <w:rFonts w:ascii="Calibri" w:eastAsia="Times New Roman" w:hAnsi="Calibri" w:cs="Arial"/>
      <w:b/>
      <w:bCs/>
      <w:iCs w:val="0"/>
      <w:color w:val="C0504D"/>
      <w:spacing w:val="10"/>
      <w:szCs w:val="20"/>
    </w:rPr>
  </w:style>
  <w:style w:type="paragraph" w:styleId="affffd">
    <w:name w:val="Intense Quote"/>
    <w:basedOn w:val="a9"/>
    <w:link w:val="affffe"/>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e">
    <w:name w:val="ציטוט חזק תו"/>
    <w:basedOn w:val="aa"/>
    <w:link w:val="affffd"/>
    <w:uiPriority w:val="30"/>
    <w:rsid w:val="001E4E26"/>
    <w:rPr>
      <w:rFonts w:ascii="Calibri" w:eastAsia="Calibri" w:hAnsi="Calibri" w:cs="Arial"/>
      <w:i/>
      <w:iCs/>
      <w:color w:val="C0504D"/>
      <w:szCs w:val="22"/>
    </w:rPr>
  </w:style>
  <w:style w:type="character" w:styleId="afffff">
    <w:name w:val="Subtle Emphasis"/>
    <w:basedOn w:val="aa"/>
    <w:uiPriority w:val="19"/>
    <w:qFormat/>
    <w:rsid w:val="001E4E26"/>
    <w:rPr>
      <w:rFonts w:ascii="Calibri" w:hAnsi="Calibri"/>
      <w:i/>
      <w:iCs/>
      <w:color w:val="006666"/>
    </w:rPr>
  </w:style>
  <w:style w:type="character" w:styleId="afffff0">
    <w:name w:val="Intense Emphasis"/>
    <w:basedOn w:val="aa"/>
    <w:uiPriority w:val="21"/>
    <w:qFormat/>
    <w:rsid w:val="001E4E26"/>
    <w:rPr>
      <w:rFonts w:ascii="Calibri" w:hAnsi="Calibri"/>
      <w:b/>
      <w:bCs/>
      <w:i/>
      <w:iCs/>
      <w:caps/>
      <w:color w:val="438086"/>
      <w:spacing w:val="5"/>
    </w:rPr>
  </w:style>
  <w:style w:type="character" w:styleId="afffff1">
    <w:name w:val="Subtle Reference"/>
    <w:basedOn w:val="aa"/>
    <w:uiPriority w:val="31"/>
    <w:qFormat/>
    <w:rsid w:val="001E4E26"/>
    <w:rPr>
      <w:i/>
      <w:iCs/>
      <w:color w:val="4E4F89"/>
    </w:rPr>
  </w:style>
  <w:style w:type="character" w:styleId="afffff2">
    <w:name w:val="Book Title"/>
    <w:basedOn w:val="aa"/>
    <w:uiPriority w:val="33"/>
    <w:qFormat/>
    <w:rsid w:val="001E4E26"/>
    <w:rPr>
      <w:rFonts w:ascii="Calibri" w:eastAsia="Times New Roman" w:hAnsi="Cambria" w:cs="Arial"/>
      <w:bCs w:val="0"/>
      <w:i/>
      <w:iCs/>
      <w:color w:val="000000"/>
      <w:sz w:val="20"/>
      <w:szCs w:val="20"/>
    </w:rPr>
  </w:style>
  <w:style w:type="paragraph" w:customStyle="1" w:styleId="afffff3">
    <w:name w:val="כתובת להחזרה"/>
    <w:basedOn w:val="a9"/>
    <w:uiPriority w:val="2"/>
    <w:qFormat/>
    <w:rsid w:val="001E4E26"/>
    <w:pPr>
      <w:spacing w:line="360" w:lineRule="auto"/>
      <w:ind w:left="6480" w:firstLine="284"/>
      <w:jc w:val="both"/>
    </w:pPr>
    <w:rPr>
      <w:rFonts w:ascii="Arial" w:hAnsi="Arial"/>
      <w:szCs w:val="24"/>
    </w:rPr>
  </w:style>
  <w:style w:type="paragraph" w:customStyle="1" w:styleId="afffff4">
    <w:name w:val="נושא"/>
    <w:basedOn w:val="a9"/>
    <w:next w:val="a9"/>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5">
    <w:name w:val="כתובת למשלוח"/>
    <w:basedOn w:val="a9"/>
    <w:uiPriority w:val="3"/>
    <w:qFormat/>
    <w:rsid w:val="001E4E26"/>
    <w:pPr>
      <w:spacing w:before="480" w:after="480" w:line="360" w:lineRule="auto"/>
      <w:ind w:firstLine="284"/>
      <w:contextualSpacing/>
      <w:jc w:val="both"/>
    </w:pPr>
    <w:rPr>
      <w:rFonts w:ascii="Arial" w:hAnsi="Arial"/>
      <w:szCs w:val="24"/>
    </w:rPr>
  </w:style>
  <w:style w:type="paragraph" w:customStyle="1" w:styleId="1f4">
    <w:name w:val="תבליט 1"/>
    <w:basedOn w:val="af5"/>
    <w:uiPriority w:val="37"/>
    <w:qFormat/>
    <w:rsid w:val="001E4E26"/>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1E4E26"/>
    <w:rPr>
      <w:rFonts w:ascii="Calibri" w:hAnsi="Calibri" w:cs="Arial"/>
      <w:color w:val="000000"/>
      <w:sz w:val="36"/>
      <w:szCs w:val="36"/>
    </w:rPr>
  </w:style>
  <w:style w:type="paragraph" w:customStyle="1" w:styleId="TASHTIOTFOOTER">
    <w:name w:val="TASHTIOT FOOTER"/>
    <w:basedOn w:val="a9"/>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1E4E26"/>
    <w:rPr>
      <w:rFonts w:cs="David"/>
      <w:noProof/>
      <w:sz w:val="24"/>
      <w:szCs w:val="26"/>
    </w:rPr>
  </w:style>
  <w:style w:type="paragraph" w:customStyle="1" w:styleId="TableNormal1">
    <w:name w:val="Table Normal1"/>
    <w:basedOn w:val="a9"/>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a"/>
    <w:link w:val="TableNormal1"/>
    <w:rsid w:val="001E4E26"/>
    <w:rPr>
      <w:rFonts w:ascii="Arial" w:hAnsi="Arial" w:cs="Arial"/>
      <w:sz w:val="22"/>
      <w:szCs w:val="22"/>
    </w:rPr>
  </w:style>
  <w:style w:type="paragraph" w:customStyle="1" w:styleId="BULETNORMALDOT">
    <w:name w:val="BULET NORMAL DOT"/>
    <w:basedOn w:val="af5"/>
    <w:link w:val="BULETNORMALDOTChar"/>
    <w:qFormat/>
    <w:rsid w:val="001E4E26"/>
    <w:pPr>
      <w:numPr>
        <w:numId w:val="20"/>
      </w:numPr>
      <w:spacing w:after="120" w:line="360" w:lineRule="auto"/>
      <w:jc w:val="both"/>
    </w:pPr>
    <w:rPr>
      <w:rFonts w:ascii="Arial" w:hAnsi="Arial"/>
      <w:szCs w:val="24"/>
      <w:lang w:eastAsia="en-US"/>
    </w:rPr>
  </w:style>
  <w:style w:type="character" w:customStyle="1" w:styleId="BULETNORMALDOTChar">
    <w:name w:val="BULET NORMAL DOT Char"/>
    <w:basedOn w:val="af6"/>
    <w:link w:val="BULETNORMALDOT"/>
    <w:rsid w:val="001E4E26"/>
    <w:rPr>
      <w:rFonts w:ascii="Arial" w:hAnsi="Arial" w:cs="David"/>
      <w:sz w:val="24"/>
      <w:szCs w:val="24"/>
      <w:lang w:eastAsia="he-IL"/>
    </w:rPr>
  </w:style>
  <w:style w:type="paragraph" w:customStyle="1" w:styleId="afffff6">
    <w:name w:val="איור מרכז"/>
    <w:basedOn w:val="aff2"/>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3"/>
    <w:link w:val="afffff6"/>
    <w:rsid w:val="001E4E26"/>
    <w:rPr>
      <w:rFonts w:ascii="Arial" w:hAnsi="Arial" w:cs="Arial"/>
      <w:b/>
      <w:bCs/>
      <w:color w:val="4F81BD"/>
      <w:sz w:val="18"/>
      <w:szCs w:val="18"/>
      <w:lang w:eastAsia="he-IL"/>
    </w:rPr>
  </w:style>
  <w:style w:type="paragraph" w:customStyle="1" w:styleId="afffff7">
    <w:name w:val="דף ראשון"/>
    <w:basedOn w:val="a9"/>
    <w:link w:val="Char3"/>
    <w:qFormat/>
    <w:rsid w:val="001E4E26"/>
    <w:pPr>
      <w:spacing w:after="120" w:line="360" w:lineRule="auto"/>
      <w:ind w:firstLine="27"/>
      <w:jc w:val="center"/>
    </w:pPr>
    <w:rPr>
      <w:rFonts w:ascii="Arial" w:hAnsi="Arial"/>
      <w:noProof/>
      <w:sz w:val="28"/>
      <w:szCs w:val="28"/>
    </w:rPr>
  </w:style>
  <w:style w:type="paragraph" w:customStyle="1" w:styleId="afffff8">
    <w:name w:val="מדינת ישראל"/>
    <w:basedOn w:val="ad"/>
    <w:link w:val="Char4"/>
    <w:qFormat/>
    <w:rsid w:val="001E4E26"/>
    <w:pPr>
      <w:jc w:val="center"/>
    </w:pPr>
    <w:rPr>
      <w:rFonts w:ascii="Arial" w:hAnsi="Arial"/>
      <w:noProof/>
      <w:sz w:val="44"/>
      <w:szCs w:val="44"/>
    </w:rPr>
  </w:style>
  <w:style w:type="character" w:customStyle="1" w:styleId="Char3">
    <w:name w:val="דף ראשון Char"/>
    <w:basedOn w:val="aa"/>
    <w:link w:val="afffff7"/>
    <w:rsid w:val="001E4E26"/>
    <w:rPr>
      <w:rFonts w:ascii="Arial" w:hAnsi="Arial" w:cs="David"/>
      <w:noProof/>
      <w:sz w:val="28"/>
      <w:szCs w:val="28"/>
    </w:rPr>
  </w:style>
  <w:style w:type="character" w:customStyle="1" w:styleId="Char4">
    <w:name w:val="מדינת ישראל Char"/>
    <w:basedOn w:val="ae"/>
    <w:link w:val="afffff8"/>
    <w:rsid w:val="001E4E26"/>
    <w:rPr>
      <w:rFonts w:ascii="Arial" w:hAnsi="Arial" w:cs="David"/>
      <w:noProof/>
      <w:sz w:val="44"/>
      <w:szCs w:val="44"/>
    </w:rPr>
  </w:style>
  <w:style w:type="paragraph" w:styleId="afffff9">
    <w:name w:val="Signature"/>
    <w:basedOn w:val="a9"/>
    <w:link w:val="afffffa"/>
    <w:unhideWhenUsed/>
    <w:rsid w:val="001E4E26"/>
    <w:pPr>
      <w:ind w:left="4320" w:firstLine="284"/>
      <w:jc w:val="both"/>
    </w:pPr>
    <w:rPr>
      <w:rFonts w:ascii="Arial" w:hAnsi="Arial"/>
      <w:szCs w:val="24"/>
    </w:rPr>
  </w:style>
  <w:style w:type="character" w:customStyle="1" w:styleId="afffffa">
    <w:name w:val="חתימה תו"/>
    <w:basedOn w:val="aa"/>
    <w:link w:val="afffff9"/>
    <w:rsid w:val="001E4E26"/>
    <w:rPr>
      <w:rFonts w:ascii="Arial" w:hAnsi="Arial" w:cs="David"/>
      <w:sz w:val="24"/>
      <w:szCs w:val="24"/>
    </w:rPr>
  </w:style>
  <w:style w:type="numbering" w:customStyle="1" w:styleId="a1">
    <w:name w:val="רשימה עירונית עם תבליטים"/>
    <w:rsid w:val="001E4E26"/>
    <w:pPr>
      <w:numPr>
        <w:numId w:val="21"/>
      </w:numPr>
    </w:pPr>
  </w:style>
  <w:style w:type="numbering" w:customStyle="1" w:styleId="a2">
    <w:name w:val="רשימה ממוספרת עירונית"/>
    <w:uiPriority w:val="99"/>
    <w:rsid w:val="001E4E26"/>
    <w:pPr>
      <w:numPr>
        <w:numId w:val="22"/>
      </w:numPr>
    </w:pPr>
  </w:style>
  <w:style w:type="paragraph" w:customStyle="1" w:styleId="afffffb">
    <w:name w:val="קטגוריה"/>
    <w:basedOn w:val="a9"/>
    <w:uiPriority w:val="49"/>
    <w:rsid w:val="001E4E26"/>
    <w:pPr>
      <w:framePr w:hSpace="187" w:wrap="around" w:hAnchor="margin" w:xAlign="center" w:y="721"/>
      <w:ind w:firstLine="284"/>
      <w:jc w:val="both"/>
    </w:pPr>
    <w:rPr>
      <w:rFonts w:ascii="Arial" w:hAnsi="Arial"/>
      <w:caps/>
      <w:szCs w:val="24"/>
    </w:rPr>
  </w:style>
  <w:style w:type="paragraph" w:customStyle="1" w:styleId="afffffc">
    <w:name w:val="הערות"/>
    <w:basedOn w:val="a9"/>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1E4E26"/>
    <w:pPr>
      <w:numPr>
        <w:numId w:val="23"/>
      </w:numPr>
      <w:spacing w:after="120"/>
      <w:jc w:val="both"/>
    </w:pPr>
    <w:rPr>
      <w:rFonts w:ascii="Arial" w:hAnsi="Arial"/>
      <w:szCs w:val="24"/>
    </w:rPr>
  </w:style>
  <w:style w:type="paragraph" w:customStyle="1" w:styleId="310">
    <w:name w:val="כותרת 31"/>
    <w:basedOn w:val="a9"/>
    <w:rsid w:val="001E4E26"/>
    <w:pPr>
      <w:spacing w:after="120"/>
      <w:ind w:left="720" w:hanging="720"/>
      <w:jc w:val="both"/>
    </w:pPr>
    <w:rPr>
      <w:rFonts w:ascii="Arial" w:hAnsi="Arial"/>
      <w:szCs w:val="24"/>
    </w:rPr>
  </w:style>
  <w:style w:type="paragraph" w:customStyle="1" w:styleId="410">
    <w:name w:val="כותרת 41"/>
    <w:basedOn w:val="a9"/>
    <w:rsid w:val="001E4E26"/>
    <w:pPr>
      <w:spacing w:after="120"/>
      <w:ind w:left="864" w:hanging="864"/>
      <w:jc w:val="both"/>
    </w:pPr>
    <w:rPr>
      <w:rFonts w:ascii="Arial" w:hAnsi="Arial"/>
      <w:szCs w:val="24"/>
    </w:rPr>
  </w:style>
  <w:style w:type="paragraph" w:customStyle="1" w:styleId="510">
    <w:name w:val="כותרת 51"/>
    <w:basedOn w:val="a9"/>
    <w:rsid w:val="001E4E26"/>
    <w:pPr>
      <w:spacing w:after="120"/>
      <w:ind w:left="1008" w:hanging="1008"/>
      <w:jc w:val="both"/>
    </w:pPr>
    <w:rPr>
      <w:rFonts w:ascii="Arial" w:hAnsi="Arial"/>
      <w:szCs w:val="24"/>
    </w:rPr>
  </w:style>
  <w:style w:type="paragraph" w:customStyle="1" w:styleId="610">
    <w:name w:val="כותרת 61"/>
    <w:basedOn w:val="a9"/>
    <w:rsid w:val="001E4E26"/>
    <w:pPr>
      <w:spacing w:after="120"/>
      <w:ind w:left="1152" w:hanging="1152"/>
      <w:jc w:val="both"/>
    </w:pPr>
    <w:rPr>
      <w:rFonts w:ascii="Arial" w:hAnsi="Arial"/>
      <w:szCs w:val="24"/>
    </w:rPr>
  </w:style>
  <w:style w:type="paragraph" w:customStyle="1" w:styleId="710">
    <w:name w:val="כותרת 71"/>
    <w:basedOn w:val="a9"/>
    <w:rsid w:val="001E4E26"/>
    <w:pPr>
      <w:spacing w:after="120"/>
      <w:ind w:left="1296" w:hanging="1296"/>
      <w:jc w:val="both"/>
    </w:pPr>
    <w:rPr>
      <w:rFonts w:ascii="Arial" w:hAnsi="Arial"/>
      <w:szCs w:val="24"/>
    </w:rPr>
  </w:style>
  <w:style w:type="paragraph" w:customStyle="1" w:styleId="810">
    <w:name w:val="כותרת 81"/>
    <w:basedOn w:val="a9"/>
    <w:rsid w:val="001E4E26"/>
    <w:pPr>
      <w:spacing w:after="120"/>
      <w:ind w:left="1440" w:hanging="1440"/>
      <w:jc w:val="both"/>
    </w:pPr>
    <w:rPr>
      <w:rFonts w:ascii="Arial" w:hAnsi="Arial"/>
      <w:szCs w:val="24"/>
    </w:rPr>
  </w:style>
  <w:style w:type="paragraph" w:customStyle="1" w:styleId="910">
    <w:name w:val="כותרת 91"/>
    <w:basedOn w:val="a9"/>
    <w:rsid w:val="001E4E26"/>
    <w:pPr>
      <w:spacing w:after="120"/>
      <w:ind w:left="1584" w:hanging="1584"/>
      <w:jc w:val="both"/>
    </w:pPr>
    <w:rPr>
      <w:rFonts w:ascii="Arial" w:hAnsi="Arial"/>
      <w:szCs w:val="24"/>
    </w:rPr>
  </w:style>
  <w:style w:type="paragraph" w:customStyle="1" w:styleId="Heading41">
    <w:name w:val="Heading 41"/>
    <w:basedOn w:val="a9"/>
    <w:next w:val="a9"/>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9"/>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9"/>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9"/>
    <w:rsid w:val="001E4E26"/>
    <w:pPr>
      <w:bidi w:val="0"/>
      <w:spacing w:before="100" w:beforeAutospacing="1" w:after="100" w:afterAutospacing="1"/>
    </w:pPr>
    <w:rPr>
      <w:color w:val="FF0000"/>
      <w:sz w:val="20"/>
      <w:szCs w:val="20"/>
      <w:u w:val="single"/>
    </w:rPr>
  </w:style>
  <w:style w:type="paragraph" w:customStyle="1" w:styleId="font8">
    <w:name w:val="font8"/>
    <w:basedOn w:val="a9"/>
    <w:rsid w:val="001E4E26"/>
    <w:pPr>
      <w:bidi w:val="0"/>
      <w:spacing w:before="100" w:beforeAutospacing="1" w:after="100" w:afterAutospacing="1"/>
    </w:pPr>
    <w:rPr>
      <w:color w:val="000000"/>
      <w:sz w:val="20"/>
      <w:szCs w:val="20"/>
    </w:rPr>
  </w:style>
  <w:style w:type="paragraph" w:customStyle="1" w:styleId="font9">
    <w:name w:val="font9"/>
    <w:basedOn w:val="a9"/>
    <w:rsid w:val="001E4E26"/>
    <w:pPr>
      <w:bidi w:val="0"/>
      <w:spacing w:before="100" w:beforeAutospacing="1" w:after="100" w:afterAutospacing="1"/>
    </w:pPr>
    <w:rPr>
      <w:color w:val="000000"/>
      <w:sz w:val="20"/>
      <w:szCs w:val="20"/>
      <w:u w:val="single"/>
    </w:rPr>
  </w:style>
  <w:style w:type="paragraph" w:customStyle="1" w:styleId="xl65">
    <w:name w:val="xl65"/>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1E4E26"/>
    <w:pPr>
      <w:bidi w:val="0"/>
      <w:spacing w:before="100" w:beforeAutospacing="1" w:after="100" w:afterAutospacing="1"/>
      <w:jc w:val="center"/>
      <w:textAlignment w:val="center"/>
    </w:pPr>
    <w:rPr>
      <w:b/>
      <w:bCs/>
      <w:sz w:val="28"/>
      <w:szCs w:val="28"/>
    </w:rPr>
  </w:style>
  <w:style w:type="paragraph" w:customStyle="1" w:styleId="xl69">
    <w:name w:val="xl69"/>
    <w:basedOn w:val="a9"/>
    <w:rsid w:val="001E4E26"/>
    <w:pPr>
      <w:bidi w:val="0"/>
      <w:spacing w:before="100" w:beforeAutospacing="1" w:after="100" w:afterAutospacing="1"/>
      <w:textAlignment w:val="center"/>
    </w:pPr>
    <w:rPr>
      <w:szCs w:val="24"/>
    </w:rPr>
  </w:style>
  <w:style w:type="paragraph" w:customStyle="1" w:styleId="xl70">
    <w:name w:val="xl70"/>
    <w:basedOn w:val="a9"/>
    <w:rsid w:val="001E4E26"/>
    <w:pPr>
      <w:bidi w:val="0"/>
      <w:spacing w:before="100" w:beforeAutospacing="1" w:after="100" w:afterAutospacing="1"/>
      <w:jc w:val="right"/>
      <w:textAlignment w:val="center"/>
    </w:pPr>
    <w:rPr>
      <w:szCs w:val="24"/>
    </w:rPr>
  </w:style>
  <w:style w:type="paragraph" w:customStyle="1" w:styleId="xl71">
    <w:name w:val="xl71"/>
    <w:basedOn w:val="a9"/>
    <w:rsid w:val="001E4E26"/>
    <w:pPr>
      <w:bidi w:val="0"/>
      <w:spacing w:before="100" w:beforeAutospacing="1" w:after="100" w:afterAutospacing="1"/>
      <w:jc w:val="center"/>
      <w:textAlignment w:val="center"/>
    </w:pPr>
    <w:rPr>
      <w:szCs w:val="24"/>
    </w:rPr>
  </w:style>
  <w:style w:type="paragraph" w:customStyle="1" w:styleId="xl72">
    <w:name w:val="xl7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1E4E26"/>
    <w:pPr>
      <w:bidi w:val="0"/>
      <w:spacing w:before="100" w:beforeAutospacing="1" w:after="100" w:afterAutospacing="1"/>
      <w:textAlignment w:val="center"/>
    </w:pPr>
    <w:rPr>
      <w:b/>
      <w:bCs/>
      <w:szCs w:val="24"/>
    </w:rPr>
  </w:style>
  <w:style w:type="paragraph" w:customStyle="1" w:styleId="xl79">
    <w:name w:val="xl79"/>
    <w:basedOn w:val="a9"/>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1E4E26"/>
    <w:pPr>
      <w:bidi w:val="0"/>
      <w:spacing w:before="100" w:beforeAutospacing="1" w:after="100" w:afterAutospacing="1"/>
      <w:jc w:val="center"/>
      <w:textAlignment w:val="center"/>
    </w:pPr>
    <w:rPr>
      <w:sz w:val="20"/>
      <w:szCs w:val="20"/>
    </w:rPr>
  </w:style>
  <w:style w:type="paragraph" w:customStyle="1" w:styleId="xl81">
    <w:name w:val="xl81"/>
    <w:basedOn w:val="a9"/>
    <w:rsid w:val="001E4E26"/>
    <w:pPr>
      <w:bidi w:val="0"/>
      <w:spacing w:before="100" w:beforeAutospacing="1" w:after="100" w:afterAutospacing="1"/>
      <w:jc w:val="right"/>
      <w:textAlignment w:val="center"/>
    </w:pPr>
    <w:rPr>
      <w:b/>
      <w:bCs/>
      <w:sz w:val="28"/>
      <w:szCs w:val="28"/>
    </w:rPr>
  </w:style>
  <w:style w:type="paragraph" w:customStyle="1" w:styleId="xl82">
    <w:name w:val="xl82"/>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1E4E26"/>
    <w:pPr>
      <w:bidi w:val="0"/>
      <w:spacing w:before="100" w:beforeAutospacing="1" w:after="100" w:afterAutospacing="1"/>
      <w:jc w:val="center"/>
      <w:textAlignment w:val="center"/>
    </w:pPr>
    <w:rPr>
      <w:sz w:val="18"/>
      <w:szCs w:val="18"/>
    </w:rPr>
  </w:style>
  <w:style w:type="paragraph" w:customStyle="1" w:styleId="xl86">
    <w:name w:val="xl86"/>
    <w:basedOn w:val="a9"/>
    <w:rsid w:val="001E4E26"/>
    <w:pPr>
      <w:bidi w:val="0"/>
      <w:spacing w:before="100" w:beforeAutospacing="1" w:after="100" w:afterAutospacing="1"/>
      <w:jc w:val="right"/>
      <w:textAlignment w:val="center"/>
    </w:pPr>
    <w:rPr>
      <w:color w:val="0000FF"/>
      <w:szCs w:val="24"/>
    </w:rPr>
  </w:style>
  <w:style w:type="paragraph" w:customStyle="1" w:styleId="xl87">
    <w:name w:val="xl87"/>
    <w:basedOn w:val="a9"/>
    <w:rsid w:val="001E4E26"/>
    <w:pPr>
      <w:bidi w:val="0"/>
      <w:spacing w:before="100" w:beforeAutospacing="1" w:after="100" w:afterAutospacing="1"/>
      <w:jc w:val="center"/>
      <w:textAlignment w:val="center"/>
    </w:pPr>
    <w:rPr>
      <w:color w:val="0000FF"/>
      <w:szCs w:val="24"/>
    </w:rPr>
  </w:style>
  <w:style w:type="paragraph" w:customStyle="1" w:styleId="xl88">
    <w:name w:val="xl88"/>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1E4E26"/>
    <w:pPr>
      <w:bidi w:val="0"/>
      <w:spacing w:before="100" w:beforeAutospacing="1" w:after="100" w:afterAutospacing="1"/>
      <w:jc w:val="right"/>
      <w:textAlignment w:val="center"/>
    </w:pPr>
    <w:rPr>
      <w:sz w:val="20"/>
      <w:szCs w:val="20"/>
    </w:rPr>
  </w:style>
  <w:style w:type="paragraph" w:customStyle="1" w:styleId="xl90">
    <w:name w:val="xl90"/>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9"/>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1E4E26"/>
    <w:pPr>
      <w:bidi w:val="0"/>
      <w:spacing w:before="100" w:beforeAutospacing="1" w:after="100" w:afterAutospacing="1"/>
      <w:jc w:val="center"/>
      <w:textAlignment w:val="top"/>
    </w:pPr>
    <w:rPr>
      <w:sz w:val="20"/>
      <w:szCs w:val="20"/>
    </w:rPr>
  </w:style>
  <w:style w:type="paragraph" w:customStyle="1" w:styleId="xl95">
    <w:name w:val="xl95"/>
    <w:basedOn w:val="a9"/>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1E4E26"/>
    <w:pPr>
      <w:bidi w:val="0"/>
      <w:spacing w:before="100" w:beforeAutospacing="1" w:after="100" w:afterAutospacing="1"/>
      <w:textAlignment w:val="center"/>
    </w:pPr>
    <w:rPr>
      <w:szCs w:val="24"/>
    </w:rPr>
  </w:style>
  <w:style w:type="paragraph" w:customStyle="1" w:styleId="xl97">
    <w:name w:val="xl97"/>
    <w:basedOn w:val="a9"/>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1E4E26"/>
    <w:pPr>
      <w:bidi w:val="0"/>
      <w:spacing w:before="100" w:beforeAutospacing="1" w:after="100" w:afterAutospacing="1"/>
      <w:textAlignment w:val="center"/>
    </w:pPr>
    <w:rPr>
      <w:b/>
      <w:bCs/>
      <w:szCs w:val="24"/>
    </w:rPr>
  </w:style>
  <w:style w:type="paragraph" w:customStyle="1" w:styleId="xl124">
    <w:name w:val="xl124"/>
    <w:basedOn w:val="a9"/>
    <w:rsid w:val="001E4E26"/>
    <w:pPr>
      <w:bidi w:val="0"/>
      <w:spacing w:before="100" w:beforeAutospacing="1" w:after="100" w:afterAutospacing="1"/>
      <w:jc w:val="center"/>
      <w:textAlignment w:val="center"/>
    </w:pPr>
    <w:rPr>
      <w:b/>
      <w:bCs/>
      <w:szCs w:val="24"/>
    </w:rPr>
  </w:style>
  <w:style w:type="paragraph" w:customStyle="1" w:styleId="xl125">
    <w:name w:val="xl125"/>
    <w:basedOn w:val="a9"/>
    <w:rsid w:val="001E4E26"/>
    <w:pPr>
      <w:bidi w:val="0"/>
      <w:spacing w:before="100" w:beforeAutospacing="1" w:after="100" w:afterAutospacing="1"/>
      <w:textAlignment w:val="center"/>
    </w:pPr>
    <w:rPr>
      <w:b/>
      <w:bCs/>
      <w:szCs w:val="24"/>
    </w:rPr>
  </w:style>
  <w:style w:type="paragraph" w:customStyle="1" w:styleId="xl126">
    <w:name w:val="xl126"/>
    <w:basedOn w:val="a9"/>
    <w:rsid w:val="001E4E26"/>
    <w:pPr>
      <w:bidi w:val="0"/>
      <w:spacing w:before="100" w:beforeAutospacing="1" w:after="100" w:afterAutospacing="1"/>
      <w:jc w:val="center"/>
      <w:textAlignment w:val="center"/>
    </w:pPr>
    <w:rPr>
      <w:b/>
      <w:bCs/>
      <w:szCs w:val="24"/>
    </w:rPr>
  </w:style>
  <w:style w:type="paragraph" w:customStyle="1" w:styleId="xl127">
    <w:name w:val="xl127"/>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1E4E26"/>
    <w:pPr>
      <w:bidi w:val="0"/>
      <w:spacing w:before="100" w:beforeAutospacing="1" w:after="100" w:afterAutospacing="1"/>
      <w:textAlignment w:val="center"/>
    </w:pPr>
    <w:rPr>
      <w:sz w:val="18"/>
      <w:szCs w:val="18"/>
    </w:rPr>
  </w:style>
  <w:style w:type="paragraph" w:customStyle="1" w:styleId="xl132">
    <w:name w:val="xl132"/>
    <w:basedOn w:val="a9"/>
    <w:rsid w:val="001E4E26"/>
    <w:pPr>
      <w:bidi w:val="0"/>
      <w:spacing w:before="100" w:beforeAutospacing="1" w:after="100" w:afterAutospacing="1"/>
      <w:jc w:val="right"/>
      <w:textAlignment w:val="center"/>
    </w:pPr>
    <w:rPr>
      <w:szCs w:val="24"/>
    </w:rPr>
  </w:style>
  <w:style w:type="paragraph" w:customStyle="1" w:styleId="xl133">
    <w:name w:val="xl133"/>
    <w:basedOn w:val="a9"/>
    <w:rsid w:val="001E4E26"/>
    <w:pPr>
      <w:bidi w:val="0"/>
      <w:spacing w:before="100" w:beforeAutospacing="1" w:after="100" w:afterAutospacing="1"/>
      <w:jc w:val="right"/>
      <w:textAlignment w:val="center"/>
    </w:pPr>
    <w:rPr>
      <w:szCs w:val="24"/>
    </w:rPr>
  </w:style>
  <w:style w:type="paragraph" w:customStyle="1" w:styleId="xl134">
    <w:name w:val="xl134"/>
    <w:basedOn w:val="a9"/>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9"/>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1E4E26"/>
    <w:pPr>
      <w:bidi w:val="0"/>
      <w:spacing w:before="100" w:beforeAutospacing="1" w:after="100" w:afterAutospacing="1"/>
      <w:jc w:val="right"/>
      <w:textAlignment w:val="center"/>
    </w:pPr>
    <w:rPr>
      <w:sz w:val="18"/>
      <w:szCs w:val="18"/>
    </w:rPr>
  </w:style>
  <w:style w:type="paragraph" w:customStyle="1" w:styleId="xl152">
    <w:name w:val="xl152"/>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1E4E26"/>
    <w:pPr>
      <w:bidi w:val="0"/>
      <w:spacing w:before="100" w:beforeAutospacing="1" w:after="100" w:afterAutospacing="1"/>
      <w:jc w:val="center"/>
    </w:pPr>
    <w:rPr>
      <w:szCs w:val="24"/>
    </w:rPr>
  </w:style>
  <w:style w:type="paragraph" w:customStyle="1" w:styleId="xl162">
    <w:name w:val="xl162"/>
    <w:basedOn w:val="a9"/>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1E4E26"/>
    <w:pPr>
      <w:bidi w:val="0"/>
      <w:spacing w:before="100" w:beforeAutospacing="1" w:after="100" w:afterAutospacing="1"/>
      <w:textAlignment w:val="center"/>
    </w:pPr>
    <w:rPr>
      <w:szCs w:val="24"/>
    </w:rPr>
  </w:style>
  <w:style w:type="paragraph" w:customStyle="1" w:styleId="xl224">
    <w:name w:val="xl224"/>
    <w:basedOn w:val="a9"/>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9"/>
    <w:rsid w:val="001E4E26"/>
    <w:pPr>
      <w:bidi w:val="0"/>
      <w:spacing w:before="100" w:beforeAutospacing="1" w:after="100" w:afterAutospacing="1"/>
      <w:textAlignment w:val="top"/>
    </w:pPr>
    <w:rPr>
      <w:sz w:val="20"/>
      <w:szCs w:val="20"/>
    </w:rPr>
  </w:style>
  <w:style w:type="paragraph" w:customStyle="1" w:styleId="xl228">
    <w:name w:val="xl228"/>
    <w:basedOn w:val="a9"/>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9"/>
    <w:rsid w:val="001E4E26"/>
    <w:pPr>
      <w:bidi w:val="0"/>
      <w:spacing w:before="100" w:beforeAutospacing="1" w:after="100" w:afterAutospacing="1"/>
      <w:textAlignment w:val="center"/>
    </w:pPr>
    <w:rPr>
      <w:b/>
      <w:bCs/>
      <w:sz w:val="28"/>
      <w:szCs w:val="28"/>
    </w:rPr>
  </w:style>
  <w:style w:type="paragraph" w:customStyle="1" w:styleId="xl241">
    <w:name w:val="xl241"/>
    <w:basedOn w:val="a9"/>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1E4E26"/>
    <w:pPr>
      <w:bidi w:val="0"/>
      <w:spacing w:before="100" w:beforeAutospacing="1" w:after="100" w:afterAutospacing="1"/>
      <w:jc w:val="right"/>
      <w:textAlignment w:val="top"/>
    </w:pPr>
    <w:rPr>
      <w:sz w:val="20"/>
      <w:szCs w:val="20"/>
    </w:rPr>
  </w:style>
  <w:style w:type="paragraph" w:customStyle="1" w:styleId="xl259">
    <w:name w:val="xl259"/>
    <w:basedOn w:val="a9"/>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9"/>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9"/>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9"/>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1E4E26"/>
    <w:pPr>
      <w:bidi w:val="0"/>
      <w:spacing w:before="100" w:beforeAutospacing="1" w:after="100" w:afterAutospacing="1"/>
      <w:jc w:val="right"/>
      <w:textAlignment w:val="center"/>
    </w:pPr>
    <w:rPr>
      <w:sz w:val="20"/>
      <w:szCs w:val="20"/>
    </w:rPr>
  </w:style>
  <w:style w:type="paragraph" w:customStyle="1" w:styleId="xl306">
    <w:name w:val="xl306"/>
    <w:basedOn w:val="a9"/>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9"/>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9"/>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1E4E26"/>
    <w:pPr>
      <w:bidi w:val="0"/>
      <w:spacing w:before="100" w:beforeAutospacing="1" w:after="100" w:afterAutospacing="1"/>
      <w:textAlignment w:val="center"/>
    </w:pPr>
    <w:rPr>
      <w:sz w:val="20"/>
      <w:szCs w:val="20"/>
    </w:rPr>
  </w:style>
  <w:style w:type="paragraph" w:customStyle="1" w:styleId="xl333">
    <w:name w:val="xl333"/>
    <w:basedOn w:val="a9"/>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1E4E26"/>
    <w:pPr>
      <w:jc w:val="both"/>
    </w:pPr>
    <w:rPr>
      <w:rFonts w:ascii="Arial" w:hAnsi="Arial"/>
      <w:szCs w:val="24"/>
    </w:rPr>
  </w:style>
  <w:style w:type="paragraph" w:customStyle="1" w:styleId="afffffd">
    <w:name w:val="נספח"/>
    <w:basedOn w:val="a9"/>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1E4E26"/>
    <w:rPr>
      <w:rFonts w:ascii="Arial" w:hAnsi="Arial" w:cs="David"/>
      <w:sz w:val="24"/>
      <w:szCs w:val="24"/>
    </w:rPr>
  </w:style>
  <w:style w:type="character" w:customStyle="1" w:styleId="Char5">
    <w:name w:val="נספח Char"/>
    <w:basedOn w:val="aa"/>
    <w:link w:val="afffffd"/>
    <w:rsid w:val="001E4E26"/>
    <w:rPr>
      <w:rFonts w:ascii="Arial" w:hAnsi="Arial" w:cs="David"/>
      <w:sz w:val="24"/>
      <w:szCs w:val="24"/>
    </w:rPr>
  </w:style>
  <w:style w:type="paragraph" w:customStyle="1" w:styleId="1f5">
    <w:name w:val="נספח 1"/>
    <w:basedOn w:val="14"/>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3"/>
      </w:numPr>
    </w:pPr>
  </w:style>
  <w:style w:type="character" w:customStyle="1" w:styleId="1Char">
    <w:name w:val="נספח 1 Char"/>
    <w:basedOn w:val="15"/>
    <w:link w:val="1f5"/>
    <w:rsid w:val="001E4E26"/>
    <w:rPr>
      <w:rFonts w:cs="David"/>
      <w:b/>
      <w:bCs/>
      <w:sz w:val="24"/>
      <w:szCs w:val="24"/>
      <w:u w:val="single"/>
    </w:rPr>
  </w:style>
  <w:style w:type="paragraph" w:customStyle="1" w:styleId="xl335">
    <w:name w:val="xl335"/>
    <w:basedOn w:val="a9"/>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e">
    <w:name w:val="TOC Heading"/>
    <w:basedOn w:val="14"/>
    <w:next w:val="a9"/>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a"/>
    <w:rsid w:val="001E4E26"/>
    <w:rPr>
      <w:rFonts w:cs="David"/>
      <w:sz w:val="24"/>
      <w:szCs w:val="24"/>
    </w:rPr>
  </w:style>
  <w:style w:type="character" w:customStyle="1" w:styleId="Heading1Char1">
    <w:name w:val="Heading 1 Char1"/>
    <w:basedOn w:val="aa"/>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1E4E26"/>
    <w:rPr>
      <w:rFonts w:asciiTheme="majorHAnsi" w:eastAsiaTheme="majorEastAsia" w:hAnsiTheme="majorHAnsi" w:cs="David"/>
      <w:b/>
      <w:bCs/>
      <w:sz w:val="24"/>
      <w:szCs w:val="24"/>
    </w:rPr>
  </w:style>
  <w:style w:type="table" w:customStyle="1" w:styleId="TableGrid1">
    <w:name w:val="Table Grid1"/>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1E4E26"/>
    <w:pPr>
      <w:bidi w:val="0"/>
      <w:spacing w:after="240"/>
      <w:ind w:left="567"/>
      <w:jc w:val="both"/>
    </w:pPr>
    <w:rPr>
      <w:szCs w:val="24"/>
    </w:rPr>
  </w:style>
  <w:style w:type="character" w:customStyle="1" w:styleId="Normal10">
    <w:name w:val="Normal1 תו"/>
    <w:basedOn w:val="aa"/>
    <w:link w:val="Normal1"/>
    <w:rsid w:val="001E4E26"/>
    <w:rPr>
      <w:rFonts w:cs="David"/>
      <w:smallCaps/>
      <w:snapToGrid w:val="0"/>
      <w:szCs w:val="24"/>
      <w:lang w:eastAsia="he-IL"/>
    </w:rPr>
  </w:style>
  <w:style w:type="paragraph" w:customStyle="1" w:styleId="NumberList2">
    <w:name w:val="Number List 2"/>
    <w:basedOn w:val="a9"/>
    <w:link w:val="NumberList2Char"/>
    <w:rsid w:val="001E4E26"/>
    <w:pPr>
      <w:numPr>
        <w:numId w:val="24"/>
      </w:numPr>
      <w:spacing w:before="120" w:line="320" w:lineRule="exact"/>
      <w:jc w:val="both"/>
    </w:pPr>
    <w:rPr>
      <w:sz w:val="22"/>
      <w:szCs w:val="24"/>
      <w:lang w:eastAsia="he-IL"/>
    </w:rPr>
  </w:style>
  <w:style w:type="character" w:customStyle="1" w:styleId="hps">
    <w:name w:val="hps"/>
    <w:basedOn w:val="aa"/>
    <w:rsid w:val="001E4E26"/>
  </w:style>
  <w:style w:type="paragraph" w:customStyle="1" w:styleId="Style3ComplexDavidLatin9ptComplex12ptBefor">
    <w:name w:val="Style פסקה3 + (Complex) David (Latin) 9 pt (Complex) 12 pt Befor..."/>
    <w:basedOn w:val="a9"/>
    <w:rsid w:val="001E4E26"/>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1E4E26"/>
    <w:pPr>
      <w:snapToGrid w:val="0"/>
      <w:ind w:left="964" w:hanging="397"/>
    </w:pPr>
    <w:rPr>
      <w:spacing w:val="10"/>
      <w:sz w:val="20"/>
      <w:szCs w:val="24"/>
      <w:lang w:eastAsia="he-IL"/>
    </w:rPr>
  </w:style>
  <w:style w:type="character" w:customStyle="1" w:styleId="N-1A0">
    <w:name w:val="N-1A תו"/>
    <w:basedOn w:val="aa"/>
    <w:link w:val="N-1A"/>
    <w:rsid w:val="001E4E26"/>
    <w:rPr>
      <w:rFonts w:cs="David"/>
      <w:spacing w:val="10"/>
      <w:szCs w:val="24"/>
      <w:lang w:eastAsia="he-IL"/>
    </w:rPr>
  </w:style>
  <w:style w:type="character" w:customStyle="1" w:styleId="affffff">
    <w:name w:val="כותרת טקסט תו"/>
    <w:uiPriority w:val="99"/>
    <w:rsid w:val="001E4E26"/>
    <w:rPr>
      <w:rFonts w:ascii="Tahoma" w:hAnsi="Tahoma"/>
      <w:b/>
      <w:bCs/>
      <w:sz w:val="40"/>
      <w:szCs w:val="40"/>
    </w:rPr>
  </w:style>
  <w:style w:type="paragraph" w:styleId="affffff0">
    <w:name w:val="envelope address"/>
    <w:basedOn w:val="a9"/>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9"/>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9"/>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9"/>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9"/>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9"/>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9"/>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9"/>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9"/>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9"/>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6">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f1">
    <w:name w:val="היסט"/>
    <w:basedOn w:val="a9"/>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f2">
    <w:name w:val="היסט_כפול"/>
    <w:basedOn w:val="a9"/>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7">
    <w:name w:val="היסט_כפול1"/>
    <w:basedOn w:val="a9"/>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f">
    <w:name w:val="היסט_כפול2"/>
    <w:basedOn w:val="a9"/>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8">
    <w:name w:val="היסט1"/>
    <w:basedOn w:val="a9"/>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f0">
    <w:name w:val="היסט2"/>
    <w:basedOn w:val="a9"/>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f0">
    <w:name w:val="היסט3"/>
    <w:basedOn w:val="a9"/>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8">
    <w:name w:val="היסט4"/>
    <w:basedOn w:val="a9"/>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f3">
    <w:name w:val="מחוץ_לשוליים"/>
    <w:basedOn w:val="a9"/>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9">
    <w:name w:val="ציטוט1"/>
    <w:basedOn w:val="a9"/>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f1">
    <w:name w:val="ציטוט2"/>
    <w:basedOn w:val="a9"/>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f4">
    <w:name w:val="List"/>
    <w:basedOn w:val="a9"/>
    <w:rsid w:val="001E4E26"/>
    <w:pPr>
      <w:bidi w:val="0"/>
      <w:spacing w:after="200" w:line="276" w:lineRule="auto"/>
      <w:ind w:left="283" w:hanging="283"/>
    </w:pPr>
    <w:rPr>
      <w:rFonts w:asciiTheme="minorHAnsi" w:eastAsiaTheme="minorHAnsi" w:hAnsiTheme="minorHAnsi" w:cstheme="minorBidi"/>
      <w:sz w:val="22"/>
      <w:szCs w:val="22"/>
    </w:rPr>
  </w:style>
  <w:style w:type="paragraph" w:styleId="2f2">
    <w:name w:val="List 2"/>
    <w:basedOn w:val="a9"/>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5">
    <w:name w:val="List Continue"/>
    <w:basedOn w:val="a9"/>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6">
    <w:name w:val="קו פירמה"/>
    <w:basedOn w:val="a9"/>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f1">
    <w:name w:val="כותרת3"/>
    <w:basedOn w:val="a9"/>
    <w:next w:val="a9"/>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3">
    <w:name w:val="כותרת2"/>
    <w:basedOn w:val="a9"/>
    <w:next w:val="a9"/>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9"/>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9"/>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rsid w:val="001E4E26"/>
    <w:rPr>
      <w:rFonts w:ascii="Garamond" w:hAnsi="Garamond" w:cs="David"/>
      <w:lang w:eastAsia="he-IL"/>
    </w:rPr>
  </w:style>
  <w:style w:type="paragraph" w:customStyle="1" w:styleId="CommentSubject1">
    <w:name w:val="Comment Subject1"/>
    <w:basedOn w:val="afe"/>
    <w:next w:val="afe"/>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rsid w:val="001E4E26"/>
    <w:rPr>
      <w:rFonts w:ascii="Garamond" w:hAnsi="Garamond" w:cs="David"/>
      <w:b/>
      <w:bCs/>
      <w:lang w:eastAsia="he-IL"/>
    </w:rPr>
  </w:style>
  <w:style w:type="paragraph" w:customStyle="1" w:styleId="Legal2L1">
    <w:name w:val="Legal2_L1"/>
    <w:basedOn w:val="a9"/>
    <w:next w:val="a9"/>
    <w:rsid w:val="001E4E26"/>
    <w:pPr>
      <w:numPr>
        <w:numId w:val="2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9"/>
    <w:rsid w:val="001E4E26"/>
    <w:pPr>
      <w:numPr>
        <w:ilvl w:val="1"/>
      </w:numPr>
      <w:tabs>
        <w:tab w:val="num" w:pos="720"/>
      </w:tabs>
      <w:ind w:left="720" w:right="720" w:hanging="720"/>
      <w:outlineLvl w:val="1"/>
    </w:pPr>
  </w:style>
  <w:style w:type="paragraph" w:customStyle="1" w:styleId="Legal2L3">
    <w:name w:val="Legal2_L3"/>
    <w:basedOn w:val="Legal2L2"/>
    <w:next w:val="a9"/>
    <w:rsid w:val="001E4E26"/>
    <w:pPr>
      <w:numPr>
        <w:ilvl w:val="2"/>
      </w:numPr>
      <w:tabs>
        <w:tab w:val="num" w:pos="720"/>
        <w:tab w:val="num" w:pos="1440"/>
      </w:tabs>
      <w:ind w:hanging="720"/>
      <w:outlineLvl w:val="2"/>
    </w:pPr>
  </w:style>
  <w:style w:type="paragraph" w:customStyle="1" w:styleId="Legal2L4">
    <w:name w:val="Legal2_L4"/>
    <w:basedOn w:val="Legal2L3"/>
    <w:next w:val="a9"/>
    <w:rsid w:val="001E4E26"/>
    <w:pPr>
      <w:numPr>
        <w:ilvl w:val="3"/>
      </w:numPr>
      <w:tabs>
        <w:tab w:val="num" w:pos="720"/>
        <w:tab w:val="num" w:pos="1440"/>
      </w:tabs>
      <w:ind w:hanging="720"/>
      <w:outlineLvl w:val="3"/>
    </w:pPr>
  </w:style>
  <w:style w:type="paragraph" w:customStyle="1" w:styleId="Legal2L5">
    <w:name w:val="Legal2_L5"/>
    <w:basedOn w:val="Legal2L4"/>
    <w:next w:val="a9"/>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9"/>
    <w:rsid w:val="001E4E26"/>
    <w:pPr>
      <w:numPr>
        <w:ilvl w:val="5"/>
      </w:numPr>
      <w:tabs>
        <w:tab w:val="num" w:pos="1080"/>
        <w:tab w:val="num" w:pos="1440"/>
      </w:tabs>
      <w:ind w:hanging="1080"/>
      <w:outlineLvl w:val="5"/>
    </w:pPr>
  </w:style>
  <w:style w:type="paragraph" w:customStyle="1" w:styleId="Legal2L7">
    <w:name w:val="Legal2_L7"/>
    <w:basedOn w:val="Legal2L6"/>
    <w:next w:val="a9"/>
    <w:rsid w:val="001E4E26"/>
    <w:pPr>
      <w:numPr>
        <w:ilvl w:val="6"/>
      </w:numPr>
      <w:tabs>
        <w:tab w:val="num" w:pos="1440"/>
      </w:tabs>
      <w:ind w:left="1440" w:right="1440" w:hanging="1440"/>
      <w:outlineLvl w:val="6"/>
    </w:pPr>
  </w:style>
  <w:style w:type="paragraph" w:customStyle="1" w:styleId="Legal2L8">
    <w:name w:val="Legal2_L8"/>
    <w:basedOn w:val="Legal2L7"/>
    <w:next w:val="a9"/>
    <w:rsid w:val="001E4E26"/>
    <w:pPr>
      <w:numPr>
        <w:ilvl w:val="7"/>
      </w:numPr>
      <w:tabs>
        <w:tab w:val="num" w:pos="1440"/>
        <w:tab w:val="num" w:pos="2160"/>
      </w:tabs>
      <w:ind w:hanging="1440"/>
      <w:outlineLvl w:val="7"/>
    </w:pPr>
  </w:style>
  <w:style w:type="paragraph" w:customStyle="1" w:styleId="Legal2L9">
    <w:name w:val="Legal2_L9"/>
    <w:basedOn w:val="Legal2L8"/>
    <w:next w:val="a9"/>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9"/>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9"/>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9"/>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9"/>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9"/>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9"/>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9"/>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9"/>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9"/>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9"/>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9"/>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9"/>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9"/>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9"/>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a"/>
    <w:semiHidden/>
    <w:rsid w:val="001E4E26"/>
    <w:rPr>
      <w:rFonts w:ascii="Tahoma" w:hAnsi="Tahoma" w:cs="Tahoma"/>
      <w:sz w:val="16"/>
      <w:szCs w:val="16"/>
      <w:lang w:eastAsia="he-IL"/>
    </w:rPr>
  </w:style>
  <w:style w:type="paragraph" w:styleId="affffff7">
    <w:name w:val="Quote"/>
    <w:basedOn w:val="NormalE"/>
    <w:link w:val="affffff8"/>
    <w:qFormat/>
    <w:rsid w:val="001E4E26"/>
    <w:pPr>
      <w:spacing w:line="240" w:lineRule="auto"/>
      <w:ind w:left="1134" w:right="1701"/>
    </w:pPr>
  </w:style>
  <w:style w:type="character" w:customStyle="1" w:styleId="affffff8">
    <w:name w:val="ציטוט תו"/>
    <w:basedOn w:val="aa"/>
    <w:link w:val="affffff7"/>
    <w:rsid w:val="001E4E26"/>
    <w:rPr>
      <w:rFonts w:asciiTheme="minorHAnsi" w:eastAsiaTheme="minorHAnsi" w:hAnsiTheme="minorHAnsi" w:cstheme="minorBidi"/>
      <w:sz w:val="22"/>
      <w:szCs w:val="22"/>
    </w:rPr>
  </w:style>
  <w:style w:type="paragraph" w:customStyle="1" w:styleId="1fa">
    <w:name w:val="כותרת טקסט1"/>
    <w:basedOn w:val="a9"/>
    <w:qFormat/>
    <w:rsid w:val="001E4E26"/>
    <w:pPr>
      <w:jc w:val="center"/>
    </w:pPr>
    <w:rPr>
      <w:rFonts w:ascii="Tahoma" w:hAnsi="Tahoma" w:cs="Times New Roman"/>
      <w:b/>
      <w:bCs/>
      <w:sz w:val="40"/>
      <w:szCs w:val="40"/>
    </w:rPr>
  </w:style>
  <w:style w:type="paragraph" w:customStyle="1" w:styleId="listparagraph10">
    <w:name w:val="listparagraph1"/>
    <w:basedOn w:val="a9"/>
    <w:rsid w:val="001E4E26"/>
    <w:pPr>
      <w:bidi w:val="0"/>
      <w:spacing w:before="100" w:beforeAutospacing="1" w:after="100" w:afterAutospacing="1"/>
    </w:pPr>
    <w:rPr>
      <w:rFonts w:cs="Times New Roman"/>
      <w:szCs w:val="24"/>
    </w:rPr>
  </w:style>
  <w:style w:type="character" w:styleId="affffff9">
    <w:name w:val="line number"/>
    <w:basedOn w:val="aa"/>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6"/>
    <w:rsid w:val="001E4E26"/>
    <w:rPr>
      <w:rFonts w:ascii="Arial" w:hAnsi="Arial" w:cs="Arial"/>
      <w:sz w:val="22"/>
      <w:szCs w:val="22"/>
    </w:rPr>
  </w:style>
  <w:style w:type="numbering" w:customStyle="1" w:styleId="1fb">
    <w:name w:val="רשימה עירונית עם תבליטים1"/>
    <w:rsid w:val="001E4E26"/>
  </w:style>
  <w:style w:type="paragraph" w:customStyle="1" w:styleId="affffffa">
    <w:name w:val="כותרת טבלת נספחים"/>
    <w:basedOn w:val="a9"/>
    <w:rsid w:val="001E4E26"/>
    <w:pPr>
      <w:jc w:val="center"/>
    </w:pPr>
    <w:rPr>
      <w:rFonts w:ascii="Arial" w:hAnsi="Arial" w:cs="Arial"/>
      <w:b/>
      <w:color w:val="1B3461"/>
      <w:sz w:val="28"/>
      <w:szCs w:val="22"/>
    </w:rPr>
  </w:style>
  <w:style w:type="table" w:styleId="affffffb">
    <w:name w:val="Table Elegant"/>
    <w:basedOn w:val="ab"/>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9"/>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c">
    <w:name w:val="גוף טקסט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9"/>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9"/>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c">
    <w:name w:val="פיסקה"/>
    <w:basedOn w:val="a9"/>
    <w:rsid w:val="001E4E26"/>
    <w:pPr>
      <w:ind w:right="1134"/>
      <w:jc w:val="both"/>
    </w:pPr>
    <w:rPr>
      <w:rFonts w:cs="Miriam"/>
      <w:szCs w:val="24"/>
      <w:lang w:eastAsia="he-IL"/>
    </w:rPr>
  </w:style>
  <w:style w:type="paragraph" w:customStyle="1" w:styleId="affffffd">
    <w:name w:val="טקסט נספח"/>
    <w:basedOn w:val="a9"/>
    <w:rsid w:val="003B7244"/>
    <w:pPr>
      <w:spacing w:before="240" w:line="360" w:lineRule="auto"/>
      <w:jc w:val="both"/>
    </w:pPr>
    <w:rPr>
      <w:rFonts w:ascii="Arial" w:hAnsi="Arial"/>
      <w:sz w:val="22"/>
      <w:szCs w:val="22"/>
    </w:rPr>
  </w:style>
  <w:style w:type="table" w:customStyle="1" w:styleId="1fd">
    <w:name w:val="טקסט טבלה תחתונה1"/>
    <w:basedOn w:val="ab"/>
    <w:next w:val="afb"/>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28"/>
      </w:numPr>
    </w:pPr>
  </w:style>
  <w:style w:type="paragraph" w:customStyle="1" w:styleId="22">
    <w:name w:val="סעיף רמה 2"/>
    <w:basedOn w:val="a9"/>
    <w:autoRedefine/>
    <w:qFormat/>
    <w:rsid w:val="0021293C"/>
    <w:pPr>
      <w:numPr>
        <w:ilvl w:val="1"/>
        <w:numId w:val="32"/>
      </w:numPr>
      <w:spacing w:line="360" w:lineRule="auto"/>
      <w:ind w:left="567" w:hanging="567"/>
      <w:jc w:val="both"/>
    </w:pPr>
    <w:rPr>
      <w:rFonts w:ascii="Arial" w:hAnsi="Arial" w:cstheme="minorBidi"/>
      <w:sz w:val="22"/>
      <w:szCs w:val="22"/>
    </w:rPr>
  </w:style>
  <w:style w:type="paragraph" w:customStyle="1" w:styleId="32">
    <w:name w:val="סעיף רמה 3"/>
    <w:basedOn w:val="22"/>
    <w:link w:val="3f2"/>
    <w:autoRedefine/>
    <w:qFormat/>
    <w:rsid w:val="0021293C"/>
    <w:pPr>
      <w:numPr>
        <w:ilvl w:val="2"/>
      </w:numPr>
      <w:tabs>
        <w:tab w:val="left" w:pos="1304"/>
      </w:tabs>
      <w:ind w:left="1304" w:hanging="737"/>
    </w:pPr>
  </w:style>
  <w:style w:type="character" w:customStyle="1" w:styleId="3f2">
    <w:name w:val="סעיף רמה 3 תו"/>
    <w:basedOn w:val="aa"/>
    <w:link w:val="32"/>
    <w:rsid w:val="0021293C"/>
    <w:rPr>
      <w:rFonts w:ascii="Arial" w:hAnsi="Arial" w:cstheme="minorBidi"/>
      <w:sz w:val="22"/>
      <w:szCs w:val="22"/>
    </w:rPr>
  </w:style>
  <w:style w:type="paragraph" w:customStyle="1" w:styleId="DCHeading1">
    <w:name w:val="DC_Heading 1"/>
    <w:basedOn w:val="14"/>
    <w:uiPriority w:val="99"/>
    <w:rsid w:val="0021293C"/>
    <w:pPr>
      <w:numPr>
        <w:numId w:val="3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9677BC"/>
    <w:rPr>
      <w:rFonts w:cs="David"/>
      <w:sz w:val="26"/>
      <w:szCs w:val="26"/>
      <w:lang w:val="en-GB" w:eastAsia="he-IL"/>
    </w:rPr>
  </w:style>
  <w:style w:type="character" w:customStyle="1" w:styleId="Char0">
    <w:name w:val="תת סעיף Char"/>
    <w:basedOn w:val="aa"/>
    <w:link w:val="a7"/>
    <w:rsid w:val="009677BC"/>
    <w:rPr>
      <w:rFonts w:cs="Arial"/>
      <w:sz w:val="22"/>
      <w:szCs w:val="22"/>
    </w:rPr>
  </w:style>
  <w:style w:type="character" w:customStyle="1" w:styleId="PlaceholderText1">
    <w:name w:val="Placeholder Text1"/>
    <w:rsid w:val="00AB35BA"/>
    <w:rPr>
      <w:rFonts w:cs="Times New Roman"/>
      <w:color w:val="808080"/>
    </w:rPr>
  </w:style>
  <w:style w:type="paragraph" w:customStyle="1" w:styleId="ListParagraph2">
    <w:name w:val="List Paragraph2"/>
    <w:basedOn w:val="a9"/>
    <w:link w:val="ListParagraphChar"/>
    <w:rsid w:val="00AB35BA"/>
    <w:pPr>
      <w:ind w:left="720"/>
      <w:contextualSpacing/>
    </w:pPr>
    <w:rPr>
      <w:lang w:eastAsia="he-IL"/>
    </w:rPr>
  </w:style>
  <w:style w:type="paragraph" w:customStyle="1" w:styleId="Style4">
    <w:name w:val="Style4"/>
    <w:basedOn w:val="a9"/>
    <w:next w:val="af"/>
    <w:rsid w:val="00AB35BA"/>
    <w:pPr>
      <w:tabs>
        <w:tab w:val="center" w:pos="4153"/>
        <w:tab w:val="right" w:pos="8306"/>
      </w:tabs>
    </w:pPr>
    <w:rPr>
      <w:lang w:eastAsia="he-IL"/>
    </w:rPr>
  </w:style>
  <w:style w:type="character" w:customStyle="1" w:styleId="IntenseReference1">
    <w:name w:val="Intense Reference1"/>
    <w:rsid w:val="00AB35BA"/>
    <w:rPr>
      <w:rFonts w:cs="Times New Roman"/>
      <w:b/>
      <w:bCs/>
      <w:smallCaps/>
      <w:color w:val="C0504D"/>
      <w:spacing w:val="5"/>
      <w:u w:val="single"/>
    </w:rPr>
  </w:style>
  <w:style w:type="paragraph" w:customStyle="1" w:styleId="Revision1">
    <w:name w:val="Revision1"/>
    <w:hidden/>
    <w:semiHidden/>
    <w:rsid w:val="00AB35BA"/>
    <w:rPr>
      <w:rFonts w:cs="David"/>
      <w:sz w:val="24"/>
      <w:szCs w:val="26"/>
      <w:lang w:eastAsia="he-IL"/>
    </w:rPr>
  </w:style>
  <w:style w:type="character" w:customStyle="1" w:styleId="ListParagraphChar">
    <w:name w:val="List Paragraph Char"/>
    <w:link w:val="ListParagraph2"/>
    <w:locked/>
    <w:rsid w:val="00AB35BA"/>
    <w:rPr>
      <w:rFonts w:cs="David"/>
      <w:sz w:val="24"/>
      <w:szCs w:val="26"/>
      <w:lang w:eastAsia="he-IL"/>
    </w:rPr>
  </w:style>
  <w:style w:type="paragraph" w:customStyle="1" w:styleId="NoSpacing1">
    <w:name w:val="No Spacing1"/>
    <w:rsid w:val="00AB35BA"/>
    <w:rPr>
      <w:rFonts w:ascii="Calibri" w:hAnsi="Calibri" w:cs="Arial"/>
      <w:sz w:val="22"/>
      <w:szCs w:val="22"/>
    </w:rPr>
  </w:style>
  <w:style w:type="paragraph" w:customStyle="1" w:styleId="IntenseQuote1">
    <w:name w:val="Intense Quote1"/>
    <w:basedOn w:val="a9"/>
    <w:link w:val="IntenseQuoteChar"/>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AB35BA"/>
    <w:rPr>
      <w:rFonts w:ascii="Calibri" w:hAnsi="Calibri" w:cs="Arial"/>
      <w:i/>
      <w:iCs/>
      <w:color w:val="C0504D"/>
      <w:szCs w:val="22"/>
    </w:rPr>
  </w:style>
  <w:style w:type="character" w:customStyle="1" w:styleId="SubtleEmphasis1">
    <w:name w:val="Subtle Emphasis1"/>
    <w:rsid w:val="00AB35BA"/>
    <w:rPr>
      <w:rFonts w:ascii="Calibri" w:hAnsi="Calibri" w:cs="Times New Roman"/>
      <w:i/>
      <w:iCs/>
      <w:color w:val="006666"/>
    </w:rPr>
  </w:style>
  <w:style w:type="character" w:customStyle="1" w:styleId="IntenseEmphasis1">
    <w:name w:val="Intense Emphasis1"/>
    <w:rsid w:val="00AB35BA"/>
    <w:rPr>
      <w:rFonts w:ascii="Calibri" w:hAnsi="Calibri" w:cs="Times New Roman"/>
      <w:b/>
      <w:bCs/>
      <w:i/>
      <w:iCs/>
      <w:caps/>
      <w:color w:val="438086"/>
      <w:spacing w:val="5"/>
    </w:rPr>
  </w:style>
  <w:style w:type="character" w:customStyle="1" w:styleId="SubtleReference1">
    <w:name w:val="Subtle Reference1"/>
    <w:rsid w:val="00AB35BA"/>
    <w:rPr>
      <w:rFonts w:cs="Times New Roman"/>
      <w:i/>
      <w:iCs/>
      <w:color w:val="4E4F89"/>
    </w:rPr>
  </w:style>
  <w:style w:type="character" w:customStyle="1" w:styleId="BookTitle1">
    <w:name w:val="Book Title1"/>
    <w:rsid w:val="00AB35BA"/>
    <w:rPr>
      <w:rFonts w:ascii="Calibri" w:eastAsia="Times New Roman" w:hAnsi="Cambria" w:cs="Arial"/>
      <w:i/>
      <w:iCs/>
      <w:color w:val="000000"/>
      <w:sz w:val="20"/>
      <w:szCs w:val="20"/>
    </w:rPr>
  </w:style>
  <w:style w:type="paragraph" w:customStyle="1" w:styleId="TOCHeading1">
    <w:name w:val="TOC Heading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B35BA"/>
    <w:pPr>
      <w:spacing w:line="240" w:lineRule="auto"/>
      <w:ind w:left="1134" w:right="1701"/>
    </w:pPr>
    <w:rPr>
      <w:rFonts w:ascii="Calibri" w:eastAsia="Times New Roman" w:hAnsi="Calibri" w:cs="Arial"/>
    </w:rPr>
  </w:style>
  <w:style w:type="character" w:customStyle="1" w:styleId="QuoteChar">
    <w:name w:val="Quote Char"/>
    <w:link w:val="Quote4"/>
    <w:locked/>
    <w:rsid w:val="00AB35BA"/>
    <w:rPr>
      <w:rFonts w:ascii="Calibri" w:hAnsi="Calibri" w:cs="Arial"/>
      <w:sz w:val="22"/>
      <w:szCs w:val="22"/>
    </w:rPr>
  </w:style>
  <w:style w:type="character" w:customStyle="1" w:styleId="affff5">
    <w:name w:val="טקסט סעיף תו תו תו תו תו"/>
    <w:basedOn w:val="aa"/>
    <w:link w:val="affff4"/>
    <w:uiPriority w:val="99"/>
    <w:rsid w:val="00AB35BA"/>
    <w:rPr>
      <w:rFonts w:ascii="Arial" w:hAnsi="Arial" w:cs="Arial"/>
      <w:sz w:val="22"/>
      <w:szCs w:val="22"/>
    </w:rPr>
  </w:style>
  <w:style w:type="paragraph" w:customStyle="1" w:styleId="affffffe">
    <w:name w:val="טקסט בסיסי"/>
    <w:link w:val="afffffff"/>
    <w:rsid w:val="00AB35BA"/>
    <w:pPr>
      <w:keepLines/>
      <w:bidi/>
      <w:spacing w:before="100" w:beforeAutospacing="1" w:after="240" w:line="320" w:lineRule="atLeast"/>
    </w:pPr>
    <w:rPr>
      <w:rFonts w:cs="Narkisim"/>
      <w:sz w:val="24"/>
      <w:szCs w:val="24"/>
    </w:rPr>
  </w:style>
  <w:style w:type="character" w:customStyle="1" w:styleId="afffffff">
    <w:name w:val="טקסט בסיסי תו"/>
    <w:basedOn w:val="aa"/>
    <w:link w:val="affffffe"/>
    <w:rsid w:val="00AB35BA"/>
    <w:rPr>
      <w:rFonts w:cs="Narkisim"/>
      <w:sz w:val="24"/>
      <w:szCs w:val="24"/>
    </w:rPr>
  </w:style>
  <w:style w:type="paragraph" w:customStyle="1" w:styleId="RonnyHeading">
    <w:name w:val="RonnyHeading"/>
    <w:basedOn w:val="affffffe"/>
    <w:next w:val="affffffe"/>
    <w:rsid w:val="00AB35BA"/>
    <w:pPr>
      <w:ind w:left="1040" w:right="1040" w:hanging="1134"/>
      <w:jc w:val="both"/>
    </w:pPr>
  </w:style>
  <w:style w:type="character" w:customStyle="1" w:styleId="1fe">
    <w:name w:val="פיסקת רשימה תו1"/>
    <w:basedOn w:val="aa"/>
    <w:locked/>
    <w:rsid w:val="00AB35BA"/>
  </w:style>
  <w:style w:type="character" w:customStyle="1" w:styleId="Heading4Char">
    <w:name w:val="Heading 4 Char"/>
    <w:uiPriority w:val="9"/>
    <w:semiHidden/>
    <w:rsid w:val="00AB35BA"/>
    <w:rPr>
      <w:rFonts w:ascii="Cambria" w:eastAsia="Times New Roman" w:hAnsi="Cambria" w:cs="Times New Roman"/>
      <w:b/>
      <w:bCs/>
      <w:i/>
      <w:iCs/>
      <w:color w:val="4F81BD"/>
    </w:rPr>
  </w:style>
  <w:style w:type="paragraph" w:customStyle="1" w:styleId="TF">
    <w:name w:val="TF"/>
    <w:basedOn w:val="a9"/>
    <w:rsid w:val="00AB35BA"/>
    <w:pPr>
      <w:numPr>
        <w:numId w:val="38"/>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9"/>
    <w:rsid w:val="00AB35BA"/>
    <w:pPr>
      <w:numPr>
        <w:ilvl w:val="4"/>
        <w:numId w:val="38"/>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AB35BA"/>
    <w:pPr>
      <w:numPr>
        <w:ilvl w:val="5"/>
        <w:numId w:val="38"/>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AB35BA"/>
    <w:pPr>
      <w:keepNext/>
      <w:numPr>
        <w:ilvl w:val="1"/>
        <w:numId w:val="38"/>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AB35BA"/>
    <w:pPr>
      <w:numPr>
        <w:ilvl w:val="2"/>
        <w:numId w:val="38"/>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AB35BA"/>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AB35BA"/>
    <w:rPr>
      <w:rFonts w:ascii="Arial" w:hAnsi="Arial" w:cs="Arial"/>
      <w:sz w:val="22"/>
      <w:szCs w:val="22"/>
    </w:rPr>
  </w:style>
  <w:style w:type="paragraph" w:customStyle="1" w:styleId="afffffff1">
    <w:name w:val="טקסט סעיף תו"/>
    <w:basedOn w:val="a9"/>
    <w:link w:val="afffffff0"/>
    <w:rsid w:val="00AB35BA"/>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AB35BA"/>
    <w:pPr>
      <w:spacing w:before="240" w:line="360" w:lineRule="auto"/>
      <w:jc w:val="both"/>
    </w:pPr>
    <w:rPr>
      <w:rFonts w:ascii="Arial" w:hAnsi="Arial" w:cs="Arial"/>
      <w:b/>
      <w:bCs/>
      <w:color w:val="1B3461"/>
      <w:sz w:val="26"/>
    </w:rPr>
  </w:style>
  <w:style w:type="paragraph" w:customStyle="1" w:styleId="afffffff3">
    <w:name w:val="טקסט סעיף מודגש"/>
    <w:basedOn w:val="affff4"/>
    <w:link w:val="afffffff4"/>
    <w:rsid w:val="00AB35BA"/>
    <w:pPr>
      <w:tabs>
        <w:tab w:val="clear" w:pos="1107"/>
      </w:tabs>
      <w:ind w:left="0" w:firstLine="0"/>
    </w:pPr>
    <w:rPr>
      <w:b/>
      <w:bCs/>
    </w:rPr>
  </w:style>
  <w:style w:type="character" w:customStyle="1" w:styleId="afffffff4">
    <w:name w:val="טקסט סעיף מודגש תו"/>
    <w:link w:val="afffffff3"/>
    <w:rsid w:val="00AB35BA"/>
    <w:rPr>
      <w:rFonts w:ascii="Arial" w:hAnsi="Arial" w:cs="Arial"/>
      <w:b/>
      <w:bCs/>
      <w:sz w:val="22"/>
      <w:szCs w:val="22"/>
    </w:rPr>
  </w:style>
  <w:style w:type="paragraph" w:customStyle="1" w:styleId="Char6">
    <w:name w:val="הדגשת צבע תו Char"/>
    <w:basedOn w:val="affff4"/>
    <w:link w:val="CharChar0"/>
    <w:rsid w:val="00AB35BA"/>
    <w:pPr>
      <w:tabs>
        <w:tab w:val="clear" w:pos="1107"/>
      </w:tabs>
      <w:ind w:left="0" w:firstLine="0"/>
    </w:pPr>
    <w:rPr>
      <w:shd w:val="clear" w:color="auto" w:fill="DEE7F6"/>
    </w:rPr>
  </w:style>
  <w:style w:type="character" w:customStyle="1" w:styleId="CharChar0">
    <w:name w:val="הדגשת צבע תו Char Char"/>
    <w:link w:val="Char6"/>
    <w:rsid w:val="00AB35BA"/>
    <w:rPr>
      <w:rFonts w:ascii="Arial" w:hAnsi="Arial" w:cs="Arial"/>
      <w:sz w:val="22"/>
      <w:szCs w:val="22"/>
    </w:rPr>
  </w:style>
  <w:style w:type="paragraph" w:customStyle="1" w:styleId="afffffff5">
    <w:name w:val="אייקון החשוב ביותר"/>
    <w:basedOn w:val="affff4"/>
    <w:link w:val="afffffff6"/>
    <w:rsid w:val="00AB35BA"/>
    <w:pPr>
      <w:tabs>
        <w:tab w:val="clear" w:pos="1107"/>
      </w:tabs>
      <w:ind w:left="0" w:firstLine="0"/>
    </w:pPr>
    <w:rPr>
      <w:rFonts w:ascii="Wingdings" w:hAnsi="Wingdings"/>
      <w:color w:val="5EA740"/>
      <w:position w:val="-4"/>
      <w:sz w:val="28"/>
      <w:szCs w:val="28"/>
    </w:rPr>
  </w:style>
  <w:style w:type="character" w:customStyle="1" w:styleId="afffffff6">
    <w:name w:val="אייקון החשוב ביותר תו"/>
    <w:link w:val="afffffff5"/>
    <w:rsid w:val="00AB35BA"/>
    <w:rPr>
      <w:rFonts w:ascii="Wingdings" w:hAnsi="Wingdings" w:cs="Arial"/>
      <w:color w:val="5EA740"/>
      <w:position w:val="-4"/>
      <w:sz w:val="28"/>
      <w:szCs w:val="28"/>
    </w:rPr>
  </w:style>
  <w:style w:type="paragraph" w:customStyle="1" w:styleId="afffffff7">
    <w:name w:val="אייקון רישום/דיווח"/>
    <w:basedOn w:val="affff4"/>
    <w:link w:val="afffffff8"/>
    <w:rsid w:val="00AB35BA"/>
    <w:pPr>
      <w:tabs>
        <w:tab w:val="clear" w:pos="1107"/>
      </w:tabs>
      <w:ind w:left="0" w:firstLine="0"/>
    </w:pPr>
    <w:rPr>
      <w:rFonts w:ascii="Wingdings" w:hAnsi="Wingdings"/>
      <w:color w:val="800080"/>
      <w:position w:val="-4"/>
      <w:sz w:val="28"/>
      <w:szCs w:val="28"/>
    </w:rPr>
  </w:style>
  <w:style w:type="character" w:customStyle="1" w:styleId="afffffff8">
    <w:name w:val="אייקון רישום/דיווח תו"/>
    <w:link w:val="afffffff7"/>
    <w:rsid w:val="00AB35BA"/>
    <w:rPr>
      <w:rFonts w:ascii="Wingdings" w:hAnsi="Wingdings" w:cs="Arial"/>
      <w:color w:val="800080"/>
      <w:position w:val="-4"/>
      <w:sz w:val="28"/>
      <w:szCs w:val="28"/>
    </w:rPr>
  </w:style>
  <w:style w:type="paragraph" w:customStyle="1" w:styleId="afffffff9">
    <w:name w:val="אייקון מערכות מידע"/>
    <w:basedOn w:val="affff4"/>
    <w:link w:val="afffffffa"/>
    <w:rsid w:val="00AB35BA"/>
    <w:pPr>
      <w:tabs>
        <w:tab w:val="clear" w:pos="1107"/>
      </w:tabs>
      <w:ind w:left="0" w:firstLine="0"/>
    </w:pPr>
    <w:rPr>
      <w:rFonts w:ascii="Wingdings" w:hAnsi="Wingdings"/>
      <w:color w:val="36A6E8"/>
      <w:position w:val="-4"/>
      <w:sz w:val="28"/>
      <w:szCs w:val="28"/>
    </w:rPr>
  </w:style>
  <w:style w:type="character" w:customStyle="1" w:styleId="afffffffa">
    <w:name w:val="אייקון מערכות מידע תו"/>
    <w:link w:val="afffffff9"/>
    <w:rsid w:val="00AB35BA"/>
    <w:rPr>
      <w:rFonts w:ascii="Wingdings" w:hAnsi="Wingdings" w:cs="Arial"/>
      <w:color w:val="36A6E8"/>
      <w:position w:val="-4"/>
      <w:sz w:val="28"/>
      <w:szCs w:val="28"/>
    </w:rPr>
  </w:style>
  <w:style w:type="paragraph" w:customStyle="1" w:styleId="CharChar2">
    <w:name w:val="אייקון אסור לעשות תו Char Char"/>
    <w:basedOn w:val="affff4"/>
    <w:link w:val="CharCharChar"/>
    <w:rsid w:val="00AB35B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B35BA"/>
    <w:rPr>
      <w:rFonts w:ascii="Wingdings" w:hAnsi="Wingdings" w:cs="Arial"/>
      <w:color w:val="A81229"/>
      <w:position w:val="-4"/>
      <w:sz w:val="28"/>
      <w:szCs w:val="28"/>
    </w:rPr>
  </w:style>
  <w:style w:type="paragraph" w:customStyle="1" w:styleId="Para5">
    <w:name w:val="Para5"/>
    <w:basedOn w:val="a9"/>
    <w:qFormat/>
    <w:rsid w:val="00AB35B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AB35B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AB35BA"/>
    <w:pPr>
      <w:tabs>
        <w:tab w:val="clear" w:pos="624"/>
      </w:tabs>
      <w:ind w:right="624"/>
    </w:pPr>
    <w:rPr>
      <w:rFonts w:cs="Times New Roman"/>
    </w:rPr>
  </w:style>
  <w:style w:type="paragraph" w:customStyle="1" w:styleId="Char30">
    <w:name w:val="Char3"/>
    <w:basedOn w:val="a9"/>
    <w:rsid w:val="00AB35BA"/>
    <w:pPr>
      <w:bidi w:val="0"/>
      <w:spacing w:after="160" w:line="240" w:lineRule="exact"/>
      <w:jc w:val="both"/>
    </w:pPr>
    <w:rPr>
      <w:rFonts w:ascii="Verdana" w:hAnsi="Verdana" w:cs="FrankRuehl"/>
      <w:sz w:val="16"/>
      <w:szCs w:val="20"/>
      <w:lang w:bidi="ar-SA"/>
    </w:rPr>
  </w:style>
  <w:style w:type="paragraph" w:customStyle="1" w:styleId="TableText0">
    <w:name w:val="Table Text"/>
    <w:basedOn w:val="a9"/>
    <w:link w:val="TableText1"/>
    <w:rsid w:val="00AB35B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AB35BA"/>
    <w:pPr>
      <w:ind w:right="0"/>
      <w:jc w:val="both"/>
    </w:pPr>
  </w:style>
  <w:style w:type="paragraph" w:customStyle="1" w:styleId="TableHead">
    <w:name w:val="Table Head"/>
    <w:basedOn w:val="TableText0"/>
    <w:rsid w:val="00AB35BA"/>
    <w:pPr>
      <w:ind w:right="0"/>
      <w:jc w:val="center"/>
    </w:pPr>
    <w:rPr>
      <w:b/>
      <w:bCs/>
    </w:rPr>
  </w:style>
  <w:style w:type="paragraph" w:customStyle="1" w:styleId="TableSideHeading">
    <w:name w:val="Table SideHeading"/>
    <w:basedOn w:val="TableText0"/>
    <w:rsid w:val="00AB35BA"/>
  </w:style>
  <w:style w:type="character" w:customStyle="1" w:styleId="TableText1">
    <w:name w:val="Table Text תו"/>
    <w:link w:val="TableText0"/>
    <w:rsid w:val="00AB35BA"/>
    <w:rPr>
      <w:rFonts w:ascii="Arial" w:eastAsia="Arial Unicode MS" w:hAnsi="Arial" w:cs="Times New Roman"/>
      <w:snapToGrid w:val="0"/>
      <w:color w:val="000000"/>
      <w:szCs w:val="26"/>
      <w:lang w:eastAsia="ja-JP"/>
    </w:rPr>
  </w:style>
  <w:style w:type="paragraph" w:customStyle="1" w:styleId="2f4">
    <w:name w:val="פיסקת רשימה2"/>
    <w:basedOn w:val="a9"/>
    <w:rsid w:val="00AB35BA"/>
    <w:pPr>
      <w:ind w:left="720"/>
      <w:contextualSpacing/>
    </w:pPr>
    <w:rPr>
      <w:lang w:eastAsia="he-IL"/>
    </w:rPr>
  </w:style>
  <w:style w:type="paragraph" w:customStyle="1" w:styleId="63">
    <w:name w:val="6"/>
    <w:basedOn w:val="a9"/>
    <w:next w:val="af"/>
    <w:rsid w:val="00AB35BA"/>
    <w:pPr>
      <w:tabs>
        <w:tab w:val="center" w:pos="4153"/>
        <w:tab w:val="right" w:pos="8306"/>
      </w:tabs>
    </w:pPr>
    <w:rPr>
      <w:lang w:eastAsia="he-IL"/>
    </w:rPr>
  </w:style>
  <w:style w:type="paragraph" w:customStyle="1" w:styleId="2f5">
    <w:name w:val="תו תו תו תו תו תו תו תו תו תו2"/>
    <w:basedOn w:val="a9"/>
    <w:rsid w:val="00AB35B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f">
    <w:name w:val="טקסט מציין מיקום1"/>
    <w:rsid w:val="00AB35BA"/>
    <w:rPr>
      <w:rFonts w:cs="Times New Roman"/>
      <w:color w:val="808080"/>
    </w:rPr>
  </w:style>
  <w:style w:type="character" w:customStyle="1" w:styleId="1ff0">
    <w:name w:val="הפניה חזקה1"/>
    <w:rsid w:val="00AB35BA"/>
    <w:rPr>
      <w:rFonts w:cs="Times New Roman"/>
      <w:b/>
      <w:bCs/>
      <w:smallCaps/>
      <w:color w:val="C0504D"/>
      <w:spacing w:val="5"/>
      <w:u w:val="single"/>
    </w:rPr>
  </w:style>
  <w:style w:type="paragraph" w:customStyle="1" w:styleId="1ff1">
    <w:name w:val="מהדורה1"/>
    <w:hidden/>
    <w:semiHidden/>
    <w:rsid w:val="00AB35BA"/>
    <w:rPr>
      <w:rFonts w:cs="David"/>
      <w:sz w:val="24"/>
      <w:szCs w:val="26"/>
      <w:lang w:eastAsia="he-IL"/>
    </w:rPr>
  </w:style>
  <w:style w:type="paragraph" w:customStyle="1" w:styleId="1ff2">
    <w:name w:val="ללא מרווח1"/>
    <w:rsid w:val="00AB35BA"/>
    <w:rPr>
      <w:rFonts w:ascii="Calibri" w:hAnsi="Calibri" w:cs="Arial"/>
      <w:sz w:val="22"/>
      <w:szCs w:val="22"/>
    </w:rPr>
  </w:style>
  <w:style w:type="paragraph" w:customStyle="1" w:styleId="1ff3">
    <w:name w:val="הצעת מחיר חזקה1"/>
    <w:basedOn w:val="a9"/>
    <w:rsid w:val="00AB35B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4">
    <w:name w:val="הדגשה מעודנת1"/>
    <w:rsid w:val="00AB35BA"/>
    <w:rPr>
      <w:rFonts w:ascii="Calibri" w:hAnsi="Calibri" w:cs="Times New Roman"/>
      <w:i/>
      <w:iCs/>
      <w:color w:val="006666"/>
    </w:rPr>
  </w:style>
  <w:style w:type="character" w:customStyle="1" w:styleId="1ff5">
    <w:name w:val="הדגשה חזקה1"/>
    <w:rsid w:val="00AB35BA"/>
    <w:rPr>
      <w:rFonts w:ascii="Calibri" w:hAnsi="Calibri" w:cs="Times New Roman"/>
      <w:b/>
      <w:bCs/>
      <w:i/>
      <w:iCs/>
      <w:caps/>
      <w:color w:val="438086"/>
      <w:spacing w:val="5"/>
    </w:rPr>
  </w:style>
  <w:style w:type="character" w:customStyle="1" w:styleId="1ff6">
    <w:name w:val="הפניה מעודנת1"/>
    <w:rsid w:val="00AB35BA"/>
    <w:rPr>
      <w:rFonts w:cs="Times New Roman"/>
      <w:i/>
      <w:iCs/>
      <w:color w:val="4E4F89"/>
    </w:rPr>
  </w:style>
  <w:style w:type="character" w:customStyle="1" w:styleId="1ff7">
    <w:name w:val="כותר הספר1"/>
    <w:rsid w:val="00AB35BA"/>
    <w:rPr>
      <w:rFonts w:ascii="Calibri" w:eastAsia="Times New Roman" w:hAnsi="Cambria" w:cs="Arial"/>
      <w:i/>
      <w:iCs/>
      <w:color w:val="000000"/>
      <w:sz w:val="20"/>
      <w:szCs w:val="20"/>
    </w:rPr>
  </w:style>
  <w:style w:type="paragraph" w:customStyle="1" w:styleId="1ff8">
    <w:name w:val="כותרת תוכן עניינים1"/>
    <w:basedOn w:val="14"/>
    <w:next w:val="a9"/>
    <w:rsid w:val="00AB35B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6">
    <w:name w:val="הצעת מחיר2"/>
    <w:basedOn w:val="NormalE"/>
    <w:rsid w:val="00AB35BA"/>
    <w:pPr>
      <w:spacing w:line="240" w:lineRule="auto"/>
      <w:ind w:left="1134" w:right="1701"/>
    </w:pPr>
    <w:rPr>
      <w:rFonts w:ascii="Calibri" w:eastAsia="Times New Roman" w:hAnsi="Calibri" w:cs="Arial"/>
    </w:rPr>
  </w:style>
  <w:style w:type="paragraph" w:customStyle="1" w:styleId="Normal3">
    <w:name w:val="Normal3"/>
    <w:basedOn w:val="a9"/>
    <w:link w:val="Normal30"/>
    <w:rsid w:val="00AB35BA"/>
    <w:pPr>
      <w:spacing w:before="120" w:line="320" w:lineRule="atLeast"/>
      <w:ind w:left="1191"/>
      <w:jc w:val="both"/>
    </w:pPr>
    <w:rPr>
      <w:sz w:val="22"/>
      <w:szCs w:val="24"/>
      <w:lang w:eastAsia="he-IL"/>
    </w:rPr>
  </w:style>
  <w:style w:type="paragraph" w:customStyle="1" w:styleId="CharChar3">
    <w:name w:val="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B35BA"/>
    <w:pPr>
      <w:bidi w:val="0"/>
      <w:spacing w:after="160" w:line="240" w:lineRule="exact"/>
      <w:jc w:val="both"/>
    </w:pPr>
    <w:rPr>
      <w:rFonts w:ascii="Verdana" w:hAnsi="Verdana" w:cs="FrankRuehl"/>
      <w:sz w:val="16"/>
      <w:szCs w:val="20"/>
      <w:lang w:bidi="ar-SA"/>
    </w:rPr>
  </w:style>
  <w:style w:type="paragraph" w:customStyle="1" w:styleId="Char31">
    <w:name w:val="Char3 תו"/>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B35BA"/>
    <w:pPr>
      <w:bidi w:val="0"/>
      <w:spacing w:after="160" w:line="240" w:lineRule="exact"/>
      <w:jc w:val="both"/>
    </w:pPr>
    <w:rPr>
      <w:rFonts w:ascii="Verdana" w:hAnsi="Verdana" w:cs="FrankRuehl"/>
      <w:sz w:val="16"/>
      <w:szCs w:val="20"/>
      <w:lang w:bidi="ar-SA"/>
    </w:rPr>
  </w:style>
  <w:style w:type="paragraph" w:customStyle="1" w:styleId="Char10">
    <w:name w:val="תו Char1"/>
    <w:basedOn w:val="a9"/>
    <w:rsid w:val="00AB35B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9"/>
    <w:rsid w:val="00AB35BA"/>
    <w:pPr>
      <w:bidi w:val="0"/>
      <w:spacing w:after="160" w:line="240" w:lineRule="exact"/>
      <w:jc w:val="both"/>
    </w:pPr>
    <w:rPr>
      <w:rFonts w:ascii="Verdana" w:hAnsi="Verdana" w:cs="FrankRuehl"/>
      <w:sz w:val="16"/>
      <w:szCs w:val="20"/>
      <w:lang w:bidi="ar-SA"/>
    </w:rPr>
  </w:style>
  <w:style w:type="table" w:styleId="56">
    <w:name w:val="Table Grid 5"/>
    <w:basedOn w:val="ab"/>
    <w:rsid w:val="00AB35BA"/>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B35BA"/>
  </w:style>
  <w:style w:type="paragraph" w:customStyle="1" w:styleId="1ff9">
    <w:name w:val="ש1"/>
    <w:basedOn w:val="a9"/>
    <w:link w:val="1ffa"/>
    <w:rsid w:val="00AB35BA"/>
    <w:pPr>
      <w:spacing w:line="360" w:lineRule="auto"/>
      <w:ind w:left="851" w:hanging="851"/>
      <w:jc w:val="both"/>
    </w:pPr>
    <w:rPr>
      <w:rFonts w:cs="Times New Roman"/>
      <w:color w:val="0000FF"/>
      <w:sz w:val="20"/>
    </w:rPr>
  </w:style>
  <w:style w:type="character" w:customStyle="1" w:styleId="1ffa">
    <w:name w:val="ש1 תו"/>
    <w:link w:val="1ff9"/>
    <w:rsid w:val="00AB35BA"/>
    <w:rPr>
      <w:rFonts w:cs="Times New Roman"/>
      <w:color w:val="0000FF"/>
      <w:szCs w:val="26"/>
    </w:rPr>
  </w:style>
  <w:style w:type="paragraph" w:customStyle="1" w:styleId="line4">
    <w:name w:val="line4"/>
    <w:basedOn w:val="a9"/>
    <w:rsid w:val="00AB35B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9"/>
    <w:rsid w:val="00AB35B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4"/>
    <w:autoRedefine/>
    <w:rsid w:val="00AB35B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B35BA"/>
    <w:pPr>
      <w:keepNext/>
      <w:spacing w:after="160"/>
      <w:jc w:val="left"/>
    </w:pPr>
    <w:rPr>
      <w:rFonts w:cs="Miriam"/>
      <w:sz w:val="20"/>
      <w:szCs w:val="20"/>
    </w:rPr>
  </w:style>
  <w:style w:type="paragraph" w:customStyle="1" w:styleId="block2">
    <w:name w:val="block2"/>
    <w:basedOn w:val="a9"/>
    <w:autoRedefine/>
    <w:rsid w:val="00AB35BA"/>
    <w:pPr>
      <w:numPr>
        <w:ilvl w:val="2"/>
      </w:numPr>
      <w:spacing w:line="360" w:lineRule="auto"/>
    </w:pPr>
    <w:rPr>
      <w:snapToGrid w:val="0"/>
      <w:szCs w:val="24"/>
      <w:lang w:eastAsia="he-IL"/>
    </w:rPr>
  </w:style>
  <w:style w:type="paragraph" w:customStyle="1" w:styleId="linep3">
    <w:name w:val="linep3"/>
    <w:basedOn w:val="a9"/>
    <w:autoRedefine/>
    <w:rsid w:val="00AB35BA"/>
    <w:pPr>
      <w:numPr>
        <w:ilvl w:val="2"/>
        <w:numId w:val="40"/>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9"/>
    <w:autoRedefine/>
    <w:rsid w:val="00AB35BA"/>
    <w:pPr>
      <w:numPr>
        <w:ilvl w:val="3"/>
        <w:numId w:val="40"/>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B35B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B35B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B35B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B35BA"/>
    <w:pPr>
      <w:tabs>
        <w:tab w:val="clear" w:pos="926"/>
        <w:tab w:val="num" w:pos="3221"/>
      </w:tabs>
      <w:ind w:hanging="283"/>
    </w:pPr>
  </w:style>
  <w:style w:type="paragraph" w:customStyle="1" w:styleId="bbbbbb">
    <w:name w:val="bbbbbb"/>
    <w:basedOn w:val="stahalic"/>
    <w:rsid w:val="00AB35BA"/>
    <w:pPr>
      <w:tabs>
        <w:tab w:val="clear" w:pos="926"/>
        <w:tab w:val="num" w:pos="3221"/>
      </w:tabs>
      <w:ind w:hanging="283"/>
    </w:pPr>
  </w:style>
  <w:style w:type="paragraph" w:customStyle="1" w:styleId="cccccc">
    <w:name w:val="cccccc"/>
    <w:basedOn w:val="stahalic"/>
    <w:rsid w:val="00AB35BA"/>
    <w:pPr>
      <w:tabs>
        <w:tab w:val="clear" w:pos="926"/>
      </w:tabs>
      <w:ind w:hanging="283"/>
    </w:pPr>
  </w:style>
  <w:style w:type="paragraph" w:customStyle="1" w:styleId="ltavla">
    <w:name w:val="ltavla"/>
    <w:basedOn w:val="a9"/>
    <w:next w:val="btavla"/>
    <w:autoRedefine/>
    <w:rsid w:val="00AB35BA"/>
    <w:pPr>
      <w:numPr>
        <w:numId w:val="39"/>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B35BA"/>
    <w:pPr>
      <w:numPr>
        <w:numId w:val="0"/>
      </w:numPr>
      <w:tabs>
        <w:tab w:val="left" w:pos="1061"/>
      </w:tabs>
      <w:ind w:left="480" w:right="480"/>
    </w:pPr>
    <w:rPr>
      <w:b w:val="0"/>
      <w:bCs w:val="0"/>
    </w:rPr>
  </w:style>
  <w:style w:type="paragraph" w:customStyle="1" w:styleId="zzzzz">
    <w:name w:val="zzzzz"/>
    <w:basedOn w:val="aaaa"/>
    <w:rsid w:val="00AB35BA"/>
    <w:pPr>
      <w:tabs>
        <w:tab w:val="clear" w:pos="3221"/>
      </w:tabs>
    </w:pPr>
  </w:style>
  <w:style w:type="paragraph" w:customStyle="1" w:styleId="thaed">
    <w:name w:val="thaed"/>
    <w:basedOn w:val="a9"/>
    <w:rsid w:val="00AB35B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AB35BA"/>
  </w:style>
  <w:style w:type="paragraph" w:customStyle="1" w:styleId="erd">
    <w:name w:val="erd"/>
    <w:basedOn w:val="a9"/>
    <w:rsid w:val="00AB35BA"/>
    <w:pPr>
      <w:numPr>
        <w:numId w:val="41"/>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9"/>
    <w:rsid w:val="00AB35BA"/>
    <w:pPr>
      <w:spacing w:line="360" w:lineRule="auto"/>
      <w:ind w:left="964" w:right="964"/>
      <w:jc w:val="both"/>
    </w:pPr>
    <w:rPr>
      <w:szCs w:val="24"/>
      <w:lang w:eastAsia="he-IL"/>
    </w:rPr>
  </w:style>
  <w:style w:type="paragraph" w:styleId="2f7">
    <w:name w:val="List Bullet 2"/>
    <w:basedOn w:val="a9"/>
    <w:autoRedefine/>
    <w:rsid w:val="00AB35BA"/>
    <w:pPr>
      <w:spacing w:before="60" w:line="360" w:lineRule="auto"/>
      <w:ind w:left="720" w:right="720"/>
      <w:jc w:val="both"/>
    </w:pPr>
    <w:rPr>
      <w:smallCaps/>
      <w:sz w:val="20"/>
      <w:szCs w:val="24"/>
      <w:lang w:eastAsia="he-IL"/>
    </w:rPr>
  </w:style>
  <w:style w:type="paragraph" w:customStyle="1" w:styleId="N">
    <w:name w:val="N"/>
    <w:basedOn w:val="a9"/>
    <w:rsid w:val="00AB35BA"/>
    <w:pPr>
      <w:spacing w:line="360" w:lineRule="auto"/>
      <w:jc w:val="both"/>
    </w:pPr>
    <w:rPr>
      <w:rFonts w:ascii="Tahoma" w:hAnsi="Tahoma" w:cs="Tahoma"/>
      <w:sz w:val="20"/>
      <w:szCs w:val="20"/>
    </w:rPr>
  </w:style>
  <w:style w:type="paragraph" w:customStyle="1" w:styleId="3f3">
    <w:name w:val="פסקה3"/>
    <w:basedOn w:val="a9"/>
    <w:rsid w:val="00AB35BA"/>
    <w:pPr>
      <w:ind w:right="907"/>
      <w:jc w:val="both"/>
    </w:pPr>
    <w:rPr>
      <w:rFonts w:ascii="Tahoma" w:hAnsi="Tahoma" w:cs="Tahoma"/>
      <w:noProof/>
      <w:sz w:val="20"/>
      <w:szCs w:val="20"/>
      <w:lang w:eastAsia="he-IL"/>
    </w:rPr>
  </w:style>
  <w:style w:type="paragraph" w:customStyle="1" w:styleId="34">
    <w:name w:val="איזומטיק רמה 3"/>
    <w:basedOn w:val="a9"/>
    <w:rsid w:val="00AB35BA"/>
    <w:pPr>
      <w:numPr>
        <w:ilvl w:val="2"/>
        <w:numId w:val="42"/>
      </w:numPr>
      <w:spacing w:line="360" w:lineRule="auto"/>
      <w:ind w:right="360"/>
    </w:pPr>
    <w:rPr>
      <w:rFonts w:ascii="Lucida Console" w:hAnsi="Lucida Console"/>
      <w:b/>
      <w:bCs/>
      <w:sz w:val="28"/>
      <w:szCs w:val="28"/>
      <w:u w:val="single"/>
      <w:lang w:eastAsia="he-IL"/>
    </w:rPr>
  </w:style>
  <w:style w:type="paragraph" w:customStyle="1" w:styleId="1ffb">
    <w:name w:val="פסקה 1"/>
    <w:basedOn w:val="a9"/>
    <w:rsid w:val="00AB35BA"/>
    <w:pPr>
      <w:jc w:val="both"/>
    </w:pPr>
    <w:rPr>
      <w:rFonts w:ascii="Tahoma" w:hAnsi="Tahoma" w:cs="Tahoma"/>
      <w:sz w:val="22"/>
      <w:szCs w:val="22"/>
    </w:rPr>
  </w:style>
  <w:style w:type="paragraph" w:customStyle="1" w:styleId="normal20">
    <w:name w:val="normal2"/>
    <w:basedOn w:val="aff4"/>
    <w:rsid w:val="00AB35BA"/>
    <w:pPr>
      <w:spacing w:before="120"/>
      <w:ind w:left="793"/>
      <w:jc w:val="both"/>
    </w:pPr>
    <w:rPr>
      <w:sz w:val="20"/>
      <w:szCs w:val="24"/>
    </w:rPr>
  </w:style>
  <w:style w:type="paragraph" w:customStyle="1" w:styleId="NormalParH">
    <w:name w:val="NormalParH"/>
    <w:rsid w:val="00AB35BA"/>
    <w:pPr>
      <w:bidi/>
    </w:pPr>
    <w:rPr>
      <w:rFonts w:ascii="Courier New" w:hAnsi="Courier New"/>
      <w:sz w:val="24"/>
      <w:szCs w:val="24"/>
    </w:rPr>
  </w:style>
  <w:style w:type="paragraph" w:customStyle="1" w:styleId="section">
    <w:name w:val="section"/>
    <w:basedOn w:val="NormalParH"/>
    <w:rsid w:val="00AB35BA"/>
    <w:pPr>
      <w:tabs>
        <w:tab w:val="left" w:pos="397"/>
      </w:tabs>
      <w:ind w:left="397" w:right="397" w:hanging="397"/>
      <w:jc w:val="both"/>
    </w:pPr>
  </w:style>
  <w:style w:type="paragraph" w:customStyle="1" w:styleId="subsection">
    <w:name w:val="subsection"/>
    <w:basedOn w:val="section"/>
    <w:rsid w:val="00AB35BA"/>
    <w:pPr>
      <w:tabs>
        <w:tab w:val="left" w:pos="794"/>
      </w:tabs>
      <w:ind w:left="794" w:right="794" w:hanging="794"/>
    </w:pPr>
  </w:style>
  <w:style w:type="character" w:customStyle="1" w:styleId="1-0">
    <w:name w:val="כותרת 1 - על"/>
    <w:rsid w:val="00AB35BA"/>
    <w:rPr>
      <w:rFonts w:cs="David"/>
      <w:szCs w:val="144"/>
    </w:rPr>
  </w:style>
  <w:style w:type="paragraph" w:customStyle="1" w:styleId="8100">
    <w:name w:val="סגנון כותרת 8 + (עברית ושפות אחרות) ‏10 נק'"/>
    <w:basedOn w:val="8"/>
    <w:rsid w:val="00AB35B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b">
    <w:name w:val="שורה"/>
    <w:basedOn w:val="a9"/>
    <w:rsid w:val="00AB35BA"/>
    <w:pPr>
      <w:widowControl w:val="0"/>
      <w:spacing w:line="360" w:lineRule="auto"/>
      <w:ind w:left="1275" w:right="360"/>
    </w:pPr>
    <w:rPr>
      <w:sz w:val="20"/>
      <w:szCs w:val="24"/>
      <w:u w:val="single"/>
    </w:rPr>
  </w:style>
  <w:style w:type="paragraph" w:customStyle="1" w:styleId="afffffffc">
    <w:name w:val="תת שורה"/>
    <w:basedOn w:val="a9"/>
    <w:link w:val="afffffffd"/>
    <w:rsid w:val="00AB35BA"/>
    <w:pPr>
      <w:widowControl w:val="0"/>
      <w:spacing w:line="360" w:lineRule="auto"/>
      <w:ind w:left="1275" w:right="360"/>
      <w:jc w:val="both"/>
    </w:pPr>
    <w:rPr>
      <w:sz w:val="20"/>
      <w:szCs w:val="24"/>
    </w:rPr>
  </w:style>
  <w:style w:type="character" w:customStyle="1" w:styleId="afffffffd">
    <w:name w:val="תת שורה תו"/>
    <w:link w:val="afffffffc"/>
    <w:rsid w:val="00AB35BA"/>
    <w:rPr>
      <w:rFonts w:cs="David"/>
      <w:szCs w:val="24"/>
    </w:rPr>
  </w:style>
  <w:style w:type="paragraph" w:customStyle="1" w:styleId="1ffc">
    <w:name w:val="כותרת רמת 1"/>
    <w:basedOn w:val="a9"/>
    <w:rsid w:val="00AB35BA"/>
    <w:pPr>
      <w:tabs>
        <w:tab w:val="left" w:pos="283"/>
      </w:tabs>
      <w:spacing w:line="360" w:lineRule="auto"/>
      <w:ind w:right="480"/>
    </w:pPr>
    <w:rPr>
      <w:szCs w:val="24"/>
    </w:rPr>
  </w:style>
  <w:style w:type="table" w:styleId="82">
    <w:name w:val="Table Grid 8"/>
    <w:basedOn w:val="ab"/>
    <w:rsid w:val="00AB35BA"/>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B35BA"/>
    <w:rPr>
      <w:rFonts w:ascii="Courier" w:hAnsi="Courier" w:cs="David"/>
      <w:snapToGrid w:val="0"/>
      <w:sz w:val="24"/>
      <w:szCs w:val="24"/>
      <w:lang w:eastAsia="he-IL"/>
    </w:rPr>
  </w:style>
  <w:style w:type="character" w:customStyle="1" w:styleId="aaaa0">
    <w:name w:val="aaaa תו"/>
    <w:basedOn w:val="stahalic0"/>
    <w:link w:val="aaaa"/>
    <w:rsid w:val="00AB35BA"/>
    <w:rPr>
      <w:rFonts w:ascii="Courier" w:hAnsi="Courier" w:cs="David"/>
      <w:snapToGrid w:val="0"/>
      <w:sz w:val="24"/>
      <w:szCs w:val="24"/>
      <w:lang w:eastAsia="he-IL"/>
    </w:rPr>
  </w:style>
  <w:style w:type="paragraph" w:customStyle="1" w:styleId="afffffffe">
    <w:name w:val="רמה אחת אחרי כותרת"/>
    <w:basedOn w:val="14"/>
    <w:rsid w:val="00AB35BA"/>
    <w:pPr>
      <w:keepNext w:val="0"/>
      <w:tabs>
        <w:tab w:val="num" w:pos="792"/>
      </w:tabs>
      <w:spacing w:line="360" w:lineRule="auto"/>
      <w:ind w:left="792" w:right="480" w:hanging="432"/>
      <w:jc w:val="left"/>
    </w:pPr>
    <w:rPr>
      <w:b w:val="0"/>
      <w:szCs w:val="24"/>
    </w:rPr>
  </w:style>
  <w:style w:type="paragraph" w:customStyle="1" w:styleId="affffffff">
    <w:name w:val="פסקה"/>
    <w:basedOn w:val="a9"/>
    <w:rsid w:val="00AB35BA"/>
    <w:pPr>
      <w:spacing w:after="120" w:line="360" w:lineRule="auto"/>
      <w:ind w:left="368"/>
      <w:jc w:val="both"/>
    </w:pPr>
    <w:rPr>
      <w:szCs w:val="24"/>
    </w:rPr>
  </w:style>
  <w:style w:type="paragraph" w:customStyle="1" w:styleId="Char7">
    <w:name w:val="תו Char תו"/>
    <w:basedOn w:val="a9"/>
    <w:rsid w:val="00AB35B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9"/>
    <w:rsid w:val="00AB35BA"/>
    <w:pPr>
      <w:bidi w:val="0"/>
      <w:spacing w:after="160" w:line="240" w:lineRule="exact"/>
      <w:jc w:val="both"/>
    </w:pPr>
    <w:rPr>
      <w:rFonts w:ascii="Verdana" w:hAnsi="Verdana" w:cs="FrankRuehl"/>
      <w:sz w:val="16"/>
      <w:szCs w:val="20"/>
      <w:lang w:bidi="ar-SA"/>
    </w:rPr>
  </w:style>
  <w:style w:type="paragraph" w:customStyle="1" w:styleId="RonnyBase">
    <w:name w:val="RonnyBase"/>
    <w:rsid w:val="00AB35BA"/>
    <w:pPr>
      <w:keepLines/>
      <w:bidi/>
      <w:spacing w:before="120"/>
      <w:jc w:val="both"/>
    </w:pPr>
    <w:rPr>
      <w:rFonts w:cs="David"/>
      <w:sz w:val="22"/>
      <w:szCs w:val="22"/>
    </w:rPr>
  </w:style>
  <w:style w:type="character" w:customStyle="1" w:styleId="BalloonTextChar2">
    <w:name w:val="Balloon Text Char2"/>
    <w:basedOn w:val="aa"/>
    <w:rsid w:val="00AB35BA"/>
    <w:rPr>
      <w:rFonts w:ascii="Tahoma" w:hAnsi="Tahoma" w:cs="Tahoma"/>
      <w:sz w:val="16"/>
      <w:szCs w:val="16"/>
    </w:rPr>
  </w:style>
  <w:style w:type="character" w:customStyle="1" w:styleId="BodyTextChar1">
    <w:name w:val="Body Text Char1"/>
    <w:aliases w:val="Body Text Char Char"/>
    <w:basedOn w:val="aa"/>
    <w:rsid w:val="00AB35BA"/>
    <w:rPr>
      <w:rFonts w:cs="David"/>
      <w:sz w:val="16"/>
      <w:szCs w:val="26"/>
      <w:lang w:eastAsia="he-IL"/>
    </w:rPr>
  </w:style>
  <w:style w:type="character" w:customStyle="1" w:styleId="FooterChar1">
    <w:name w:val="Footer Char1"/>
    <w:basedOn w:val="aa"/>
    <w:uiPriority w:val="99"/>
    <w:rsid w:val="00AB35BA"/>
    <w:rPr>
      <w:rFonts w:cs="David"/>
      <w:sz w:val="24"/>
      <w:szCs w:val="24"/>
    </w:rPr>
  </w:style>
  <w:style w:type="paragraph" w:customStyle="1" w:styleId="2f8">
    <w:name w:val="גוף טקסט2"/>
    <w:basedOn w:val="a9"/>
    <w:rsid w:val="00AB35B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f0">
    <w:name w:val="תואר תו"/>
    <w:rsid w:val="00AB35BA"/>
    <w:rPr>
      <w:rFonts w:cs="David"/>
      <w:sz w:val="32"/>
      <w:szCs w:val="32"/>
      <w:lang w:eastAsia="he-IL"/>
    </w:rPr>
  </w:style>
  <w:style w:type="paragraph" w:customStyle="1" w:styleId="BodyText0">
    <w:name w:val="BodyText"/>
    <w:basedOn w:val="a9"/>
    <w:rsid w:val="00AB35BA"/>
    <w:pPr>
      <w:spacing w:after="240"/>
    </w:pPr>
    <w:rPr>
      <w:szCs w:val="24"/>
    </w:rPr>
  </w:style>
  <w:style w:type="paragraph" w:customStyle="1" w:styleId="1ffd">
    <w:name w:val="תלויה1"/>
    <w:basedOn w:val="14"/>
    <w:rsid w:val="00AB35BA"/>
    <w:pPr>
      <w:keepNext w:val="0"/>
      <w:tabs>
        <w:tab w:val="left" w:pos="624"/>
      </w:tabs>
      <w:spacing w:after="240"/>
      <w:ind w:left="624" w:right="624" w:hanging="624"/>
      <w:jc w:val="both"/>
      <w:outlineLvl w:val="9"/>
    </w:pPr>
    <w:rPr>
      <w:b w:val="0"/>
      <w:bCs w:val="0"/>
      <w:szCs w:val="24"/>
    </w:rPr>
  </w:style>
  <w:style w:type="paragraph" w:customStyle="1" w:styleId="2f9">
    <w:name w:val="תלויה2"/>
    <w:basedOn w:val="24"/>
    <w:rsid w:val="00AB35BA"/>
    <w:pPr>
      <w:keepNext w:val="0"/>
      <w:spacing w:after="240"/>
      <w:ind w:left="624" w:right="624" w:hanging="624"/>
      <w:outlineLvl w:val="9"/>
    </w:pPr>
    <w:rPr>
      <w:b w:val="0"/>
      <w:bCs w:val="0"/>
      <w:szCs w:val="24"/>
    </w:rPr>
  </w:style>
  <w:style w:type="paragraph" w:customStyle="1" w:styleId="3f4">
    <w:name w:val="תלויה3"/>
    <w:basedOn w:val="35"/>
    <w:rsid w:val="00AB35B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B35B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B35B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B35BA"/>
    <w:pPr>
      <w:numPr>
        <w:numId w:val="43"/>
      </w:numPr>
      <w:spacing w:before="120" w:line="320" w:lineRule="exact"/>
      <w:ind w:hanging="340"/>
      <w:jc w:val="both"/>
    </w:pPr>
    <w:rPr>
      <w:sz w:val="22"/>
      <w:szCs w:val="24"/>
      <w:lang w:eastAsia="he-IL"/>
    </w:rPr>
  </w:style>
  <w:style w:type="paragraph" w:customStyle="1" w:styleId="StyleHeading3Complex12pt">
    <w:name w:val="Style Heading 3 + (Complex) 12 pt"/>
    <w:basedOn w:val="35"/>
    <w:link w:val="StyleHeading3Complex12ptChar"/>
    <w:rsid w:val="00AB35BA"/>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B35BA"/>
    <w:rPr>
      <w:rFonts w:cs="David"/>
      <w:b/>
      <w:bCs/>
      <w:smallCaps/>
      <w:spacing w:val="24"/>
      <w:sz w:val="24"/>
      <w:szCs w:val="24"/>
      <w:lang w:eastAsia="he-IL"/>
    </w:rPr>
  </w:style>
  <w:style w:type="paragraph" w:customStyle="1" w:styleId="N2">
    <w:name w:val="N2"/>
    <w:basedOn w:val="a9"/>
    <w:rsid w:val="00AB35B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9"/>
    <w:link w:val="N-10"/>
    <w:rsid w:val="00AB35BA"/>
    <w:pPr>
      <w:snapToGrid w:val="0"/>
      <w:ind w:left="567"/>
    </w:pPr>
    <w:rPr>
      <w:spacing w:val="10"/>
      <w:sz w:val="20"/>
      <w:szCs w:val="24"/>
      <w:lang w:eastAsia="he-IL"/>
    </w:rPr>
  </w:style>
  <w:style w:type="character" w:customStyle="1" w:styleId="N-10">
    <w:name w:val="N-1 תו"/>
    <w:link w:val="N-1"/>
    <w:rsid w:val="00AB35BA"/>
    <w:rPr>
      <w:rFonts w:cs="David"/>
      <w:spacing w:val="10"/>
      <w:szCs w:val="24"/>
      <w:lang w:eastAsia="he-IL"/>
    </w:rPr>
  </w:style>
  <w:style w:type="character" w:customStyle="1" w:styleId="AlphaList20">
    <w:name w:val="Alpha List 2 תו"/>
    <w:link w:val="AlphaList2"/>
    <w:locked/>
    <w:rsid w:val="00AB35BA"/>
    <w:rPr>
      <w:rFonts w:cs="David"/>
      <w:sz w:val="22"/>
      <w:szCs w:val="24"/>
      <w:lang w:eastAsia="he-IL"/>
    </w:rPr>
  </w:style>
  <w:style w:type="paragraph" w:customStyle="1" w:styleId="Style9">
    <w:name w:val="Style9"/>
    <w:basedOn w:val="a9"/>
    <w:uiPriority w:val="99"/>
    <w:rsid w:val="00AB35BA"/>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AB35BA"/>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AB35BA"/>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AB35B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AB35B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AB35BA"/>
    <w:rPr>
      <w:rFonts w:ascii="Arial" w:hAnsi="Arial" w:cs="Arial"/>
      <w:i/>
      <w:iCs/>
      <w:color w:val="000000"/>
      <w:sz w:val="18"/>
      <w:szCs w:val="18"/>
      <w:lang w:bidi="he-IL"/>
    </w:rPr>
  </w:style>
  <w:style w:type="character" w:customStyle="1" w:styleId="FontStyle169">
    <w:name w:val="Font Style169"/>
    <w:uiPriority w:val="99"/>
    <w:rsid w:val="00AB35BA"/>
    <w:rPr>
      <w:rFonts w:ascii="David" w:cs="David"/>
      <w:b/>
      <w:bCs/>
      <w:color w:val="000000"/>
      <w:sz w:val="20"/>
      <w:szCs w:val="20"/>
      <w:lang w:bidi="he-IL"/>
    </w:rPr>
  </w:style>
  <w:style w:type="character" w:customStyle="1" w:styleId="FontStyle175">
    <w:name w:val="Font Style175"/>
    <w:uiPriority w:val="99"/>
    <w:rsid w:val="00AB35BA"/>
    <w:rPr>
      <w:rFonts w:ascii="David" w:cs="David"/>
      <w:color w:val="000000"/>
      <w:sz w:val="20"/>
      <w:szCs w:val="20"/>
      <w:lang w:bidi="he-IL"/>
    </w:rPr>
  </w:style>
  <w:style w:type="character" w:customStyle="1" w:styleId="FontStyle177">
    <w:name w:val="Font Style177"/>
    <w:uiPriority w:val="99"/>
    <w:rsid w:val="00AB35BA"/>
    <w:rPr>
      <w:rFonts w:ascii="Times New Roman" w:hAnsi="Times New Roman" w:cs="Times New Roman"/>
      <w:color w:val="000000"/>
      <w:sz w:val="30"/>
      <w:szCs w:val="30"/>
      <w:lang w:bidi="he-IL"/>
    </w:rPr>
  </w:style>
  <w:style w:type="character" w:customStyle="1" w:styleId="FontStyle178">
    <w:name w:val="Font Style178"/>
    <w:uiPriority w:val="99"/>
    <w:rsid w:val="00AB35BA"/>
    <w:rPr>
      <w:rFonts w:ascii="Arial" w:hAnsi="Arial" w:cs="Arial"/>
      <w:color w:val="000000"/>
      <w:sz w:val="18"/>
      <w:szCs w:val="18"/>
      <w:lang w:bidi="he-IL"/>
    </w:rPr>
  </w:style>
  <w:style w:type="paragraph" w:customStyle="1" w:styleId="Base">
    <w:name w:val="Base"/>
    <w:link w:val="Base0"/>
    <w:rsid w:val="00AB35BA"/>
    <w:pPr>
      <w:bidi/>
      <w:spacing w:before="120" w:line="320" w:lineRule="exact"/>
      <w:jc w:val="both"/>
    </w:pPr>
    <w:rPr>
      <w:rFonts w:cs="David"/>
      <w:sz w:val="22"/>
      <w:szCs w:val="24"/>
      <w:lang w:eastAsia="he-IL"/>
    </w:rPr>
  </w:style>
  <w:style w:type="paragraph" w:customStyle="1" w:styleId="AlphaList0">
    <w:name w:val="Alpha List 0"/>
    <w:basedOn w:val="Base"/>
    <w:rsid w:val="00AB35BA"/>
    <w:pPr>
      <w:numPr>
        <w:numId w:val="47"/>
      </w:numPr>
      <w:tabs>
        <w:tab w:val="clear" w:pos="357"/>
        <w:tab w:val="num" w:pos="397"/>
        <w:tab w:val="num" w:pos="540"/>
      </w:tabs>
      <w:ind w:left="720" w:hanging="360"/>
    </w:pPr>
  </w:style>
  <w:style w:type="paragraph" w:customStyle="1" w:styleId="AlphaList3">
    <w:name w:val="Alpha List 3"/>
    <w:basedOn w:val="Base"/>
    <w:link w:val="AlphaList30"/>
    <w:rsid w:val="00AB35BA"/>
    <w:pPr>
      <w:numPr>
        <w:numId w:val="48"/>
      </w:numPr>
    </w:pPr>
  </w:style>
  <w:style w:type="paragraph" w:customStyle="1" w:styleId="AlphaList4">
    <w:name w:val="Alpha List 4"/>
    <w:basedOn w:val="Base"/>
    <w:qFormat/>
    <w:rsid w:val="00AB35BA"/>
    <w:pPr>
      <w:numPr>
        <w:numId w:val="49"/>
      </w:numPr>
      <w:tabs>
        <w:tab w:val="clear" w:pos="1854"/>
        <w:tab w:val="num" w:pos="720"/>
        <w:tab w:val="num" w:pos="1008"/>
      </w:tabs>
      <w:ind w:left="288" w:right="720" w:firstLine="0"/>
    </w:pPr>
  </w:style>
  <w:style w:type="paragraph" w:customStyle="1" w:styleId="BulletList0">
    <w:name w:val="Bullet List 0"/>
    <w:basedOn w:val="Base"/>
    <w:rsid w:val="00AB35BA"/>
    <w:pPr>
      <w:tabs>
        <w:tab w:val="num" w:pos="757"/>
      </w:tabs>
      <w:ind w:left="757" w:hanging="397"/>
    </w:pPr>
  </w:style>
  <w:style w:type="paragraph" w:customStyle="1" w:styleId="BulletList1">
    <w:name w:val="Bullet List 1"/>
    <w:basedOn w:val="Base"/>
    <w:link w:val="BulletList1Char"/>
    <w:rsid w:val="00AB35BA"/>
    <w:pPr>
      <w:numPr>
        <w:numId w:val="51"/>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B35BA"/>
    <w:pPr>
      <w:numPr>
        <w:numId w:val="52"/>
      </w:numPr>
      <w:tabs>
        <w:tab w:val="clear" w:pos="1083"/>
        <w:tab w:val="num" w:pos="0"/>
        <w:tab w:val="num" w:pos="387"/>
        <w:tab w:val="num" w:pos="1440"/>
      </w:tabs>
      <w:ind w:left="720" w:hanging="360"/>
    </w:pPr>
  </w:style>
  <w:style w:type="paragraph" w:customStyle="1" w:styleId="BulletList3">
    <w:name w:val="Bullet List 3"/>
    <w:basedOn w:val="Base"/>
    <w:link w:val="BulletList30"/>
    <w:rsid w:val="00AB35BA"/>
    <w:pPr>
      <w:numPr>
        <w:numId w:val="53"/>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B35BA"/>
    <w:pPr>
      <w:numPr>
        <w:numId w:val="54"/>
      </w:numPr>
      <w:tabs>
        <w:tab w:val="clear" w:pos="1854"/>
        <w:tab w:val="num" w:pos="567"/>
        <w:tab w:val="num" w:pos="720"/>
      </w:tabs>
      <w:ind w:left="1002" w:right="567" w:hanging="360"/>
    </w:pPr>
  </w:style>
  <w:style w:type="paragraph" w:customStyle="1" w:styleId="BulletList5">
    <w:name w:val="Bullet List 5"/>
    <w:basedOn w:val="Base"/>
    <w:qFormat/>
    <w:rsid w:val="00AB35BA"/>
    <w:pPr>
      <w:numPr>
        <w:numId w:val="55"/>
      </w:numPr>
      <w:tabs>
        <w:tab w:val="clear" w:pos="2211"/>
        <w:tab w:val="num" w:pos="360"/>
        <w:tab w:val="num" w:pos="567"/>
        <w:tab w:val="num" w:pos="720"/>
      </w:tabs>
      <w:ind w:left="360" w:right="720" w:hanging="360"/>
    </w:pPr>
  </w:style>
  <w:style w:type="paragraph" w:customStyle="1" w:styleId="DocTitle">
    <w:name w:val="Doc Title"/>
    <w:basedOn w:val="Base"/>
    <w:next w:val="Para1"/>
    <w:rsid w:val="00AB35BA"/>
    <w:pPr>
      <w:spacing w:before="360" w:after="480" w:line="480" w:lineRule="exact"/>
      <w:jc w:val="center"/>
    </w:pPr>
    <w:rPr>
      <w:b/>
      <w:bCs/>
      <w:caps/>
      <w:spacing w:val="40"/>
      <w:kern w:val="48"/>
      <w:sz w:val="48"/>
      <w:szCs w:val="52"/>
    </w:rPr>
  </w:style>
  <w:style w:type="paragraph" w:customStyle="1" w:styleId="Draft">
    <w:name w:val="Draft"/>
    <w:basedOn w:val="Base"/>
    <w:rsid w:val="00AB35BA"/>
    <w:rPr>
      <w:rFonts w:cs="Guttman Yad"/>
      <w:i/>
    </w:rPr>
  </w:style>
  <w:style w:type="paragraph" w:customStyle="1" w:styleId="Draft1">
    <w:name w:val="Draft1"/>
    <w:basedOn w:val="Base"/>
    <w:rsid w:val="00AB35BA"/>
    <w:pPr>
      <w:ind w:left="357"/>
    </w:pPr>
    <w:rPr>
      <w:rFonts w:cs="Guttman Yad"/>
      <w:i/>
    </w:rPr>
  </w:style>
  <w:style w:type="paragraph" w:customStyle="1" w:styleId="Frame2">
    <w:name w:val="Frame 2"/>
    <w:basedOn w:val="Base"/>
    <w:rsid w:val="00AB35BA"/>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B35BA"/>
    <w:pPr>
      <w:spacing w:line="240" w:lineRule="atLeast"/>
      <w:jc w:val="center"/>
    </w:pPr>
  </w:style>
  <w:style w:type="paragraph" w:customStyle="1" w:styleId="GraphicCaption">
    <w:name w:val="Graphic Caption"/>
    <w:basedOn w:val="Base"/>
    <w:rsid w:val="00AB35BA"/>
    <w:pPr>
      <w:jc w:val="center"/>
    </w:pPr>
    <w:rPr>
      <w:bCs/>
    </w:rPr>
  </w:style>
  <w:style w:type="paragraph" w:customStyle="1" w:styleId="Para0">
    <w:name w:val="Para0"/>
    <w:basedOn w:val="Base"/>
    <w:rsid w:val="00AB35BA"/>
  </w:style>
  <w:style w:type="paragraph" w:customStyle="1" w:styleId="ListContinue0">
    <w:name w:val="List Continue0"/>
    <w:basedOn w:val="Base"/>
    <w:rsid w:val="00AB35BA"/>
    <w:pPr>
      <w:spacing w:before="0"/>
      <w:ind w:left="357"/>
      <w:contextualSpacing/>
    </w:pPr>
  </w:style>
  <w:style w:type="paragraph" w:customStyle="1" w:styleId="ListContinue1">
    <w:name w:val="List Continue1"/>
    <w:basedOn w:val="Base"/>
    <w:rsid w:val="00AB35BA"/>
    <w:pPr>
      <w:spacing w:before="0"/>
      <w:ind w:left="720"/>
    </w:pPr>
  </w:style>
  <w:style w:type="paragraph" w:customStyle="1" w:styleId="ListContinue2">
    <w:name w:val="List Continue2"/>
    <w:basedOn w:val="Base"/>
    <w:link w:val="ListContinue2Char"/>
    <w:rsid w:val="00AB35BA"/>
    <w:pPr>
      <w:spacing w:before="0"/>
      <w:ind w:left="1083"/>
    </w:pPr>
  </w:style>
  <w:style w:type="paragraph" w:customStyle="1" w:styleId="ListContinue3">
    <w:name w:val="List Continue3"/>
    <w:basedOn w:val="Base"/>
    <w:rsid w:val="00AB35BA"/>
    <w:pPr>
      <w:spacing w:before="0"/>
      <w:ind w:left="1440"/>
    </w:pPr>
  </w:style>
  <w:style w:type="paragraph" w:customStyle="1" w:styleId="ListContinue4">
    <w:name w:val="List Continue4"/>
    <w:basedOn w:val="Base"/>
    <w:qFormat/>
    <w:rsid w:val="00AB35BA"/>
    <w:pPr>
      <w:spacing w:before="0"/>
      <w:ind w:left="1854"/>
    </w:pPr>
  </w:style>
  <w:style w:type="paragraph" w:customStyle="1" w:styleId="ListContinue5">
    <w:name w:val="List Continue5"/>
    <w:basedOn w:val="Base"/>
    <w:qFormat/>
    <w:rsid w:val="00AB35BA"/>
    <w:pPr>
      <w:spacing w:before="0"/>
      <w:ind w:left="2211"/>
    </w:pPr>
  </w:style>
  <w:style w:type="paragraph" w:customStyle="1" w:styleId="Para0Title">
    <w:name w:val="Para0 Title"/>
    <w:basedOn w:val="Base"/>
    <w:next w:val="Para0"/>
    <w:rsid w:val="00AB35BA"/>
    <w:pPr>
      <w:spacing w:before="240"/>
    </w:pPr>
    <w:rPr>
      <w:b/>
      <w:bCs/>
    </w:rPr>
  </w:style>
  <w:style w:type="paragraph" w:customStyle="1" w:styleId="Para1Title">
    <w:name w:val="Para1 Title"/>
    <w:basedOn w:val="Base"/>
    <w:next w:val="Para1"/>
    <w:rsid w:val="00AB35BA"/>
    <w:pPr>
      <w:spacing w:before="240"/>
      <w:ind w:left="357"/>
    </w:pPr>
    <w:rPr>
      <w:b/>
      <w:bCs/>
    </w:rPr>
  </w:style>
  <w:style w:type="paragraph" w:customStyle="1" w:styleId="Para2Title">
    <w:name w:val="Para2 Title"/>
    <w:basedOn w:val="Base"/>
    <w:next w:val="Para2"/>
    <w:rsid w:val="00AB35BA"/>
    <w:pPr>
      <w:spacing w:before="240"/>
      <w:ind w:left="720"/>
    </w:pPr>
    <w:rPr>
      <w:b/>
      <w:bCs/>
    </w:rPr>
  </w:style>
  <w:style w:type="paragraph" w:customStyle="1" w:styleId="Para3">
    <w:name w:val="Para3"/>
    <w:basedOn w:val="Base"/>
    <w:rsid w:val="00AB35BA"/>
    <w:pPr>
      <w:ind w:left="1083"/>
    </w:pPr>
  </w:style>
  <w:style w:type="paragraph" w:customStyle="1" w:styleId="Para3Title">
    <w:name w:val="Para3 Title"/>
    <w:basedOn w:val="Base"/>
    <w:next w:val="Para3"/>
    <w:rsid w:val="00AB35BA"/>
    <w:pPr>
      <w:spacing w:before="240"/>
      <w:ind w:left="1083"/>
    </w:pPr>
    <w:rPr>
      <w:b/>
      <w:bCs/>
    </w:rPr>
  </w:style>
  <w:style w:type="paragraph" w:customStyle="1" w:styleId="Para4">
    <w:name w:val="Para4"/>
    <w:basedOn w:val="Base"/>
    <w:rsid w:val="00AB35BA"/>
    <w:pPr>
      <w:ind w:left="1440"/>
    </w:pPr>
  </w:style>
  <w:style w:type="paragraph" w:customStyle="1" w:styleId="Para4Title">
    <w:name w:val="Para4 Title"/>
    <w:basedOn w:val="Base"/>
    <w:rsid w:val="00AB35BA"/>
    <w:pPr>
      <w:spacing w:before="240"/>
      <w:ind w:left="1440"/>
    </w:pPr>
    <w:rPr>
      <w:b/>
      <w:bCs/>
    </w:rPr>
  </w:style>
  <w:style w:type="paragraph" w:customStyle="1" w:styleId="NumberList0">
    <w:name w:val="Number List 0"/>
    <w:basedOn w:val="Base"/>
    <w:rsid w:val="00AB35BA"/>
    <w:pPr>
      <w:numPr>
        <w:numId w:val="56"/>
      </w:numPr>
      <w:tabs>
        <w:tab w:val="clear" w:pos="357"/>
        <w:tab w:val="num" w:pos="576"/>
        <w:tab w:val="num" w:pos="753"/>
        <w:tab w:val="num" w:pos="1083"/>
      </w:tabs>
      <w:ind w:left="720" w:right="753" w:hanging="360"/>
    </w:pPr>
  </w:style>
  <w:style w:type="paragraph" w:customStyle="1" w:styleId="NumberList1">
    <w:name w:val="Number List 1"/>
    <w:basedOn w:val="Base"/>
    <w:rsid w:val="00AB35BA"/>
    <w:pPr>
      <w:numPr>
        <w:numId w:val="57"/>
      </w:numPr>
      <w:tabs>
        <w:tab w:val="clear" w:pos="720"/>
        <w:tab w:val="num" w:pos="567"/>
        <w:tab w:val="num" w:pos="1440"/>
      </w:tabs>
      <w:ind w:left="360" w:right="567" w:hanging="360"/>
    </w:pPr>
  </w:style>
  <w:style w:type="paragraph" w:customStyle="1" w:styleId="NumberList3">
    <w:name w:val="Number List 3"/>
    <w:basedOn w:val="Base"/>
    <w:rsid w:val="00AB35BA"/>
    <w:pPr>
      <w:numPr>
        <w:numId w:val="71"/>
      </w:numPr>
      <w:tabs>
        <w:tab w:val="clear" w:pos="1440"/>
        <w:tab w:val="num" w:pos="720"/>
        <w:tab w:val="num" w:pos="1083"/>
      </w:tabs>
      <w:ind w:left="720" w:hanging="360"/>
    </w:pPr>
  </w:style>
  <w:style w:type="paragraph" w:customStyle="1" w:styleId="NumberList4">
    <w:name w:val="Number List 4"/>
    <w:basedOn w:val="Base"/>
    <w:qFormat/>
    <w:rsid w:val="00AB35BA"/>
    <w:pPr>
      <w:numPr>
        <w:numId w:val="58"/>
      </w:numPr>
      <w:tabs>
        <w:tab w:val="clear" w:pos="1854"/>
        <w:tab w:val="num" w:pos="720"/>
      </w:tabs>
      <w:ind w:left="720" w:right="720" w:hanging="360"/>
    </w:pPr>
  </w:style>
  <w:style w:type="paragraph" w:customStyle="1" w:styleId="Remark0">
    <w:name w:val="Remark0"/>
    <w:basedOn w:val="Base"/>
    <w:rsid w:val="00AB35BA"/>
    <w:pPr>
      <w:numPr>
        <w:numId w:val="60"/>
      </w:numPr>
      <w:tabs>
        <w:tab w:val="clear" w:pos="0"/>
        <w:tab w:val="num" w:pos="357"/>
        <w:tab w:val="num" w:pos="648"/>
      </w:tabs>
      <w:ind w:left="360" w:right="360" w:hanging="72"/>
    </w:pPr>
    <w:rPr>
      <w:i/>
      <w:iCs/>
    </w:rPr>
  </w:style>
  <w:style w:type="paragraph" w:customStyle="1" w:styleId="Remark1">
    <w:name w:val="Remark1"/>
    <w:basedOn w:val="Base"/>
    <w:rsid w:val="00AB35BA"/>
    <w:pPr>
      <w:numPr>
        <w:numId w:val="61"/>
      </w:numPr>
      <w:tabs>
        <w:tab w:val="clear" w:pos="720"/>
        <w:tab w:val="num" w:pos="3960"/>
      </w:tabs>
      <w:ind w:left="3960" w:right="720" w:hanging="720"/>
    </w:pPr>
    <w:rPr>
      <w:i/>
      <w:iCs/>
    </w:rPr>
  </w:style>
  <w:style w:type="paragraph" w:customStyle="1" w:styleId="Remark2">
    <w:name w:val="Remark2"/>
    <w:basedOn w:val="Base"/>
    <w:rsid w:val="00AB35BA"/>
    <w:pPr>
      <w:numPr>
        <w:numId w:val="62"/>
      </w:numPr>
      <w:tabs>
        <w:tab w:val="clear" w:pos="1083"/>
        <w:tab w:val="num" w:pos="504"/>
        <w:tab w:val="num" w:pos="1854"/>
      </w:tabs>
      <w:ind w:left="216" w:right="216" w:hanging="72"/>
    </w:pPr>
    <w:rPr>
      <w:i/>
      <w:iCs/>
    </w:rPr>
  </w:style>
  <w:style w:type="paragraph" w:customStyle="1" w:styleId="Remark3">
    <w:name w:val="Remark3"/>
    <w:basedOn w:val="Base"/>
    <w:rsid w:val="00AB35BA"/>
    <w:pPr>
      <w:numPr>
        <w:numId w:val="63"/>
      </w:numPr>
      <w:tabs>
        <w:tab w:val="clear" w:pos="1440"/>
        <w:tab w:val="num" w:pos="360"/>
      </w:tabs>
      <w:ind w:left="360" w:hanging="360"/>
    </w:pPr>
    <w:rPr>
      <w:i/>
      <w:iCs/>
    </w:rPr>
  </w:style>
  <w:style w:type="paragraph" w:customStyle="1" w:styleId="Remark4">
    <w:name w:val="Remark4"/>
    <w:basedOn w:val="Base"/>
    <w:rsid w:val="00AB35BA"/>
    <w:pPr>
      <w:numPr>
        <w:numId w:val="64"/>
      </w:numPr>
      <w:tabs>
        <w:tab w:val="clear" w:pos="1854"/>
        <w:tab w:val="num" w:pos="0"/>
        <w:tab w:val="num" w:pos="720"/>
      </w:tabs>
      <w:ind w:left="720" w:right="720" w:hanging="360"/>
    </w:pPr>
    <w:rPr>
      <w:i/>
      <w:iCs/>
    </w:rPr>
  </w:style>
  <w:style w:type="paragraph" w:customStyle="1" w:styleId="SubjectTitle">
    <w:name w:val="Subject Title"/>
    <w:basedOn w:val="Base"/>
    <w:next w:val="Para1"/>
    <w:rsid w:val="00AB35BA"/>
    <w:pPr>
      <w:spacing w:before="360" w:after="240"/>
      <w:jc w:val="center"/>
    </w:pPr>
    <w:rPr>
      <w:b/>
      <w:bCs/>
      <w:smallCaps/>
      <w:spacing w:val="40"/>
      <w:sz w:val="40"/>
      <w:szCs w:val="44"/>
    </w:rPr>
  </w:style>
  <w:style w:type="paragraph" w:customStyle="1" w:styleId="TableCaption">
    <w:name w:val="Table Caption"/>
    <w:basedOn w:val="Base"/>
    <w:next w:val="Para1"/>
    <w:rsid w:val="00AB35BA"/>
    <w:pPr>
      <w:jc w:val="center"/>
    </w:pPr>
    <w:rPr>
      <w:b/>
      <w:bCs/>
    </w:rPr>
  </w:style>
  <w:style w:type="paragraph" w:customStyle="1" w:styleId="TableHead0">
    <w:name w:val="TableHead"/>
    <w:basedOn w:val="Base"/>
    <w:qFormat/>
    <w:rsid w:val="00AB35BA"/>
    <w:pPr>
      <w:jc w:val="center"/>
    </w:pPr>
    <w:rPr>
      <w:b/>
      <w:bCs/>
    </w:rPr>
  </w:style>
  <w:style w:type="paragraph" w:customStyle="1" w:styleId="FooterTitle">
    <w:name w:val="Footer Title"/>
    <w:basedOn w:val="Base"/>
    <w:rsid w:val="00AB35BA"/>
    <w:pPr>
      <w:tabs>
        <w:tab w:val="center" w:pos="4536"/>
        <w:tab w:val="right" w:pos="9072"/>
      </w:tabs>
      <w:spacing w:line="240" w:lineRule="auto"/>
      <w:contextualSpacing/>
    </w:pPr>
    <w:rPr>
      <w:sz w:val="18"/>
      <w:szCs w:val="20"/>
    </w:rPr>
  </w:style>
  <w:style w:type="paragraph" w:customStyle="1" w:styleId="HeaderTitle">
    <w:name w:val="Header Title"/>
    <w:basedOn w:val="Base"/>
    <w:rsid w:val="00AB35BA"/>
    <w:pPr>
      <w:tabs>
        <w:tab w:val="center" w:pos="4536"/>
        <w:tab w:val="right" w:pos="9072"/>
      </w:tabs>
      <w:spacing w:line="240" w:lineRule="auto"/>
      <w:contextualSpacing/>
    </w:pPr>
    <w:rPr>
      <w:sz w:val="18"/>
      <w:szCs w:val="20"/>
    </w:rPr>
  </w:style>
  <w:style w:type="paragraph" w:customStyle="1" w:styleId="SectionTitle">
    <w:name w:val="Section Title"/>
    <w:basedOn w:val="Base"/>
    <w:rsid w:val="00AB35BA"/>
    <w:pPr>
      <w:jc w:val="center"/>
    </w:pPr>
    <w:rPr>
      <w:b/>
      <w:bCs/>
      <w:sz w:val="32"/>
      <w:szCs w:val="36"/>
    </w:rPr>
  </w:style>
  <w:style w:type="paragraph" w:customStyle="1" w:styleId="AlphaList5">
    <w:name w:val="Alpha List 5"/>
    <w:basedOn w:val="Base"/>
    <w:rsid w:val="00AB35BA"/>
    <w:pPr>
      <w:numPr>
        <w:numId w:val="50"/>
      </w:numPr>
      <w:tabs>
        <w:tab w:val="num" w:pos="360"/>
        <w:tab w:val="num" w:pos="1003"/>
        <w:tab w:val="left" w:pos="2211"/>
      </w:tabs>
      <w:ind w:left="360" w:hanging="357"/>
    </w:pPr>
  </w:style>
  <w:style w:type="paragraph" w:customStyle="1" w:styleId="Para5Title">
    <w:name w:val="Para5 Title"/>
    <w:basedOn w:val="Base"/>
    <w:qFormat/>
    <w:rsid w:val="00AB35BA"/>
    <w:pPr>
      <w:spacing w:before="240"/>
      <w:ind w:left="1854"/>
    </w:pPr>
    <w:rPr>
      <w:b/>
      <w:bCs/>
    </w:rPr>
  </w:style>
  <w:style w:type="paragraph" w:customStyle="1" w:styleId="NumberList5">
    <w:name w:val="Number List 5"/>
    <w:basedOn w:val="Base"/>
    <w:rsid w:val="00AB35BA"/>
    <w:pPr>
      <w:numPr>
        <w:numId w:val="59"/>
      </w:numPr>
      <w:tabs>
        <w:tab w:val="num" w:pos="360"/>
        <w:tab w:val="left" w:pos="2211"/>
      </w:tabs>
      <w:ind w:left="0" w:firstLine="0"/>
    </w:pPr>
  </w:style>
  <w:style w:type="paragraph" w:customStyle="1" w:styleId="Remark5">
    <w:name w:val="Remark5"/>
    <w:basedOn w:val="Base"/>
    <w:rsid w:val="00AB35BA"/>
    <w:pPr>
      <w:numPr>
        <w:numId w:val="65"/>
      </w:numPr>
      <w:tabs>
        <w:tab w:val="num" w:pos="567"/>
        <w:tab w:val="num" w:pos="720"/>
      </w:tabs>
      <w:ind w:left="2171" w:right="567" w:hanging="357"/>
    </w:pPr>
    <w:rPr>
      <w:i/>
      <w:iCs/>
    </w:rPr>
  </w:style>
  <w:style w:type="paragraph" w:customStyle="1" w:styleId="TableAlpha">
    <w:name w:val="TableAlpha"/>
    <w:basedOn w:val="Base"/>
    <w:qFormat/>
    <w:rsid w:val="00AB35BA"/>
    <w:pPr>
      <w:numPr>
        <w:numId w:val="44"/>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B35BA"/>
    <w:pPr>
      <w:numPr>
        <w:numId w:val="87"/>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B35BA"/>
    <w:pPr>
      <w:numPr>
        <w:numId w:val="45"/>
      </w:numPr>
      <w:tabs>
        <w:tab w:val="num" w:pos="360"/>
        <w:tab w:val="num" w:pos="504"/>
      </w:tabs>
      <w:spacing w:before="60" w:line="240" w:lineRule="exact"/>
      <w:ind w:left="357" w:right="216" w:hanging="357"/>
      <w:jc w:val="left"/>
    </w:pPr>
  </w:style>
  <w:style w:type="paragraph" w:customStyle="1" w:styleId="TableOutline">
    <w:name w:val="TableOutline"/>
    <w:basedOn w:val="Base"/>
    <w:rsid w:val="00AB35BA"/>
    <w:pPr>
      <w:numPr>
        <w:numId w:val="46"/>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B35BA"/>
    <w:pPr>
      <w:keepNext w:val="0"/>
      <w:numPr>
        <w:numId w:val="66"/>
      </w:numPr>
      <w:spacing w:before="240" w:line="320" w:lineRule="exact"/>
      <w:jc w:val="both"/>
    </w:pPr>
    <w:rPr>
      <w:bCs w:val="0"/>
      <w:smallCaps/>
      <w:sz w:val="28"/>
      <w:szCs w:val="24"/>
      <w:lang w:eastAsia="he-IL"/>
    </w:rPr>
  </w:style>
  <w:style w:type="paragraph" w:customStyle="1" w:styleId="OutlineList1">
    <w:name w:val="Outline List1"/>
    <w:basedOn w:val="14"/>
    <w:qFormat/>
    <w:rsid w:val="00AB35BA"/>
    <w:pPr>
      <w:keepNext w:val="0"/>
      <w:numPr>
        <w:ilvl w:val="1"/>
        <w:numId w:val="67"/>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B35BA"/>
    <w:pPr>
      <w:keepNext w:val="0"/>
      <w:numPr>
        <w:ilvl w:val="1"/>
        <w:numId w:val="68"/>
      </w:numPr>
      <w:spacing w:before="240" w:line="320" w:lineRule="exact"/>
    </w:pPr>
    <w:rPr>
      <w:b w:val="0"/>
      <w:bCs w:val="0"/>
      <w:sz w:val="22"/>
      <w:szCs w:val="24"/>
      <w:lang w:eastAsia="he-IL"/>
    </w:rPr>
  </w:style>
  <w:style w:type="paragraph" w:customStyle="1" w:styleId="OutlineList3">
    <w:name w:val="Outline List3"/>
    <w:basedOn w:val="Base"/>
    <w:qFormat/>
    <w:rsid w:val="00AB35BA"/>
    <w:pPr>
      <w:numPr>
        <w:numId w:val="69"/>
      </w:numPr>
      <w:tabs>
        <w:tab w:val="clear" w:pos="1440"/>
      </w:tabs>
      <w:ind w:left="1069" w:hanging="360"/>
    </w:pPr>
  </w:style>
  <w:style w:type="paragraph" w:customStyle="1" w:styleId="TableTitle">
    <w:name w:val="TableTitle"/>
    <w:basedOn w:val="Base"/>
    <w:qFormat/>
    <w:rsid w:val="00AB35BA"/>
    <w:pPr>
      <w:spacing w:before="60" w:line="240" w:lineRule="exact"/>
      <w:jc w:val="left"/>
    </w:pPr>
    <w:rPr>
      <w:b/>
      <w:bCs/>
    </w:rPr>
  </w:style>
  <w:style w:type="numbering" w:customStyle="1" w:styleId="HeadingNumbers">
    <w:name w:val="Heading Numbers"/>
    <w:uiPriority w:val="99"/>
    <w:rsid w:val="00AB35BA"/>
    <w:pPr>
      <w:numPr>
        <w:numId w:val="70"/>
      </w:numPr>
    </w:pPr>
  </w:style>
  <w:style w:type="character" w:customStyle="1" w:styleId="BulletList2Char">
    <w:name w:val="Bullet List 2 Char"/>
    <w:basedOn w:val="aa"/>
    <w:link w:val="BulletList2"/>
    <w:rsid w:val="00AB35BA"/>
    <w:rPr>
      <w:rFonts w:cs="David"/>
      <w:sz w:val="22"/>
      <w:szCs w:val="24"/>
      <w:lang w:eastAsia="he-IL"/>
    </w:rPr>
  </w:style>
  <w:style w:type="character" w:customStyle="1" w:styleId="BulletList1Char">
    <w:name w:val="Bullet List 1 Char"/>
    <w:basedOn w:val="aa"/>
    <w:link w:val="BulletList1"/>
    <w:rsid w:val="00AB35BA"/>
    <w:rPr>
      <w:rFonts w:cs="David"/>
      <w:sz w:val="22"/>
      <w:szCs w:val="24"/>
      <w:lang w:eastAsia="he-IL"/>
    </w:rPr>
  </w:style>
  <w:style w:type="character" w:customStyle="1" w:styleId="BulletList30">
    <w:name w:val="Bullet List 3 תו"/>
    <w:basedOn w:val="aa"/>
    <w:link w:val="BulletList3"/>
    <w:rsid w:val="00AB35BA"/>
    <w:rPr>
      <w:rFonts w:cs="David"/>
      <w:sz w:val="22"/>
      <w:szCs w:val="24"/>
      <w:lang w:eastAsia="he-IL"/>
    </w:rPr>
  </w:style>
  <w:style w:type="character" w:customStyle="1" w:styleId="AlphaList1Char">
    <w:name w:val="Alpha List 1 Char"/>
    <w:basedOn w:val="aa"/>
    <w:link w:val="AlphaList1"/>
    <w:rsid w:val="00AB35BA"/>
    <w:rPr>
      <w:rFonts w:cs="David"/>
      <w:sz w:val="22"/>
      <w:szCs w:val="24"/>
      <w:lang w:eastAsia="he-IL"/>
    </w:rPr>
  </w:style>
  <w:style w:type="character" w:customStyle="1" w:styleId="Base0">
    <w:name w:val="Base תו"/>
    <w:basedOn w:val="aa"/>
    <w:link w:val="Base"/>
    <w:rsid w:val="00AB35BA"/>
    <w:rPr>
      <w:rFonts w:cs="David"/>
      <w:sz w:val="22"/>
      <w:szCs w:val="24"/>
      <w:lang w:eastAsia="he-IL"/>
    </w:rPr>
  </w:style>
  <w:style w:type="character" w:customStyle="1" w:styleId="AlphaList30">
    <w:name w:val="Alpha List 3 תו"/>
    <w:basedOn w:val="Base0"/>
    <w:link w:val="AlphaList3"/>
    <w:rsid w:val="00AB35BA"/>
    <w:rPr>
      <w:rFonts w:cs="David"/>
      <w:sz w:val="22"/>
      <w:szCs w:val="24"/>
      <w:lang w:eastAsia="he-IL"/>
    </w:rPr>
  </w:style>
  <w:style w:type="character" w:customStyle="1" w:styleId="ListContinue2Char">
    <w:name w:val="List Continue2 Char"/>
    <w:basedOn w:val="aa"/>
    <w:link w:val="ListContinue2"/>
    <w:rsid w:val="00AB35BA"/>
    <w:rPr>
      <w:rFonts w:cs="David"/>
      <w:sz w:val="22"/>
      <w:szCs w:val="24"/>
      <w:lang w:eastAsia="he-IL"/>
    </w:rPr>
  </w:style>
  <w:style w:type="character" w:customStyle="1" w:styleId="TableTextChar">
    <w:name w:val="TableText Char"/>
    <w:basedOn w:val="aa"/>
    <w:link w:val="TableText"/>
    <w:rsid w:val="00AB35BA"/>
    <w:rPr>
      <w:rFonts w:cs="David"/>
      <w:sz w:val="22"/>
      <w:szCs w:val="24"/>
      <w:lang w:eastAsia="he-IL"/>
    </w:rPr>
  </w:style>
  <w:style w:type="character" w:customStyle="1" w:styleId="Normal2Char">
    <w:name w:val="Normal2 Char"/>
    <w:basedOn w:val="aa"/>
    <w:link w:val="Normal2"/>
    <w:rsid w:val="00AB35BA"/>
    <w:rPr>
      <w:rFonts w:cs="David"/>
      <w:sz w:val="22"/>
      <w:szCs w:val="24"/>
      <w:lang w:eastAsia="he-IL"/>
    </w:rPr>
  </w:style>
  <w:style w:type="character" w:customStyle="1" w:styleId="Normal30">
    <w:name w:val="Normal3 תו"/>
    <w:basedOn w:val="Base0"/>
    <w:link w:val="Normal3"/>
    <w:rsid w:val="00AB35BA"/>
    <w:rPr>
      <w:rFonts w:cs="David"/>
      <w:sz w:val="22"/>
      <w:szCs w:val="24"/>
      <w:lang w:eastAsia="he-IL"/>
    </w:rPr>
  </w:style>
  <w:style w:type="paragraph" w:customStyle="1" w:styleId="AlphaList">
    <w:name w:val="Alpha List"/>
    <w:basedOn w:val="Base"/>
    <w:link w:val="AlphaList6"/>
    <w:rsid w:val="00AB35BA"/>
    <w:pPr>
      <w:tabs>
        <w:tab w:val="num" w:pos="397"/>
      </w:tabs>
      <w:ind w:left="397" w:hanging="397"/>
    </w:pPr>
  </w:style>
  <w:style w:type="character" w:customStyle="1" w:styleId="AlphaList6">
    <w:name w:val="Alpha List תו"/>
    <w:basedOn w:val="Base0"/>
    <w:link w:val="AlphaList"/>
    <w:rsid w:val="00AB35BA"/>
    <w:rPr>
      <w:rFonts w:cs="David"/>
      <w:sz w:val="22"/>
      <w:szCs w:val="24"/>
      <w:lang w:eastAsia="he-IL"/>
    </w:rPr>
  </w:style>
  <w:style w:type="character" w:customStyle="1" w:styleId="Normal1Char">
    <w:name w:val="Normal1 Char"/>
    <w:basedOn w:val="aa"/>
    <w:rsid w:val="00AB35BA"/>
    <w:rPr>
      <w:rFonts w:eastAsia="Times New Roman"/>
      <w:lang w:eastAsia="he-IL"/>
    </w:rPr>
  </w:style>
  <w:style w:type="character" w:customStyle="1" w:styleId="NumberList2Char">
    <w:name w:val="Number List 2 Char"/>
    <w:link w:val="NumberList2"/>
    <w:locked/>
    <w:rsid w:val="00AB35BA"/>
    <w:rPr>
      <w:rFonts w:cs="David"/>
      <w:sz w:val="22"/>
      <w:szCs w:val="24"/>
      <w:lang w:eastAsia="he-IL"/>
    </w:rPr>
  </w:style>
  <w:style w:type="paragraph" w:customStyle="1" w:styleId="Normal0">
    <w:name w:val="Normal 0"/>
    <w:basedOn w:val="a9"/>
    <w:link w:val="Normal00"/>
    <w:rsid w:val="00AB35BA"/>
    <w:pPr>
      <w:spacing w:before="120" w:line="320" w:lineRule="exact"/>
      <w:jc w:val="both"/>
    </w:pPr>
    <w:rPr>
      <w:sz w:val="22"/>
      <w:szCs w:val="24"/>
      <w:lang w:eastAsia="he-IL"/>
    </w:rPr>
  </w:style>
  <w:style w:type="character" w:customStyle="1" w:styleId="Normal00">
    <w:name w:val="Normal 0 תו"/>
    <w:basedOn w:val="aa"/>
    <w:link w:val="Normal0"/>
    <w:rsid w:val="00AB35BA"/>
    <w:rPr>
      <w:rFonts w:cs="David"/>
      <w:sz w:val="22"/>
      <w:szCs w:val="24"/>
      <w:lang w:eastAsia="he-IL"/>
    </w:rPr>
  </w:style>
  <w:style w:type="paragraph" w:customStyle="1" w:styleId="IndentedList3">
    <w:name w:val="Indented List 3"/>
    <w:basedOn w:val="Base"/>
    <w:uiPriority w:val="99"/>
    <w:rsid w:val="00AB35BA"/>
    <w:pPr>
      <w:numPr>
        <w:numId w:val="72"/>
      </w:numPr>
      <w:tabs>
        <w:tab w:val="clear" w:pos="1440"/>
        <w:tab w:val="num" w:pos="720"/>
        <w:tab w:val="num" w:pos="1083"/>
      </w:tabs>
      <w:ind w:left="720" w:hanging="360"/>
    </w:pPr>
  </w:style>
  <w:style w:type="character" w:customStyle="1" w:styleId="AlphaList10">
    <w:name w:val="Alpha List 1 תו"/>
    <w:basedOn w:val="aa"/>
    <w:rsid w:val="00AB35BA"/>
    <w:rPr>
      <w:rFonts w:cs="David"/>
      <w:sz w:val="22"/>
      <w:szCs w:val="24"/>
      <w:lang w:val="en-US" w:eastAsia="he-IL" w:bidi="he-IL"/>
    </w:rPr>
  </w:style>
  <w:style w:type="paragraph" w:customStyle="1" w:styleId="6CharChar1">
    <w:name w:val="תו תו6 Char Char1"/>
    <w:basedOn w:val="a9"/>
    <w:rsid w:val="00AB35BA"/>
    <w:pPr>
      <w:bidi w:val="0"/>
      <w:spacing w:after="160" w:line="240" w:lineRule="exact"/>
    </w:pPr>
    <w:rPr>
      <w:rFonts w:ascii="Verdana" w:hAnsi="Verdana" w:cs="Times New Roman"/>
      <w:sz w:val="20"/>
      <w:szCs w:val="20"/>
      <w:lang w:bidi="ar-SA"/>
    </w:rPr>
  </w:style>
  <w:style w:type="numbering" w:customStyle="1" w:styleId="20">
    <w:name w:val="רשימה נוכחית2"/>
    <w:rsid w:val="00AB35BA"/>
    <w:pPr>
      <w:numPr>
        <w:numId w:val="73"/>
      </w:numPr>
    </w:pPr>
  </w:style>
  <w:style w:type="paragraph" w:customStyle="1" w:styleId="Instruction">
    <w:name w:val="Instruction"/>
    <w:basedOn w:val="Base"/>
    <w:link w:val="Instruction0"/>
    <w:rsid w:val="00AB35BA"/>
    <w:pPr>
      <w:tabs>
        <w:tab w:val="num" w:pos="0"/>
      </w:tabs>
      <w:ind w:left="397" w:hanging="397"/>
    </w:pPr>
    <w:rPr>
      <w:i/>
      <w:iCs/>
    </w:rPr>
  </w:style>
  <w:style w:type="paragraph" w:customStyle="1" w:styleId="affffffff1">
    <w:name w:val="כותרת נספח"/>
    <w:basedOn w:val="24"/>
    <w:next w:val="affffffe"/>
    <w:link w:val="affffffff2"/>
    <w:rsid w:val="00AB35BA"/>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B35BA"/>
    <w:rPr>
      <w:rFonts w:cs="David"/>
      <w:sz w:val="24"/>
      <w:szCs w:val="24"/>
      <w:lang w:val="en-US" w:eastAsia="he-IL" w:bidi="he-IL"/>
    </w:rPr>
  </w:style>
  <w:style w:type="character" w:customStyle="1" w:styleId="affffffff2">
    <w:name w:val="כותרת נספח תו"/>
    <w:basedOn w:val="aa"/>
    <w:link w:val="affffffff1"/>
    <w:rsid w:val="00AB35BA"/>
    <w:rPr>
      <w:rFonts w:cs="Times New Roman"/>
      <w:b/>
      <w:bCs/>
      <w:sz w:val="36"/>
      <w:szCs w:val="32"/>
    </w:rPr>
  </w:style>
  <w:style w:type="numbering" w:styleId="1ai">
    <w:name w:val="Outline List 1"/>
    <w:basedOn w:val="ac"/>
    <w:uiPriority w:val="99"/>
    <w:semiHidden/>
    <w:unhideWhenUsed/>
    <w:rsid w:val="00AB35BA"/>
    <w:pPr>
      <w:numPr>
        <w:numId w:val="83"/>
      </w:numPr>
    </w:pPr>
  </w:style>
  <w:style w:type="character" w:styleId="HTMLCite">
    <w:name w:val="HTML Cite"/>
    <w:basedOn w:val="aa"/>
    <w:uiPriority w:val="99"/>
    <w:semiHidden/>
    <w:unhideWhenUsed/>
    <w:rsid w:val="00AB35BA"/>
    <w:rPr>
      <w:i/>
      <w:iCs/>
    </w:rPr>
  </w:style>
  <w:style w:type="character" w:styleId="HTMLCode">
    <w:name w:val="HTML Code"/>
    <w:basedOn w:val="aa"/>
    <w:uiPriority w:val="99"/>
    <w:semiHidden/>
    <w:unhideWhenUsed/>
    <w:rsid w:val="00AB35BA"/>
    <w:rPr>
      <w:rFonts w:ascii="Consolas" w:hAnsi="Consolas" w:cs="Consolas"/>
      <w:sz w:val="20"/>
      <w:szCs w:val="20"/>
    </w:rPr>
  </w:style>
  <w:style w:type="character" w:styleId="HTMLDefinition">
    <w:name w:val="HTML Definition"/>
    <w:basedOn w:val="aa"/>
    <w:uiPriority w:val="99"/>
    <w:semiHidden/>
    <w:unhideWhenUsed/>
    <w:rsid w:val="00AB35BA"/>
    <w:rPr>
      <w:i/>
      <w:iCs/>
    </w:rPr>
  </w:style>
  <w:style w:type="character" w:styleId="HTMLVariable">
    <w:name w:val="HTML Variable"/>
    <w:basedOn w:val="aa"/>
    <w:uiPriority w:val="99"/>
    <w:semiHidden/>
    <w:unhideWhenUsed/>
    <w:rsid w:val="00AB35BA"/>
    <w:rPr>
      <w:i/>
      <w:iCs/>
    </w:rPr>
  </w:style>
  <w:style w:type="paragraph" w:styleId="HTML">
    <w:name w:val="HTML Preformatted"/>
    <w:basedOn w:val="a9"/>
    <w:link w:val="HTML0"/>
    <w:uiPriority w:val="99"/>
    <w:semiHidden/>
    <w:unhideWhenUsed/>
    <w:rsid w:val="00AB35BA"/>
    <w:rPr>
      <w:rFonts w:ascii="Consolas" w:hAnsi="Consolas" w:cs="Consolas"/>
      <w:sz w:val="20"/>
      <w:szCs w:val="20"/>
    </w:rPr>
  </w:style>
  <w:style w:type="character" w:customStyle="1" w:styleId="HTML0">
    <w:name w:val="HTML מעוצב מראש תו"/>
    <w:basedOn w:val="aa"/>
    <w:link w:val="HTML"/>
    <w:uiPriority w:val="99"/>
    <w:semiHidden/>
    <w:rsid w:val="00AB35BA"/>
    <w:rPr>
      <w:rFonts w:ascii="Consolas" w:hAnsi="Consolas" w:cs="Consolas"/>
    </w:rPr>
  </w:style>
  <w:style w:type="paragraph" w:styleId="Index1">
    <w:name w:val="index 1"/>
    <w:basedOn w:val="a9"/>
    <w:next w:val="a9"/>
    <w:autoRedefine/>
    <w:uiPriority w:val="99"/>
    <w:semiHidden/>
    <w:unhideWhenUsed/>
    <w:rsid w:val="00AB35BA"/>
    <w:pPr>
      <w:ind w:left="240" w:hanging="240"/>
    </w:pPr>
    <w:rPr>
      <w:szCs w:val="24"/>
    </w:rPr>
  </w:style>
  <w:style w:type="paragraph" w:styleId="Index2">
    <w:name w:val="index 2"/>
    <w:basedOn w:val="a9"/>
    <w:next w:val="a9"/>
    <w:autoRedefine/>
    <w:uiPriority w:val="99"/>
    <w:semiHidden/>
    <w:unhideWhenUsed/>
    <w:rsid w:val="00AB35BA"/>
    <w:pPr>
      <w:ind w:left="480" w:hanging="240"/>
    </w:pPr>
    <w:rPr>
      <w:szCs w:val="24"/>
    </w:rPr>
  </w:style>
  <w:style w:type="paragraph" w:styleId="Index3">
    <w:name w:val="index 3"/>
    <w:basedOn w:val="a9"/>
    <w:next w:val="a9"/>
    <w:autoRedefine/>
    <w:uiPriority w:val="99"/>
    <w:semiHidden/>
    <w:unhideWhenUsed/>
    <w:rsid w:val="00AB35BA"/>
    <w:pPr>
      <w:ind w:left="720" w:hanging="240"/>
    </w:pPr>
    <w:rPr>
      <w:szCs w:val="24"/>
    </w:rPr>
  </w:style>
  <w:style w:type="paragraph" w:styleId="Index4">
    <w:name w:val="index 4"/>
    <w:basedOn w:val="a9"/>
    <w:next w:val="a9"/>
    <w:autoRedefine/>
    <w:uiPriority w:val="99"/>
    <w:semiHidden/>
    <w:unhideWhenUsed/>
    <w:rsid w:val="00AB35BA"/>
    <w:pPr>
      <w:ind w:left="960" w:hanging="240"/>
    </w:pPr>
    <w:rPr>
      <w:szCs w:val="24"/>
    </w:rPr>
  </w:style>
  <w:style w:type="paragraph" w:styleId="Index5">
    <w:name w:val="index 5"/>
    <w:basedOn w:val="a9"/>
    <w:next w:val="a9"/>
    <w:autoRedefine/>
    <w:uiPriority w:val="99"/>
    <w:semiHidden/>
    <w:unhideWhenUsed/>
    <w:rsid w:val="00AB35BA"/>
    <w:pPr>
      <w:ind w:left="1200" w:hanging="240"/>
    </w:pPr>
    <w:rPr>
      <w:szCs w:val="24"/>
    </w:rPr>
  </w:style>
  <w:style w:type="paragraph" w:styleId="Index6">
    <w:name w:val="index 6"/>
    <w:basedOn w:val="a9"/>
    <w:next w:val="a9"/>
    <w:autoRedefine/>
    <w:uiPriority w:val="99"/>
    <w:semiHidden/>
    <w:unhideWhenUsed/>
    <w:rsid w:val="00AB35BA"/>
    <w:pPr>
      <w:ind w:left="1440" w:hanging="240"/>
    </w:pPr>
    <w:rPr>
      <w:szCs w:val="24"/>
    </w:rPr>
  </w:style>
  <w:style w:type="paragraph" w:styleId="Index7">
    <w:name w:val="index 7"/>
    <w:basedOn w:val="a9"/>
    <w:next w:val="a9"/>
    <w:autoRedefine/>
    <w:uiPriority w:val="99"/>
    <w:semiHidden/>
    <w:unhideWhenUsed/>
    <w:rsid w:val="00AB35BA"/>
    <w:pPr>
      <w:ind w:left="1680" w:hanging="240"/>
    </w:pPr>
    <w:rPr>
      <w:szCs w:val="24"/>
    </w:rPr>
  </w:style>
  <w:style w:type="paragraph" w:styleId="Index8">
    <w:name w:val="index 8"/>
    <w:basedOn w:val="a9"/>
    <w:next w:val="a9"/>
    <w:autoRedefine/>
    <w:uiPriority w:val="99"/>
    <w:semiHidden/>
    <w:unhideWhenUsed/>
    <w:rsid w:val="00AB35BA"/>
    <w:pPr>
      <w:ind w:left="1920" w:hanging="240"/>
    </w:pPr>
    <w:rPr>
      <w:szCs w:val="24"/>
    </w:rPr>
  </w:style>
  <w:style w:type="paragraph" w:styleId="Index9">
    <w:name w:val="index 9"/>
    <w:basedOn w:val="a9"/>
    <w:next w:val="a9"/>
    <w:autoRedefine/>
    <w:uiPriority w:val="99"/>
    <w:semiHidden/>
    <w:unhideWhenUsed/>
    <w:rsid w:val="00AB35BA"/>
    <w:pPr>
      <w:ind w:left="2160" w:hanging="240"/>
    </w:pPr>
    <w:rPr>
      <w:szCs w:val="24"/>
    </w:rPr>
  </w:style>
  <w:style w:type="table" w:styleId="-13">
    <w:name w:val="Table 3D effects 1"/>
    <w:basedOn w:val="ab"/>
    <w:uiPriority w:val="99"/>
    <w:semiHidden/>
    <w:unhideWhenUsed/>
    <w:rsid w:val="00AB35BA"/>
    <w:pPr>
      <w:bidi/>
    </w:pPr>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B35BA"/>
    <w:pPr>
      <w:bidi/>
    </w:pPr>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B35BA"/>
    <w:pPr>
      <w:bidi/>
    </w:pPr>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3">
    <w:name w:val="Bibliography"/>
    <w:basedOn w:val="a9"/>
    <w:next w:val="a9"/>
    <w:uiPriority w:val="37"/>
    <w:semiHidden/>
    <w:unhideWhenUsed/>
    <w:rsid w:val="00AB35BA"/>
    <w:rPr>
      <w:szCs w:val="24"/>
    </w:rPr>
  </w:style>
  <w:style w:type="character" w:styleId="HTML1">
    <w:name w:val="HTML Sample"/>
    <w:basedOn w:val="aa"/>
    <w:uiPriority w:val="99"/>
    <w:semiHidden/>
    <w:unhideWhenUsed/>
    <w:rsid w:val="00AB35BA"/>
    <w:rPr>
      <w:rFonts w:ascii="Consolas" w:hAnsi="Consolas" w:cs="Consolas"/>
      <w:sz w:val="24"/>
      <w:szCs w:val="24"/>
    </w:rPr>
  </w:style>
  <w:style w:type="paragraph" w:styleId="2fa">
    <w:name w:val="List Continue 2"/>
    <w:basedOn w:val="a9"/>
    <w:uiPriority w:val="99"/>
    <w:semiHidden/>
    <w:unhideWhenUsed/>
    <w:rsid w:val="00AB35BA"/>
    <w:pPr>
      <w:spacing w:after="120"/>
      <w:ind w:left="566"/>
      <w:contextualSpacing/>
    </w:pPr>
    <w:rPr>
      <w:szCs w:val="24"/>
    </w:rPr>
  </w:style>
  <w:style w:type="paragraph" w:styleId="4a">
    <w:name w:val="List Continue 4"/>
    <w:basedOn w:val="a9"/>
    <w:uiPriority w:val="99"/>
    <w:semiHidden/>
    <w:unhideWhenUsed/>
    <w:rsid w:val="00AB35BA"/>
    <w:pPr>
      <w:spacing w:after="120"/>
      <w:ind w:left="1132"/>
      <w:contextualSpacing/>
    </w:pPr>
    <w:rPr>
      <w:szCs w:val="24"/>
    </w:rPr>
  </w:style>
  <w:style w:type="paragraph" w:styleId="58">
    <w:name w:val="List Continue 5"/>
    <w:basedOn w:val="a9"/>
    <w:uiPriority w:val="99"/>
    <w:semiHidden/>
    <w:unhideWhenUsed/>
    <w:rsid w:val="00AB35BA"/>
    <w:pPr>
      <w:spacing w:after="120"/>
      <w:ind w:left="1415"/>
      <w:contextualSpacing/>
    </w:pPr>
    <w:rPr>
      <w:szCs w:val="24"/>
    </w:rPr>
  </w:style>
  <w:style w:type="table" w:styleId="affffffff4">
    <w:name w:val="Light Shading"/>
    <w:basedOn w:val="ab"/>
    <w:uiPriority w:val="60"/>
    <w:rsid w:val="00AB35BA"/>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B35BA"/>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AB35BA"/>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AB35BA"/>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AB35BA"/>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AB35BA"/>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AB35BA"/>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b">
    <w:name w:val="Medium Shading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B35BA"/>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5">
    <w:name w:val="Colorful Shading"/>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B35BA"/>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B35BA"/>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AB35BA"/>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B35BA"/>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B35BA"/>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6">
    <w:name w:val="E-mail Signature"/>
    <w:basedOn w:val="a9"/>
    <w:link w:val="affffffff7"/>
    <w:uiPriority w:val="99"/>
    <w:semiHidden/>
    <w:unhideWhenUsed/>
    <w:rsid w:val="00AB35BA"/>
    <w:rPr>
      <w:szCs w:val="24"/>
    </w:rPr>
  </w:style>
  <w:style w:type="character" w:customStyle="1" w:styleId="affffffff7">
    <w:name w:val="חתימת דואר אלקטרוני תו"/>
    <w:basedOn w:val="aa"/>
    <w:link w:val="affffffff6"/>
    <w:uiPriority w:val="99"/>
    <w:semiHidden/>
    <w:rsid w:val="00AB35BA"/>
    <w:rPr>
      <w:rFonts w:cs="David"/>
      <w:sz w:val="24"/>
      <w:szCs w:val="24"/>
    </w:rPr>
  </w:style>
  <w:style w:type="table" w:styleId="affffffff8">
    <w:name w:val="Table Professional"/>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B35BA"/>
    <w:pPr>
      <w:bidi/>
    </w:pPr>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Subtle 2"/>
    <w:basedOn w:val="ab"/>
    <w:uiPriority w:val="99"/>
    <w:semiHidden/>
    <w:unhideWhenUsed/>
    <w:rsid w:val="00AB35BA"/>
    <w:pPr>
      <w:bidi/>
    </w:pPr>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9">
    <w:name w:val="Table Contemporary"/>
    <w:basedOn w:val="ab"/>
    <w:uiPriority w:val="99"/>
    <w:semiHidden/>
    <w:unhideWhenUsed/>
    <w:rsid w:val="00AB35BA"/>
    <w:pPr>
      <w:bidi/>
    </w:pPr>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B35BA"/>
    <w:pPr>
      <w:bidi/>
    </w:pPr>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b"/>
    <w:uiPriority w:val="99"/>
    <w:semiHidden/>
    <w:unhideWhenUsed/>
    <w:rsid w:val="00AB35BA"/>
    <w:pPr>
      <w:bidi/>
    </w:pPr>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B35BA"/>
    <w:pPr>
      <w:bidi/>
    </w:pPr>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e">
    <w:name w:val="Table Colorful 2"/>
    <w:basedOn w:val="ab"/>
    <w:uiPriority w:val="99"/>
    <w:semiHidden/>
    <w:unhideWhenUsed/>
    <w:rsid w:val="00AB35BA"/>
    <w:pPr>
      <w:bidi/>
    </w:pPr>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B35BA"/>
    <w:pPr>
      <w:bidi/>
    </w:pPr>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
    <w:name w:val="Table Classic 2"/>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B35BA"/>
    <w:pPr>
      <w:bidi/>
    </w:pPr>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B35BA"/>
    <w:pPr>
      <w:bidi/>
    </w:pPr>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0">
    <w:name w:val="Table Web 2"/>
    <w:basedOn w:val="ab"/>
    <w:uiPriority w:val="99"/>
    <w:semiHidden/>
    <w:unhideWhenUsed/>
    <w:rsid w:val="00AB35BA"/>
    <w:pPr>
      <w:bidi/>
    </w:pPr>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B35BA"/>
    <w:pPr>
      <w:bidi/>
    </w:pPr>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1">
    <w:name w:val="Table Grid 2"/>
    <w:basedOn w:val="ab"/>
    <w:uiPriority w:val="99"/>
    <w:semiHidden/>
    <w:unhideWhenUsed/>
    <w:rsid w:val="00AB35BA"/>
    <w:pPr>
      <w:bidi/>
    </w:pPr>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B35BA"/>
    <w:pPr>
      <w:bidi/>
    </w:pPr>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B35BA"/>
    <w:pPr>
      <w:bidi/>
    </w:pPr>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AB35BA"/>
    <w:pPr>
      <w:bidi/>
    </w:pPr>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a">
    <w:name w:val="macro"/>
    <w:link w:val="affffffffb"/>
    <w:uiPriority w:val="99"/>
    <w:semiHidden/>
    <w:unhideWhenUsed/>
    <w:rsid w:val="00AB35BA"/>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Consolas"/>
    </w:rPr>
  </w:style>
  <w:style w:type="character" w:customStyle="1" w:styleId="affffffffb">
    <w:name w:val="טקסט מאקרו תו"/>
    <w:basedOn w:val="aa"/>
    <w:link w:val="affffffffa"/>
    <w:uiPriority w:val="99"/>
    <w:semiHidden/>
    <w:rsid w:val="00AB35BA"/>
    <w:rPr>
      <w:rFonts w:ascii="Consolas" w:hAnsi="Consolas" w:cs="Consolas"/>
    </w:rPr>
  </w:style>
  <w:style w:type="paragraph" w:styleId="affffffffc">
    <w:name w:val="index heading"/>
    <w:basedOn w:val="a9"/>
    <w:next w:val="Index1"/>
    <w:uiPriority w:val="99"/>
    <w:semiHidden/>
    <w:unhideWhenUsed/>
    <w:rsid w:val="00AB35BA"/>
    <w:rPr>
      <w:rFonts w:asciiTheme="majorHAnsi" w:eastAsiaTheme="majorEastAsia" w:hAnsiTheme="majorHAnsi" w:cstheme="majorBidi"/>
      <w:b/>
      <w:bCs/>
      <w:szCs w:val="24"/>
    </w:rPr>
  </w:style>
  <w:style w:type="paragraph" w:styleId="affffffffd">
    <w:name w:val="Note Heading"/>
    <w:basedOn w:val="a9"/>
    <w:next w:val="a9"/>
    <w:link w:val="affffffffe"/>
    <w:uiPriority w:val="99"/>
    <w:semiHidden/>
    <w:unhideWhenUsed/>
    <w:rsid w:val="00AB35BA"/>
    <w:rPr>
      <w:szCs w:val="24"/>
    </w:rPr>
  </w:style>
  <w:style w:type="character" w:customStyle="1" w:styleId="affffffffe">
    <w:name w:val="כותרת הערות תו"/>
    <w:basedOn w:val="aa"/>
    <w:link w:val="affffffffd"/>
    <w:uiPriority w:val="99"/>
    <w:semiHidden/>
    <w:rsid w:val="00AB35BA"/>
    <w:rPr>
      <w:rFonts w:cs="David"/>
      <w:sz w:val="24"/>
      <w:szCs w:val="24"/>
    </w:rPr>
  </w:style>
  <w:style w:type="paragraph" w:styleId="afffffffff">
    <w:name w:val="Message Header"/>
    <w:basedOn w:val="a9"/>
    <w:link w:val="afffffffff0"/>
    <w:uiPriority w:val="99"/>
    <w:semiHidden/>
    <w:unhideWhenUsed/>
    <w:rsid w:val="00AB3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0">
    <w:name w:val="כותרת עליונה של הודעה תו"/>
    <w:basedOn w:val="aa"/>
    <w:link w:val="afffffffff"/>
    <w:uiPriority w:val="99"/>
    <w:semiHidden/>
    <w:rsid w:val="00AB35BA"/>
    <w:rPr>
      <w:rFonts w:asciiTheme="majorHAnsi" w:eastAsiaTheme="majorEastAsia" w:hAnsiTheme="majorHAnsi" w:cstheme="majorBidi"/>
      <w:sz w:val="24"/>
      <w:szCs w:val="24"/>
      <w:shd w:val="pct20" w:color="auto" w:fill="auto"/>
    </w:rPr>
  </w:style>
  <w:style w:type="paragraph" w:styleId="afffffffff1">
    <w:name w:val="toa heading"/>
    <w:basedOn w:val="a9"/>
    <w:next w:val="a9"/>
    <w:uiPriority w:val="99"/>
    <w:semiHidden/>
    <w:unhideWhenUsed/>
    <w:rsid w:val="00AB35BA"/>
    <w:pPr>
      <w:spacing w:before="120"/>
    </w:pPr>
    <w:rPr>
      <w:rFonts w:asciiTheme="majorHAnsi" w:eastAsiaTheme="majorEastAsia" w:hAnsiTheme="majorHAnsi" w:cstheme="majorBidi"/>
      <w:b/>
      <w:bCs/>
      <w:szCs w:val="24"/>
    </w:rPr>
  </w:style>
  <w:style w:type="paragraph" w:styleId="afffffffff2">
    <w:name w:val="Body Text First Indent"/>
    <w:basedOn w:val="af7"/>
    <w:link w:val="afffffffff3"/>
    <w:uiPriority w:val="99"/>
    <w:unhideWhenUsed/>
    <w:rsid w:val="00AB35BA"/>
    <w:pPr>
      <w:ind w:firstLine="360"/>
      <w:jc w:val="left"/>
    </w:pPr>
    <w:rPr>
      <w:sz w:val="24"/>
      <w:szCs w:val="24"/>
      <w:lang w:eastAsia="en-US"/>
    </w:rPr>
  </w:style>
  <w:style w:type="character" w:customStyle="1" w:styleId="afffffffff3">
    <w:name w:val="כניסת שורה ראשונה בגוף טקסט תו"/>
    <w:basedOn w:val="af8"/>
    <w:link w:val="afffffffff2"/>
    <w:uiPriority w:val="99"/>
    <w:rsid w:val="00AB35BA"/>
    <w:rPr>
      <w:rFonts w:cs="David"/>
      <w:sz w:val="24"/>
      <w:szCs w:val="24"/>
      <w:lang w:eastAsia="he-IL"/>
    </w:rPr>
  </w:style>
  <w:style w:type="paragraph" w:styleId="2ff2">
    <w:name w:val="Body Text First Indent 2"/>
    <w:basedOn w:val="af9"/>
    <w:link w:val="2ff3"/>
    <w:uiPriority w:val="99"/>
    <w:semiHidden/>
    <w:unhideWhenUsed/>
    <w:rsid w:val="00AB35BA"/>
    <w:pPr>
      <w:spacing w:after="0"/>
      <w:ind w:left="360" w:firstLine="360"/>
    </w:pPr>
    <w:rPr>
      <w:szCs w:val="24"/>
    </w:rPr>
  </w:style>
  <w:style w:type="character" w:customStyle="1" w:styleId="2ff3">
    <w:name w:val="כניסת שורה ראשונה בגוף טקסט 2 תו"/>
    <w:basedOn w:val="afa"/>
    <w:link w:val="2ff2"/>
    <w:uiPriority w:val="99"/>
    <w:semiHidden/>
    <w:rsid w:val="00AB35BA"/>
    <w:rPr>
      <w:rFonts w:cs="David"/>
      <w:sz w:val="24"/>
      <w:szCs w:val="24"/>
    </w:rPr>
  </w:style>
  <w:style w:type="paragraph" w:styleId="HTML2">
    <w:name w:val="HTML Address"/>
    <w:basedOn w:val="a9"/>
    <w:link w:val="HTML3"/>
    <w:uiPriority w:val="99"/>
    <w:semiHidden/>
    <w:unhideWhenUsed/>
    <w:rsid w:val="00AB35BA"/>
    <w:rPr>
      <w:i/>
      <w:iCs/>
      <w:szCs w:val="24"/>
    </w:rPr>
  </w:style>
  <w:style w:type="character" w:customStyle="1" w:styleId="HTML3">
    <w:name w:val="כתובת HTML תו"/>
    <w:basedOn w:val="aa"/>
    <w:link w:val="HTML2"/>
    <w:uiPriority w:val="99"/>
    <w:semiHidden/>
    <w:rsid w:val="00AB35BA"/>
    <w:rPr>
      <w:rFonts w:cs="David"/>
      <w:i/>
      <w:iCs/>
      <w:sz w:val="24"/>
      <w:szCs w:val="24"/>
    </w:rPr>
  </w:style>
  <w:style w:type="paragraph" w:styleId="afffffffff4">
    <w:name w:val="envelope return"/>
    <w:basedOn w:val="a9"/>
    <w:uiPriority w:val="99"/>
    <w:semiHidden/>
    <w:unhideWhenUsed/>
    <w:rsid w:val="00AB35BA"/>
    <w:rPr>
      <w:rFonts w:asciiTheme="majorHAnsi" w:eastAsiaTheme="majorEastAsia" w:hAnsiTheme="majorHAnsi" w:cstheme="majorBidi"/>
      <w:sz w:val="20"/>
      <w:szCs w:val="20"/>
    </w:rPr>
  </w:style>
  <w:style w:type="numbering" w:styleId="a4">
    <w:name w:val="Outline List 3"/>
    <w:basedOn w:val="ac"/>
    <w:uiPriority w:val="99"/>
    <w:semiHidden/>
    <w:unhideWhenUsed/>
    <w:rsid w:val="00AB35BA"/>
    <w:pPr>
      <w:numPr>
        <w:numId w:val="84"/>
      </w:numPr>
    </w:pPr>
  </w:style>
  <w:style w:type="character" w:styleId="HTML4">
    <w:name w:val="HTML Typewriter"/>
    <w:basedOn w:val="aa"/>
    <w:uiPriority w:val="99"/>
    <w:semiHidden/>
    <w:unhideWhenUsed/>
    <w:rsid w:val="00AB35BA"/>
    <w:rPr>
      <w:rFonts w:ascii="Consolas" w:hAnsi="Consolas" w:cs="Consolas"/>
      <w:sz w:val="20"/>
      <w:szCs w:val="20"/>
    </w:rPr>
  </w:style>
  <w:style w:type="character" w:styleId="HTML5">
    <w:name w:val="HTML Keyboard"/>
    <w:basedOn w:val="aa"/>
    <w:uiPriority w:val="99"/>
    <w:semiHidden/>
    <w:unhideWhenUsed/>
    <w:rsid w:val="00AB35BA"/>
    <w:rPr>
      <w:rFonts w:ascii="Consolas" w:hAnsi="Consolas" w:cs="Consolas"/>
      <w:sz w:val="20"/>
      <w:szCs w:val="20"/>
    </w:rPr>
  </w:style>
  <w:style w:type="table" w:styleId="afffffffff5">
    <w:name w:val="Table Theme"/>
    <w:basedOn w:val="ab"/>
    <w:uiPriority w:val="99"/>
    <w:semiHidden/>
    <w:unhideWhenUsed/>
    <w:rsid w:val="00AB35BA"/>
    <w:pPr>
      <w:bidi/>
    </w:pPr>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B35BA"/>
    <w:pPr>
      <w:bidi/>
    </w:pPr>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4">
    <w:name w:val="Table Columns 2"/>
    <w:basedOn w:val="ab"/>
    <w:uiPriority w:val="99"/>
    <w:semiHidden/>
    <w:unhideWhenUsed/>
    <w:rsid w:val="00AB35BA"/>
    <w:pPr>
      <w:bidi/>
    </w:pPr>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B35BA"/>
    <w:pPr>
      <w:bidi/>
    </w:pPr>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B35BA"/>
    <w:pPr>
      <w:bidi/>
    </w:pPr>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B35BA"/>
    <w:pPr>
      <w:bidi/>
    </w:pPr>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B35BA"/>
  </w:style>
  <w:style w:type="paragraph" w:styleId="3fb">
    <w:name w:val="List 3"/>
    <w:basedOn w:val="a9"/>
    <w:uiPriority w:val="99"/>
    <w:semiHidden/>
    <w:unhideWhenUsed/>
    <w:rsid w:val="00AB35BA"/>
    <w:pPr>
      <w:ind w:left="849" w:hanging="283"/>
      <w:contextualSpacing/>
    </w:pPr>
    <w:rPr>
      <w:szCs w:val="24"/>
    </w:rPr>
  </w:style>
  <w:style w:type="paragraph" w:styleId="4e">
    <w:name w:val="List 4"/>
    <w:basedOn w:val="a9"/>
    <w:uiPriority w:val="99"/>
    <w:unhideWhenUsed/>
    <w:rsid w:val="00AB35BA"/>
    <w:pPr>
      <w:ind w:left="1132" w:hanging="283"/>
      <w:contextualSpacing/>
    </w:pPr>
    <w:rPr>
      <w:szCs w:val="24"/>
    </w:rPr>
  </w:style>
  <w:style w:type="paragraph" w:styleId="5a">
    <w:name w:val="List 5"/>
    <w:basedOn w:val="a9"/>
    <w:uiPriority w:val="99"/>
    <w:unhideWhenUsed/>
    <w:rsid w:val="00AB35BA"/>
    <w:pPr>
      <w:ind w:left="1415" w:hanging="283"/>
      <w:contextualSpacing/>
    </w:pPr>
    <w:rPr>
      <w:szCs w:val="24"/>
    </w:rPr>
  </w:style>
  <w:style w:type="table" w:styleId="afffffffff6">
    <w:name w:val="Light List"/>
    <w:basedOn w:val="ab"/>
    <w:uiPriority w:val="61"/>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5">
    <w:name w:val="Table List 1"/>
    <w:basedOn w:val="ab"/>
    <w:uiPriority w:val="99"/>
    <w:semiHidden/>
    <w:unhideWhenUsed/>
    <w:rsid w:val="00AB35BA"/>
    <w:pPr>
      <w:bidi/>
    </w:pPr>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List 2"/>
    <w:basedOn w:val="ab"/>
    <w:uiPriority w:val="99"/>
    <w:semiHidden/>
    <w:unhideWhenUsed/>
    <w:rsid w:val="00AB35BA"/>
    <w:pPr>
      <w:bidi/>
    </w:pPr>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B35BA"/>
    <w:pPr>
      <w:bidi/>
    </w:pPr>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B35BA"/>
    <w:pPr>
      <w:bidi/>
    </w:pPr>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B35BA"/>
    <w:pPr>
      <w:bidi/>
    </w:pPr>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AB35BA"/>
    <w:pPr>
      <w:bidi/>
    </w:pPr>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B35BA"/>
    <w:pPr>
      <w:bidi/>
    </w:pPr>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B35BA"/>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B35BA"/>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AB35BA"/>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AB35BA"/>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AB35BA"/>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AB35BA"/>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AB35BA"/>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6">
    <w:name w:val="Medium Lis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7">
    <w:name w:val="Dark List"/>
    <w:basedOn w:val="ab"/>
    <w:uiPriority w:val="70"/>
    <w:rsid w:val="00AB35BA"/>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B35BA"/>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AB35BA"/>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AB35BA"/>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AB35BA"/>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AB35BA"/>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AB35BA"/>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AB35BA"/>
    <w:pPr>
      <w:numPr>
        <w:numId w:val="74"/>
      </w:numPr>
      <w:contextualSpacing/>
    </w:pPr>
    <w:rPr>
      <w:szCs w:val="24"/>
    </w:rPr>
  </w:style>
  <w:style w:type="paragraph" w:styleId="2">
    <w:name w:val="List Number 2"/>
    <w:basedOn w:val="a9"/>
    <w:uiPriority w:val="99"/>
    <w:semiHidden/>
    <w:unhideWhenUsed/>
    <w:rsid w:val="00AB35BA"/>
    <w:pPr>
      <w:numPr>
        <w:numId w:val="75"/>
      </w:numPr>
      <w:contextualSpacing/>
    </w:pPr>
    <w:rPr>
      <w:szCs w:val="24"/>
    </w:rPr>
  </w:style>
  <w:style w:type="paragraph" w:styleId="3">
    <w:name w:val="List Number 3"/>
    <w:basedOn w:val="a9"/>
    <w:uiPriority w:val="99"/>
    <w:semiHidden/>
    <w:unhideWhenUsed/>
    <w:rsid w:val="00AB35BA"/>
    <w:pPr>
      <w:numPr>
        <w:numId w:val="76"/>
      </w:numPr>
      <w:contextualSpacing/>
    </w:pPr>
    <w:rPr>
      <w:szCs w:val="24"/>
    </w:rPr>
  </w:style>
  <w:style w:type="paragraph" w:styleId="4">
    <w:name w:val="List Number 4"/>
    <w:basedOn w:val="a9"/>
    <w:uiPriority w:val="99"/>
    <w:semiHidden/>
    <w:unhideWhenUsed/>
    <w:rsid w:val="00AB35BA"/>
    <w:pPr>
      <w:numPr>
        <w:numId w:val="77"/>
      </w:numPr>
      <w:contextualSpacing/>
    </w:pPr>
    <w:rPr>
      <w:szCs w:val="24"/>
    </w:rPr>
  </w:style>
  <w:style w:type="paragraph" w:styleId="5">
    <w:name w:val="List Number 5"/>
    <w:basedOn w:val="a9"/>
    <w:uiPriority w:val="99"/>
    <w:semiHidden/>
    <w:unhideWhenUsed/>
    <w:rsid w:val="00AB35BA"/>
    <w:pPr>
      <w:numPr>
        <w:numId w:val="78"/>
      </w:numPr>
      <w:contextualSpacing/>
    </w:pPr>
    <w:rPr>
      <w:szCs w:val="24"/>
    </w:rPr>
  </w:style>
  <w:style w:type="paragraph" w:styleId="a0">
    <w:name w:val="List Bullet"/>
    <w:basedOn w:val="a9"/>
    <w:uiPriority w:val="99"/>
    <w:semiHidden/>
    <w:unhideWhenUsed/>
    <w:rsid w:val="00AB35BA"/>
    <w:pPr>
      <w:numPr>
        <w:numId w:val="79"/>
      </w:numPr>
      <w:contextualSpacing/>
    </w:pPr>
    <w:rPr>
      <w:szCs w:val="24"/>
    </w:rPr>
  </w:style>
  <w:style w:type="paragraph" w:styleId="30">
    <w:name w:val="List Bullet 3"/>
    <w:basedOn w:val="a9"/>
    <w:uiPriority w:val="99"/>
    <w:semiHidden/>
    <w:unhideWhenUsed/>
    <w:rsid w:val="00AB35BA"/>
    <w:pPr>
      <w:numPr>
        <w:numId w:val="80"/>
      </w:numPr>
      <w:contextualSpacing/>
    </w:pPr>
    <w:rPr>
      <w:szCs w:val="24"/>
    </w:rPr>
  </w:style>
  <w:style w:type="paragraph" w:styleId="40">
    <w:name w:val="List Bullet 4"/>
    <w:basedOn w:val="a9"/>
    <w:uiPriority w:val="99"/>
    <w:semiHidden/>
    <w:unhideWhenUsed/>
    <w:rsid w:val="00AB35BA"/>
    <w:pPr>
      <w:numPr>
        <w:numId w:val="81"/>
      </w:numPr>
      <w:contextualSpacing/>
    </w:pPr>
    <w:rPr>
      <w:szCs w:val="24"/>
    </w:rPr>
  </w:style>
  <w:style w:type="paragraph" w:styleId="50">
    <w:name w:val="List Bullet 5"/>
    <w:basedOn w:val="a9"/>
    <w:uiPriority w:val="99"/>
    <w:semiHidden/>
    <w:unhideWhenUsed/>
    <w:rsid w:val="00AB35BA"/>
    <w:pPr>
      <w:numPr>
        <w:numId w:val="82"/>
      </w:numPr>
      <w:contextualSpacing/>
    </w:pPr>
    <w:rPr>
      <w:szCs w:val="24"/>
    </w:rPr>
  </w:style>
  <w:style w:type="table" w:styleId="afffffffff8">
    <w:name w:val="Colorful List"/>
    <w:basedOn w:val="ab"/>
    <w:uiPriority w:val="72"/>
    <w:rsid w:val="00AB35BA"/>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B35BA"/>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AB35BA"/>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AB35BA"/>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AB35BA"/>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AB35BA"/>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AB35BA"/>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9">
    <w:name w:val="table of figures"/>
    <w:basedOn w:val="a9"/>
    <w:next w:val="a9"/>
    <w:semiHidden/>
    <w:unhideWhenUsed/>
    <w:rsid w:val="00AB35BA"/>
    <w:rPr>
      <w:szCs w:val="24"/>
    </w:rPr>
  </w:style>
  <w:style w:type="paragraph" w:styleId="afffffffffa">
    <w:name w:val="table of authorities"/>
    <w:basedOn w:val="a9"/>
    <w:next w:val="a9"/>
    <w:uiPriority w:val="99"/>
    <w:semiHidden/>
    <w:unhideWhenUsed/>
    <w:rsid w:val="00AB35BA"/>
    <w:pPr>
      <w:ind w:left="240" w:hanging="240"/>
    </w:pPr>
    <w:rPr>
      <w:szCs w:val="24"/>
    </w:rPr>
  </w:style>
  <w:style w:type="table" w:styleId="afffffffffb">
    <w:name w:val="Light Grid"/>
    <w:basedOn w:val="ab"/>
    <w:uiPriority w:val="62"/>
    <w:rsid w:val="00AB35BA"/>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B35BA"/>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AB35BA"/>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AB35BA"/>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AB35BA"/>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AB35BA"/>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AB35BA"/>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AB35BA"/>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7">
    <w:name w:val="Medium Grid 1"/>
    <w:basedOn w:val="ab"/>
    <w:uiPriority w:val="67"/>
    <w:rsid w:val="00AB35BA"/>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B35BA"/>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AB35BA"/>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AB35BA"/>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AB35BA"/>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AB35BA"/>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7">
    <w:name w:val="Medium Grid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B35BA"/>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d">
    <w:name w:val="Medium Grid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AB35BA"/>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c">
    <w:name w:val="Colorful Grid"/>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AB35BA"/>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d">
    <w:name w:val="Date"/>
    <w:basedOn w:val="a9"/>
    <w:next w:val="a9"/>
    <w:link w:val="afffffffffe"/>
    <w:uiPriority w:val="99"/>
    <w:unhideWhenUsed/>
    <w:rsid w:val="00AB35BA"/>
    <w:rPr>
      <w:szCs w:val="24"/>
    </w:rPr>
  </w:style>
  <w:style w:type="character" w:customStyle="1" w:styleId="afffffffffe">
    <w:name w:val="תאריך תו"/>
    <w:basedOn w:val="aa"/>
    <w:link w:val="afffffffffd"/>
    <w:uiPriority w:val="99"/>
    <w:rsid w:val="00AB35BA"/>
    <w:rPr>
      <w:rFonts w:cs="David"/>
      <w:sz w:val="24"/>
      <w:szCs w:val="24"/>
    </w:rPr>
  </w:style>
  <w:style w:type="paragraph" w:customStyle="1" w:styleId="Instruction1">
    <w:name w:val="Instruction1"/>
    <w:basedOn w:val="Base"/>
    <w:link w:val="Instruction10"/>
    <w:rsid w:val="00AB35BA"/>
    <w:pPr>
      <w:tabs>
        <w:tab w:val="num" w:pos="794"/>
      </w:tabs>
      <w:ind w:left="794" w:hanging="397"/>
    </w:pPr>
    <w:rPr>
      <w:i/>
      <w:iCs/>
    </w:rPr>
  </w:style>
  <w:style w:type="character" w:customStyle="1" w:styleId="Normal21">
    <w:name w:val="Normal2 תו"/>
    <w:locked/>
    <w:rsid w:val="00AB35BA"/>
    <w:rPr>
      <w:rFonts w:cs="David"/>
      <w:sz w:val="22"/>
      <w:szCs w:val="24"/>
      <w:lang w:eastAsia="he-IL"/>
    </w:rPr>
  </w:style>
  <w:style w:type="character" w:customStyle="1" w:styleId="AlphaList2Char">
    <w:name w:val="Alpha List 2 Char"/>
    <w:rsid w:val="00AB35BA"/>
    <w:rPr>
      <w:rFonts w:cs="David"/>
      <w:sz w:val="22"/>
      <w:szCs w:val="24"/>
      <w:lang w:eastAsia="he-IL"/>
    </w:rPr>
  </w:style>
  <w:style w:type="character" w:customStyle="1" w:styleId="BulletList20">
    <w:name w:val="Bullet List 2 תו"/>
    <w:rsid w:val="00AB35BA"/>
    <w:rPr>
      <w:rFonts w:cs="David"/>
      <w:sz w:val="22"/>
      <w:szCs w:val="24"/>
      <w:lang w:eastAsia="he-IL"/>
    </w:rPr>
  </w:style>
  <w:style w:type="character" w:customStyle="1" w:styleId="TableText2">
    <w:name w:val="TableText תו"/>
    <w:basedOn w:val="aa"/>
    <w:locked/>
    <w:rsid w:val="00AB35BA"/>
    <w:rPr>
      <w:rFonts w:cs="David"/>
      <w:sz w:val="22"/>
      <w:szCs w:val="24"/>
      <w:lang w:eastAsia="he-IL"/>
    </w:rPr>
  </w:style>
  <w:style w:type="paragraph" w:customStyle="1" w:styleId="a8">
    <w:name w:val="אותיות"/>
    <w:basedOn w:val="a9"/>
    <w:rsid w:val="00AB35BA"/>
    <w:pPr>
      <w:numPr>
        <w:numId w:val="85"/>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AB35BA"/>
    <w:rPr>
      <w:rFonts w:cs="David"/>
      <w:sz w:val="22"/>
      <w:szCs w:val="24"/>
      <w:lang w:eastAsia="he-IL"/>
    </w:rPr>
  </w:style>
  <w:style w:type="paragraph" w:customStyle="1" w:styleId="Instruction3">
    <w:name w:val="Instruction3"/>
    <w:basedOn w:val="Base"/>
    <w:rsid w:val="00AB35BA"/>
    <w:pPr>
      <w:tabs>
        <w:tab w:val="num" w:pos="1588"/>
      </w:tabs>
      <w:ind w:left="1588" w:hanging="397"/>
    </w:pPr>
    <w:rPr>
      <w:i/>
      <w:iCs/>
    </w:rPr>
  </w:style>
  <w:style w:type="paragraph" w:customStyle="1" w:styleId="Normal2Title">
    <w:name w:val="Normal2 Title"/>
    <w:basedOn w:val="Base"/>
    <w:next w:val="Normal2"/>
    <w:link w:val="Normal2TitleChar"/>
    <w:rsid w:val="00AB35BA"/>
    <w:pPr>
      <w:ind w:left="795"/>
    </w:pPr>
    <w:rPr>
      <w:b/>
      <w:bCs/>
    </w:rPr>
  </w:style>
  <w:style w:type="character" w:customStyle="1" w:styleId="NumberList20">
    <w:name w:val="Number List 2 תו"/>
    <w:basedOn w:val="aa"/>
    <w:rsid w:val="00AB35BA"/>
    <w:rPr>
      <w:rFonts w:cs="David"/>
      <w:sz w:val="22"/>
      <w:szCs w:val="24"/>
      <w:lang w:eastAsia="he-IL"/>
    </w:rPr>
  </w:style>
  <w:style w:type="paragraph" w:customStyle="1" w:styleId="1fff8">
    <w:name w:val="כיתוב1"/>
    <w:basedOn w:val="Base"/>
    <w:rsid w:val="00AB35BA"/>
    <w:pPr>
      <w:jc w:val="center"/>
    </w:pPr>
    <w:rPr>
      <w:b/>
      <w:bCs/>
    </w:rPr>
  </w:style>
  <w:style w:type="character" w:customStyle="1" w:styleId="Normal2TitleChar">
    <w:name w:val="Normal2 Title Char"/>
    <w:basedOn w:val="aa"/>
    <w:link w:val="Normal2Title"/>
    <w:rsid w:val="00AB35BA"/>
    <w:rPr>
      <w:rFonts w:cs="David"/>
      <w:b/>
      <w:bCs/>
      <w:sz w:val="22"/>
      <w:szCs w:val="24"/>
      <w:lang w:eastAsia="he-IL"/>
    </w:rPr>
  </w:style>
  <w:style w:type="numbering" w:customStyle="1" w:styleId="10">
    <w:name w:val="רשימה נוכחית1"/>
    <w:rsid w:val="00AB35BA"/>
    <w:pPr>
      <w:numPr>
        <w:numId w:val="86"/>
      </w:numPr>
    </w:pPr>
  </w:style>
  <w:style w:type="paragraph" w:customStyle="1" w:styleId="Footer2">
    <w:name w:val="Footer2"/>
    <w:basedOn w:val="ad"/>
    <w:rsid w:val="00AB35BA"/>
    <w:pPr>
      <w:tabs>
        <w:tab w:val="clear" w:pos="4153"/>
        <w:tab w:val="clear" w:pos="8306"/>
        <w:tab w:val="center" w:pos="4570"/>
        <w:tab w:val="right" w:pos="9070"/>
      </w:tabs>
      <w:jc w:val="both"/>
    </w:pPr>
    <w:rPr>
      <w:sz w:val="18"/>
      <w:szCs w:val="20"/>
      <w:lang w:eastAsia="he-IL"/>
    </w:rPr>
  </w:style>
  <w:style w:type="paragraph" w:customStyle="1" w:styleId="affffffffff">
    <w:name w:val="פסקת פתיחה"/>
    <w:basedOn w:val="a9"/>
    <w:next w:val="a9"/>
    <w:link w:val="affffffffff0"/>
    <w:qFormat/>
    <w:rsid w:val="00AB35BA"/>
    <w:pPr>
      <w:overflowPunct w:val="0"/>
      <w:autoSpaceDE w:val="0"/>
      <w:autoSpaceDN w:val="0"/>
      <w:adjustRightInd w:val="0"/>
      <w:spacing w:after="120" w:line="276" w:lineRule="auto"/>
      <w:jc w:val="both"/>
      <w:textAlignment w:val="baseline"/>
    </w:pPr>
    <w:rPr>
      <w:rFonts w:cs="FrankRuehl"/>
      <w:kern w:val="28"/>
      <w:sz w:val="22"/>
    </w:rPr>
  </w:style>
  <w:style w:type="character" w:customStyle="1" w:styleId="affffffffff0">
    <w:name w:val="פסקת פתיחה תו"/>
    <w:link w:val="affffffffff"/>
    <w:rsid w:val="00AB35BA"/>
    <w:rPr>
      <w:rFonts w:cs="FrankRuehl"/>
      <w:kern w:val="28"/>
      <w:sz w:val="22"/>
      <w:szCs w:val="26"/>
    </w:rPr>
  </w:style>
  <w:style w:type="paragraph" w:customStyle="1" w:styleId="Tableofcontents">
    <w:name w:val="Table of contents"/>
    <w:basedOn w:val="Base"/>
    <w:next w:val="Normal1"/>
    <w:rsid w:val="00AB35BA"/>
    <w:pPr>
      <w:pageBreakBefore/>
      <w:spacing w:after="120"/>
      <w:jc w:val="center"/>
    </w:pPr>
    <w:rPr>
      <w:b/>
      <w:bCs/>
      <w:smallCaps/>
      <w:spacing w:val="60"/>
      <w:sz w:val="28"/>
      <w:szCs w:val="32"/>
    </w:rPr>
  </w:style>
  <w:style w:type="paragraph" w:customStyle="1" w:styleId="2ff8">
    <w:name w:val="כיתוב2"/>
    <w:basedOn w:val="Base"/>
    <w:rsid w:val="00AB35BA"/>
    <w:pPr>
      <w:jc w:val="center"/>
    </w:pPr>
    <w:rPr>
      <w:bCs/>
    </w:rPr>
  </w:style>
  <w:style w:type="paragraph" w:customStyle="1" w:styleId="Instruction2">
    <w:name w:val="Instruction2"/>
    <w:basedOn w:val="Base"/>
    <w:link w:val="Instruction20"/>
    <w:rsid w:val="00AB35BA"/>
    <w:pPr>
      <w:tabs>
        <w:tab w:val="num" w:pos="1191"/>
      </w:tabs>
      <w:ind w:left="1191" w:hanging="397"/>
    </w:pPr>
    <w:rPr>
      <w:i/>
      <w:iCs/>
    </w:rPr>
  </w:style>
  <w:style w:type="paragraph" w:customStyle="1" w:styleId="ListContinue">
    <w:name w:val="ListContinue"/>
    <w:basedOn w:val="Base"/>
    <w:link w:val="ListContinue6"/>
    <w:rsid w:val="00AB35BA"/>
    <w:pPr>
      <w:spacing w:before="0"/>
      <w:ind w:left="397"/>
    </w:pPr>
  </w:style>
  <w:style w:type="paragraph" w:customStyle="1" w:styleId="Normaltitle">
    <w:name w:val="Normal title"/>
    <w:basedOn w:val="Base"/>
    <w:next w:val="1f2"/>
    <w:rsid w:val="00AB35BA"/>
    <w:rPr>
      <w:b/>
      <w:bCs/>
    </w:rPr>
  </w:style>
  <w:style w:type="paragraph" w:customStyle="1" w:styleId="Normal1Title">
    <w:name w:val="Normal1 Title"/>
    <w:basedOn w:val="Base"/>
    <w:next w:val="Normal1"/>
    <w:rsid w:val="00AB35BA"/>
    <w:pPr>
      <w:ind w:left="397"/>
    </w:pPr>
    <w:rPr>
      <w:b/>
      <w:bCs/>
    </w:rPr>
  </w:style>
  <w:style w:type="paragraph" w:customStyle="1" w:styleId="Normal3Title">
    <w:name w:val="Normal3 Title"/>
    <w:basedOn w:val="Base"/>
    <w:next w:val="Normal3"/>
    <w:rsid w:val="00AB35BA"/>
    <w:pPr>
      <w:ind w:left="1200"/>
    </w:pPr>
    <w:rPr>
      <w:b/>
      <w:bCs/>
    </w:rPr>
  </w:style>
  <w:style w:type="paragraph" w:customStyle="1" w:styleId="NumberList">
    <w:name w:val="Number List"/>
    <w:basedOn w:val="Base"/>
    <w:link w:val="NumberList6"/>
    <w:rsid w:val="00AB35BA"/>
    <w:pPr>
      <w:tabs>
        <w:tab w:val="num" w:pos="397"/>
      </w:tabs>
      <w:ind w:left="397" w:hanging="397"/>
    </w:pPr>
  </w:style>
  <w:style w:type="paragraph" w:customStyle="1" w:styleId="Tableofcontents1">
    <w:name w:val="Table of contents 1"/>
    <w:basedOn w:val="Tableofcontents"/>
    <w:next w:val="Normal1"/>
    <w:rsid w:val="00AB35BA"/>
    <w:pPr>
      <w:pageBreakBefore w:val="0"/>
    </w:pPr>
  </w:style>
  <w:style w:type="paragraph" w:customStyle="1" w:styleId="2ff9">
    <w:name w:val="כותרת 2 ל"/>
    <w:aliases w:val="Heading 2 N"/>
    <w:basedOn w:val="24"/>
    <w:next w:val="Normal1"/>
    <w:rsid w:val="00AB35BA"/>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B35BA"/>
    <w:rPr>
      <w:rFonts w:cs="David"/>
      <w:b/>
      <w:bCs/>
      <w:smallCaps/>
      <w:spacing w:val="60"/>
      <w:sz w:val="28"/>
      <w:szCs w:val="32"/>
      <w:lang w:val="en-US" w:eastAsia="he-IL" w:bidi="he-IL"/>
    </w:rPr>
  </w:style>
  <w:style w:type="character" w:customStyle="1" w:styleId="BulletList10">
    <w:name w:val="Bullet List 1 תו"/>
    <w:basedOn w:val="Base0"/>
    <w:rsid w:val="00AB35BA"/>
    <w:rPr>
      <w:rFonts w:cs="David"/>
      <w:sz w:val="22"/>
      <w:szCs w:val="24"/>
      <w:lang w:val="en-US" w:eastAsia="he-IL" w:bidi="he-IL"/>
    </w:rPr>
  </w:style>
  <w:style w:type="character" w:customStyle="1" w:styleId="Instruction0">
    <w:name w:val="Instruction תו"/>
    <w:link w:val="Instruction"/>
    <w:rsid w:val="00AB35BA"/>
    <w:rPr>
      <w:rFonts w:cs="David"/>
      <w:i/>
      <w:iCs/>
      <w:sz w:val="22"/>
      <w:szCs w:val="24"/>
      <w:lang w:eastAsia="he-IL"/>
    </w:rPr>
  </w:style>
  <w:style w:type="character" w:customStyle="1" w:styleId="Instruction10">
    <w:name w:val="Instruction1 תו"/>
    <w:link w:val="Instruction1"/>
    <w:rsid w:val="00AB35BA"/>
    <w:rPr>
      <w:rFonts w:cs="David"/>
      <w:i/>
      <w:iCs/>
      <w:sz w:val="22"/>
      <w:szCs w:val="24"/>
      <w:lang w:eastAsia="he-IL"/>
    </w:rPr>
  </w:style>
  <w:style w:type="character" w:customStyle="1" w:styleId="Instruction20">
    <w:name w:val="Instruction2 תו"/>
    <w:link w:val="Instruction2"/>
    <w:rsid w:val="00AB35BA"/>
    <w:rPr>
      <w:rFonts w:cs="David"/>
      <w:i/>
      <w:iCs/>
      <w:sz w:val="22"/>
      <w:szCs w:val="24"/>
      <w:lang w:eastAsia="he-IL"/>
    </w:rPr>
  </w:style>
  <w:style w:type="character" w:customStyle="1" w:styleId="ListContinue6">
    <w:name w:val="ListContinue תו"/>
    <w:basedOn w:val="Base0"/>
    <w:link w:val="ListContinue"/>
    <w:rsid w:val="00AB35BA"/>
    <w:rPr>
      <w:rFonts w:cs="David"/>
      <w:sz w:val="22"/>
      <w:szCs w:val="24"/>
      <w:lang w:eastAsia="he-IL"/>
    </w:rPr>
  </w:style>
  <w:style w:type="character" w:customStyle="1" w:styleId="NumberList6">
    <w:name w:val="Number List תו"/>
    <w:link w:val="NumberList"/>
    <w:rsid w:val="00AB35BA"/>
    <w:rPr>
      <w:rFonts w:cs="David"/>
      <w:sz w:val="22"/>
      <w:szCs w:val="24"/>
      <w:lang w:eastAsia="he-IL"/>
    </w:rPr>
  </w:style>
  <w:style w:type="paragraph" w:customStyle="1" w:styleId="Caption14">
    <w:name w:val="Caption14"/>
    <w:basedOn w:val="Base"/>
    <w:rsid w:val="00AB35BA"/>
    <w:pPr>
      <w:jc w:val="center"/>
    </w:pPr>
    <w:rPr>
      <w:bCs/>
    </w:rPr>
  </w:style>
  <w:style w:type="paragraph" w:customStyle="1" w:styleId="Normal18">
    <w:name w:val="Normal18"/>
    <w:basedOn w:val="Base"/>
    <w:rsid w:val="00AB35BA"/>
  </w:style>
  <w:style w:type="paragraph" w:customStyle="1" w:styleId="Caption1">
    <w:name w:val="Caption1"/>
    <w:basedOn w:val="Base"/>
    <w:rsid w:val="00AB35BA"/>
    <w:pPr>
      <w:jc w:val="center"/>
    </w:pPr>
    <w:rPr>
      <w:bCs/>
    </w:rPr>
  </w:style>
  <w:style w:type="paragraph" w:customStyle="1" w:styleId="Normal4">
    <w:name w:val="Normal4"/>
    <w:basedOn w:val="Base"/>
    <w:link w:val="Normal"/>
    <w:qFormat/>
    <w:rsid w:val="00AB35BA"/>
  </w:style>
  <w:style w:type="character" w:customStyle="1" w:styleId="Normal">
    <w:name w:val="Normal תו"/>
    <w:basedOn w:val="Base0"/>
    <w:link w:val="Normal4"/>
    <w:rsid w:val="00AB35BA"/>
    <w:rPr>
      <w:rFonts w:cs="David"/>
      <w:sz w:val="22"/>
      <w:szCs w:val="24"/>
      <w:lang w:eastAsia="he-IL"/>
    </w:rPr>
  </w:style>
  <w:style w:type="paragraph" w:customStyle="1" w:styleId="affffffffff1">
    <w:name w:val="טבלה רגיל"/>
    <w:basedOn w:val="a9"/>
    <w:rsid w:val="00AB35BA"/>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harChar5">
    <w:name w:val="Char Char"/>
    <w:basedOn w:val="a9"/>
    <w:rsid w:val="00AB35BA"/>
    <w:pPr>
      <w:bidi w:val="0"/>
      <w:spacing w:after="160" w:line="240" w:lineRule="exact"/>
    </w:pPr>
    <w:rPr>
      <w:rFonts w:ascii="Verdana"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character" w:customStyle="1" w:styleId="3fe">
    <w:name w:val="תו תו3"/>
    <w:rsid w:val="00AB35BA"/>
    <w:rPr>
      <w:rFonts w:ascii="Times New Roman" w:eastAsia="Times New Roman" w:hAnsi="Times New Roman" w:cs="Times New Roman"/>
      <w:sz w:val="20"/>
      <w:szCs w:val="20"/>
    </w:rPr>
  </w:style>
  <w:style w:type="paragraph" w:customStyle="1" w:styleId="CharChar6">
    <w:name w:val="Char Char תו תו"/>
    <w:basedOn w:val="a9"/>
    <w:rsid w:val="00AB35BA"/>
    <w:pPr>
      <w:bidi w:val="0"/>
      <w:spacing w:after="160" w:line="240" w:lineRule="exact"/>
    </w:pPr>
    <w:rPr>
      <w:rFonts w:ascii="Verdana" w:hAnsi="Verdana" w:cs="FrankRuehl"/>
      <w:sz w:val="16"/>
      <w:szCs w:val="20"/>
      <w:lang w:bidi="ar-SA"/>
    </w:rPr>
  </w:style>
  <w:style w:type="paragraph" w:customStyle="1" w:styleId="Normal5">
    <w:name w:val="Normal5"/>
    <w:basedOn w:val="Base"/>
    <w:rsid w:val="00AB35BA"/>
  </w:style>
  <w:style w:type="paragraph" w:customStyle="1" w:styleId="CharCharCharCharCharCharCharChar">
    <w:name w:val="Char Char תו תו Char Char תו תו Char Char תו תו Char Char"/>
    <w:basedOn w:val="a9"/>
    <w:rsid w:val="00AB35BA"/>
    <w:pPr>
      <w:bidi w:val="0"/>
      <w:spacing w:after="160" w:line="240" w:lineRule="exact"/>
    </w:pPr>
    <w:rPr>
      <w:rFonts w:ascii="Verdana" w:hAnsi="Verdana" w:cs="FrankRuehl"/>
      <w:sz w:val="16"/>
      <w:szCs w:val="20"/>
      <w:lang w:bidi="ar-SA"/>
    </w:rPr>
  </w:style>
  <w:style w:type="paragraph" w:customStyle="1" w:styleId="Caption2">
    <w:name w:val="Caption2"/>
    <w:basedOn w:val="Base"/>
    <w:rsid w:val="00AB35BA"/>
    <w:pPr>
      <w:jc w:val="center"/>
    </w:pPr>
    <w:rPr>
      <w:bCs/>
    </w:rPr>
  </w:style>
  <w:style w:type="paragraph" w:customStyle="1" w:styleId="Normal6">
    <w:name w:val="Normal6"/>
    <w:basedOn w:val="Base"/>
    <w:rsid w:val="00AB35BA"/>
  </w:style>
  <w:style w:type="paragraph" w:customStyle="1" w:styleId="CharCharCharCharCharCharCharCharCharChar2">
    <w:name w:val="Char Char תו תו 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N1">
    <w:name w:val="N1"/>
    <w:basedOn w:val="a9"/>
    <w:rsid w:val="00AB35BA"/>
    <w:pPr>
      <w:overflowPunct w:val="0"/>
      <w:autoSpaceDE w:val="0"/>
      <w:autoSpaceDN w:val="0"/>
      <w:adjustRightInd w:val="0"/>
      <w:spacing w:after="120" w:line="360" w:lineRule="atLeast"/>
      <w:ind w:left="567" w:hanging="567"/>
      <w:jc w:val="both"/>
      <w:textAlignment w:val="baseline"/>
    </w:pPr>
    <w:rPr>
      <w:sz w:val="20"/>
      <w:szCs w:val="24"/>
      <w:lang w:eastAsia="he-IL"/>
    </w:rPr>
  </w:style>
  <w:style w:type="paragraph" w:customStyle="1" w:styleId="affffffffff2">
    <w:name w:val="כותרות"/>
    <w:basedOn w:val="a9"/>
    <w:rsid w:val="00AB35BA"/>
    <w:pPr>
      <w:overflowPunct w:val="0"/>
      <w:autoSpaceDE w:val="0"/>
      <w:autoSpaceDN w:val="0"/>
      <w:adjustRightInd w:val="0"/>
      <w:spacing w:line="360" w:lineRule="atLeast"/>
      <w:jc w:val="center"/>
      <w:textAlignment w:val="baseline"/>
    </w:pPr>
    <w:rPr>
      <w:sz w:val="20"/>
      <w:szCs w:val="24"/>
      <w:lang w:eastAsia="he-IL"/>
    </w:rPr>
  </w:style>
  <w:style w:type="paragraph" w:customStyle="1" w:styleId="affffffffff3">
    <w:name w:val="הואיל"/>
    <w:basedOn w:val="affffffffff2"/>
    <w:rsid w:val="00AB35BA"/>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B35BA"/>
    <w:pPr>
      <w:bidi w:val="0"/>
      <w:spacing w:after="160" w:line="240" w:lineRule="exact"/>
      <w:jc w:val="both"/>
    </w:pPr>
    <w:rPr>
      <w:rFonts w:ascii="Verdana" w:hAnsi="Verdana" w:cs="FrankRuehl"/>
      <w:sz w:val="16"/>
      <w:szCs w:val="20"/>
      <w:lang w:bidi="ar-SA"/>
    </w:rPr>
  </w:style>
  <w:style w:type="paragraph" w:customStyle="1" w:styleId="Caption3">
    <w:name w:val="Caption3"/>
    <w:basedOn w:val="Base"/>
    <w:rsid w:val="00AB35BA"/>
    <w:pPr>
      <w:jc w:val="center"/>
    </w:pPr>
    <w:rPr>
      <w:bCs/>
    </w:rPr>
  </w:style>
  <w:style w:type="paragraph" w:customStyle="1" w:styleId="Normal7">
    <w:name w:val="Normal7"/>
    <w:basedOn w:val="Base"/>
    <w:rsid w:val="00AB35BA"/>
  </w:style>
  <w:style w:type="paragraph" w:customStyle="1" w:styleId="2ffa">
    <w:name w:val="מהדורה2"/>
    <w:hidden/>
    <w:semiHidden/>
    <w:rsid w:val="00AB35BA"/>
    <w:rPr>
      <w:rFonts w:cs="Times New Roman"/>
      <w:sz w:val="24"/>
      <w:szCs w:val="24"/>
    </w:rPr>
  </w:style>
  <w:style w:type="paragraph" w:customStyle="1" w:styleId="Char34">
    <w:name w:val="Char34"/>
    <w:basedOn w:val="a9"/>
    <w:rsid w:val="00AB35BA"/>
    <w:pPr>
      <w:bidi w:val="0"/>
      <w:spacing w:after="160" w:line="240" w:lineRule="exact"/>
    </w:pPr>
    <w:rPr>
      <w:rFonts w:ascii="Verdana" w:hAnsi="Verdana" w:cs="Times New Roman"/>
      <w:sz w:val="20"/>
      <w:szCs w:val="20"/>
      <w:lang w:bidi="ar-SA"/>
    </w:rPr>
  </w:style>
  <w:style w:type="paragraph" w:customStyle="1" w:styleId="Char33">
    <w:name w:val="Char33"/>
    <w:basedOn w:val="a9"/>
    <w:rsid w:val="00AB35BA"/>
    <w:pPr>
      <w:bidi w:val="0"/>
      <w:spacing w:after="160" w:line="240" w:lineRule="exact"/>
    </w:pPr>
    <w:rPr>
      <w:rFonts w:ascii="Verdana" w:hAnsi="Verdana" w:cs="Times New Roman"/>
      <w:sz w:val="20"/>
      <w:szCs w:val="20"/>
      <w:lang w:bidi="ar-SA"/>
    </w:rPr>
  </w:style>
  <w:style w:type="paragraph" w:customStyle="1" w:styleId="Char32">
    <w:name w:val="Char32"/>
    <w:basedOn w:val="a9"/>
    <w:rsid w:val="00AB35BA"/>
    <w:pPr>
      <w:bidi w:val="0"/>
      <w:spacing w:after="160" w:line="240" w:lineRule="exact"/>
    </w:pPr>
    <w:rPr>
      <w:rFonts w:ascii="Verdana" w:hAnsi="Verdana" w:cs="Times New Roman"/>
      <w:sz w:val="20"/>
      <w:szCs w:val="20"/>
      <w:lang w:bidi="ar-SA"/>
    </w:rPr>
  </w:style>
  <w:style w:type="paragraph" w:customStyle="1" w:styleId="2ffb">
    <w:name w:val="רגיל2"/>
    <w:basedOn w:val="Base"/>
    <w:qFormat/>
    <w:rsid w:val="00AB35BA"/>
  </w:style>
  <w:style w:type="paragraph" w:customStyle="1" w:styleId="Char310">
    <w:name w:val="Char31"/>
    <w:basedOn w:val="a9"/>
    <w:rsid w:val="00AB35BA"/>
    <w:pPr>
      <w:bidi w:val="0"/>
      <w:spacing w:after="160" w:line="240" w:lineRule="exact"/>
    </w:pPr>
    <w:rPr>
      <w:rFonts w:ascii="Verdana" w:hAnsi="Verdana" w:cs="Times New Roman"/>
      <w:sz w:val="20"/>
      <w:szCs w:val="20"/>
      <w:lang w:bidi="ar-SA"/>
    </w:rPr>
  </w:style>
  <w:style w:type="paragraph" w:customStyle="1" w:styleId="Caption4">
    <w:name w:val="Caption4"/>
    <w:basedOn w:val="Base"/>
    <w:rsid w:val="00AB35BA"/>
    <w:pPr>
      <w:jc w:val="center"/>
    </w:pPr>
    <w:rPr>
      <w:bCs/>
    </w:rPr>
  </w:style>
  <w:style w:type="paragraph" w:customStyle="1" w:styleId="Normal8">
    <w:name w:val="Normal8"/>
    <w:basedOn w:val="Base"/>
    <w:rsid w:val="00AB35BA"/>
  </w:style>
  <w:style w:type="paragraph" w:customStyle="1" w:styleId="Caption5">
    <w:name w:val="Caption5"/>
    <w:basedOn w:val="Base"/>
    <w:rsid w:val="00AB35BA"/>
    <w:pPr>
      <w:jc w:val="center"/>
    </w:pPr>
    <w:rPr>
      <w:bCs/>
    </w:rPr>
  </w:style>
  <w:style w:type="paragraph" w:customStyle="1" w:styleId="Normal9">
    <w:name w:val="Normal9"/>
    <w:basedOn w:val="Base"/>
    <w:rsid w:val="00AB35BA"/>
  </w:style>
  <w:style w:type="paragraph" w:customStyle="1" w:styleId="DefaultParagraphFont1">
    <w:name w:val="Default Paragraph Font1"/>
    <w:basedOn w:val="a9"/>
    <w:rsid w:val="00AB35BA"/>
    <w:pPr>
      <w:bidi w:val="0"/>
      <w:spacing w:after="160" w:line="240" w:lineRule="exact"/>
      <w:jc w:val="both"/>
    </w:pPr>
    <w:rPr>
      <w:rFonts w:ascii="Verdana" w:hAnsi="Verdana" w:cs="FrankRuehl"/>
      <w:sz w:val="16"/>
      <w:szCs w:val="20"/>
      <w:lang w:bidi="ar-SA"/>
    </w:rPr>
  </w:style>
  <w:style w:type="paragraph" w:customStyle="1" w:styleId="Caption6">
    <w:name w:val="Caption6"/>
    <w:basedOn w:val="Base"/>
    <w:rsid w:val="00AB35BA"/>
    <w:pPr>
      <w:jc w:val="center"/>
    </w:pPr>
    <w:rPr>
      <w:bCs/>
    </w:rPr>
  </w:style>
  <w:style w:type="paragraph" w:customStyle="1" w:styleId="Normal100">
    <w:name w:val="Normal10"/>
    <w:basedOn w:val="Base"/>
    <w:rsid w:val="00AB35BA"/>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7">
    <w:name w:val="Caption7"/>
    <w:basedOn w:val="Base"/>
    <w:rsid w:val="00AB35BA"/>
    <w:pPr>
      <w:jc w:val="center"/>
    </w:pPr>
    <w:rPr>
      <w:bCs/>
    </w:rPr>
  </w:style>
  <w:style w:type="paragraph" w:customStyle="1" w:styleId="Normal110">
    <w:name w:val="Normal11"/>
    <w:basedOn w:val="Base"/>
    <w:rsid w:val="00AB35BA"/>
  </w:style>
  <w:style w:type="paragraph" w:customStyle="1" w:styleId="1fff9">
    <w:name w:val="תו תו1"/>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8">
    <w:name w:val="Caption8"/>
    <w:basedOn w:val="Base"/>
    <w:rsid w:val="00AB35BA"/>
    <w:pPr>
      <w:jc w:val="center"/>
    </w:pPr>
    <w:rPr>
      <w:bCs/>
    </w:rPr>
  </w:style>
  <w:style w:type="paragraph" w:customStyle="1" w:styleId="Normal12">
    <w:name w:val="Normal12"/>
    <w:basedOn w:val="Base"/>
    <w:rsid w:val="00AB35BA"/>
  </w:style>
  <w:style w:type="character" w:customStyle="1" w:styleId="affff3">
    <w:name w:val="ללא מרווח תו"/>
    <w:link w:val="affff2"/>
    <w:uiPriority w:val="1"/>
    <w:rsid w:val="00AB35BA"/>
    <w:rPr>
      <w:rFonts w:ascii="Calibri" w:eastAsia="Calibri" w:hAnsi="Calibri" w:cs="Arial"/>
      <w:sz w:val="22"/>
      <w:szCs w:val="22"/>
    </w:rPr>
  </w:style>
  <w:style w:type="paragraph" w:customStyle="1" w:styleId="Caption9">
    <w:name w:val="Caption9"/>
    <w:basedOn w:val="Base"/>
    <w:rsid w:val="00AB35BA"/>
    <w:pPr>
      <w:jc w:val="center"/>
    </w:pPr>
    <w:rPr>
      <w:bCs/>
    </w:rPr>
  </w:style>
  <w:style w:type="paragraph" w:customStyle="1" w:styleId="Normal13">
    <w:name w:val="Normal13"/>
    <w:basedOn w:val="Base"/>
    <w:rsid w:val="00AB35BA"/>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B35BA"/>
    <w:pPr>
      <w:bidi w:val="0"/>
      <w:spacing w:after="160" w:line="240" w:lineRule="exact"/>
      <w:jc w:val="right"/>
    </w:pPr>
    <w:rPr>
      <w:rFonts w:ascii="Tahoma" w:hAnsi="Tahoma" w:cs="Arial"/>
      <w:szCs w:val="24"/>
      <w:lang w:bidi="ar-SA"/>
    </w:rPr>
  </w:style>
  <w:style w:type="paragraph" w:customStyle="1" w:styleId="Caption11">
    <w:name w:val="Caption11"/>
    <w:basedOn w:val="Base"/>
    <w:rsid w:val="00AB35BA"/>
    <w:pPr>
      <w:jc w:val="center"/>
    </w:pPr>
    <w:rPr>
      <w:bCs/>
    </w:rPr>
  </w:style>
  <w:style w:type="paragraph" w:customStyle="1" w:styleId="Normal15">
    <w:name w:val="Normal15"/>
    <w:basedOn w:val="Base"/>
    <w:rsid w:val="00AB35BA"/>
  </w:style>
  <w:style w:type="paragraph" w:customStyle="1" w:styleId="n-1a1">
    <w:name w:val="n-1a"/>
    <w:basedOn w:val="a9"/>
    <w:rsid w:val="00AB35BA"/>
    <w:pPr>
      <w:overflowPunct w:val="0"/>
      <w:autoSpaceDE w:val="0"/>
      <w:autoSpaceDN w:val="0"/>
      <w:ind w:left="964" w:hanging="397"/>
    </w:pPr>
    <w:rPr>
      <w:rFonts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0">
    <w:name w:val="Caption10"/>
    <w:basedOn w:val="Base"/>
    <w:rsid w:val="00AB35BA"/>
    <w:pPr>
      <w:jc w:val="center"/>
    </w:pPr>
    <w:rPr>
      <w:bCs/>
    </w:rPr>
  </w:style>
  <w:style w:type="paragraph" w:customStyle="1" w:styleId="Normal14">
    <w:name w:val="Normal14"/>
    <w:basedOn w:val="Base"/>
    <w:rsid w:val="00AB35BA"/>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CharChar7">
    <w:name w:val="תו תו Char Char"/>
    <w:basedOn w:val="a9"/>
    <w:rsid w:val="00AB35BA"/>
    <w:pPr>
      <w:bidi w:val="0"/>
      <w:spacing w:after="160" w:line="240" w:lineRule="exact"/>
    </w:pPr>
    <w:rPr>
      <w:rFonts w:ascii="Verdana" w:hAnsi="Verdana" w:cs="Times New Roman"/>
      <w:sz w:val="20"/>
      <w:szCs w:val="20"/>
      <w:lang w:bidi="ar-SA"/>
    </w:rPr>
  </w:style>
  <w:style w:type="paragraph" w:customStyle="1" w:styleId="Caption12">
    <w:name w:val="Caption12"/>
    <w:basedOn w:val="Base"/>
    <w:rsid w:val="00AB35BA"/>
    <w:pPr>
      <w:jc w:val="center"/>
    </w:pPr>
    <w:rPr>
      <w:bCs/>
    </w:rPr>
  </w:style>
  <w:style w:type="paragraph" w:customStyle="1" w:styleId="Normal16">
    <w:name w:val="Normal16"/>
    <w:basedOn w:val="Base"/>
    <w:rsid w:val="00AB35BA"/>
  </w:style>
  <w:style w:type="paragraph" w:customStyle="1" w:styleId="Caption13">
    <w:name w:val="Caption13"/>
    <w:basedOn w:val="Base"/>
    <w:rsid w:val="00AB35BA"/>
    <w:pPr>
      <w:jc w:val="center"/>
    </w:pPr>
    <w:rPr>
      <w:bCs/>
    </w:rPr>
  </w:style>
  <w:style w:type="paragraph" w:customStyle="1" w:styleId="Normal17">
    <w:name w:val="Normal17"/>
    <w:basedOn w:val="Base"/>
    <w:rsid w:val="00AB35BA"/>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B35BA"/>
    <w:pPr>
      <w:bidi w:val="0"/>
      <w:spacing w:after="160" w:line="240" w:lineRule="exact"/>
    </w:pPr>
    <w:rPr>
      <w:rFonts w:ascii="Verdana" w:hAnsi="Verdana" w:cs="Times New Roman"/>
      <w:sz w:val="20"/>
      <w:szCs w:val="20"/>
      <w:lang w:bidi="ar-SA"/>
    </w:rPr>
  </w:style>
  <w:style w:type="paragraph" w:customStyle="1" w:styleId="CharChar40">
    <w:name w:val="Char Char4"/>
    <w:basedOn w:val="a9"/>
    <w:rsid w:val="00AB35BA"/>
    <w:pPr>
      <w:bidi w:val="0"/>
      <w:spacing w:after="160" w:line="240" w:lineRule="exact"/>
    </w:pPr>
    <w:rPr>
      <w:rFonts w:ascii="Verdana" w:hAnsi="Verdana" w:cs="Times New Roman"/>
      <w:sz w:val="20"/>
      <w:szCs w:val="20"/>
      <w:lang w:bidi="ar-SA"/>
    </w:rPr>
  </w:style>
  <w:style w:type="paragraph" w:customStyle="1" w:styleId="tabletext3">
    <w:name w:val="tabletext"/>
    <w:basedOn w:val="a9"/>
    <w:rsid w:val="00AB35BA"/>
    <w:pPr>
      <w:spacing w:before="75" w:line="280" w:lineRule="atLeast"/>
    </w:pPr>
    <w:rPr>
      <w:sz w:val="22"/>
      <w:szCs w:val="22"/>
    </w:rPr>
  </w:style>
  <w:style w:type="paragraph" w:customStyle="1" w:styleId="Instruction4">
    <w:name w:val="Instruction4"/>
    <w:basedOn w:val="Base"/>
    <w:qFormat/>
    <w:rsid w:val="00AB35BA"/>
    <w:pPr>
      <w:numPr>
        <w:numId w:val="88"/>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B35BA"/>
    <w:pPr>
      <w:ind w:left="1588"/>
    </w:pPr>
    <w:rPr>
      <w:b/>
      <w:bCs/>
    </w:rPr>
  </w:style>
  <w:style w:type="paragraph" w:customStyle="1" w:styleId="Normal02">
    <w:name w:val="Normal0"/>
    <w:basedOn w:val="Base"/>
    <w:qFormat/>
    <w:rsid w:val="00AB35BA"/>
  </w:style>
  <w:style w:type="paragraph" w:customStyle="1" w:styleId="CharCharCharChar">
    <w:name w:val="תו תו Char Char תו תו Char Char"/>
    <w:basedOn w:val="a9"/>
    <w:rsid w:val="00AB35BA"/>
    <w:pPr>
      <w:bidi w:val="0"/>
      <w:spacing w:after="160" w:line="240" w:lineRule="exact"/>
    </w:pPr>
    <w:rPr>
      <w:rFonts w:ascii="Verdana" w:hAnsi="Verdana" w:cs="Times New Roman"/>
      <w:sz w:val="20"/>
      <w:szCs w:val="20"/>
      <w:lang w:bidi="ar-SA"/>
    </w:rPr>
  </w:style>
  <w:style w:type="paragraph" w:customStyle="1" w:styleId="normal22">
    <w:name w:val="normal 2"/>
    <w:basedOn w:val="24"/>
    <w:rsid w:val="00AB35BA"/>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B35BA"/>
    <w:pPr>
      <w:spacing w:line="240" w:lineRule="atLeast"/>
      <w:jc w:val="both"/>
    </w:pPr>
    <w:rPr>
      <w:rFonts w:ascii="Arial" w:hAnsi="Arial"/>
      <w:szCs w:val="24"/>
      <w:lang w:eastAsia="he-IL"/>
    </w:rPr>
  </w:style>
  <w:style w:type="paragraph" w:customStyle="1" w:styleId="LetterEnd">
    <w:name w:val="LetterEnd"/>
    <w:basedOn w:val="a9"/>
    <w:rsid w:val="00AB35BA"/>
    <w:pPr>
      <w:spacing w:after="240" w:line="240" w:lineRule="atLeast"/>
      <w:ind w:left="5102" w:hanging="1"/>
      <w:jc w:val="both"/>
    </w:pPr>
    <w:rPr>
      <w:rFonts w:ascii="Arial" w:hAnsi="Arial"/>
      <w:szCs w:val="24"/>
      <w:lang w:eastAsia="he-IL"/>
    </w:rPr>
  </w:style>
  <w:style w:type="paragraph" w:customStyle="1" w:styleId="Normal23">
    <w:name w:val="Normal 2"/>
    <w:basedOn w:val="a9"/>
    <w:rsid w:val="00AB35BA"/>
    <w:pPr>
      <w:spacing w:after="240" w:line="360" w:lineRule="auto"/>
      <w:ind w:left="1274"/>
      <w:jc w:val="both"/>
    </w:pPr>
    <w:rPr>
      <w:rFonts w:ascii="Arial" w:hAnsi="Arial"/>
      <w:sz w:val="20"/>
      <w:szCs w:val="24"/>
      <w:lang w:eastAsia="he-IL"/>
    </w:rPr>
  </w:style>
  <w:style w:type="paragraph" w:customStyle="1" w:styleId="Normal31">
    <w:name w:val="Normal 3"/>
    <w:basedOn w:val="a9"/>
    <w:rsid w:val="00AB35BA"/>
    <w:pPr>
      <w:suppressAutoHyphens/>
      <w:spacing w:after="240" w:line="360" w:lineRule="auto"/>
      <w:ind w:left="2125"/>
      <w:jc w:val="both"/>
    </w:pPr>
    <w:rPr>
      <w:rFonts w:ascii="Arial" w:hAnsi="Arial"/>
      <w:sz w:val="20"/>
      <w:szCs w:val="24"/>
      <w:lang w:eastAsia="he-IL"/>
    </w:rPr>
  </w:style>
  <w:style w:type="paragraph" w:customStyle="1" w:styleId="Normal40">
    <w:name w:val="Normal 4"/>
    <w:basedOn w:val="a9"/>
    <w:rsid w:val="00AB35BA"/>
    <w:pPr>
      <w:spacing w:after="240" w:line="360" w:lineRule="auto"/>
      <w:ind w:left="2268"/>
      <w:jc w:val="both"/>
    </w:pPr>
    <w:rPr>
      <w:rFonts w:ascii="Arial" w:hAnsi="Arial"/>
      <w:szCs w:val="24"/>
      <w:lang w:eastAsia="he-IL"/>
    </w:rPr>
  </w:style>
  <w:style w:type="paragraph" w:customStyle="1" w:styleId="Normal50">
    <w:name w:val="Normal 5"/>
    <w:basedOn w:val="a9"/>
    <w:rsid w:val="00AB35BA"/>
    <w:pPr>
      <w:spacing w:after="240" w:line="360" w:lineRule="auto"/>
      <w:ind w:left="2835"/>
      <w:jc w:val="both"/>
    </w:pPr>
    <w:rPr>
      <w:rFonts w:ascii="Arial" w:hAnsi="Arial"/>
      <w:szCs w:val="24"/>
      <w:lang w:eastAsia="he-IL"/>
    </w:rPr>
  </w:style>
  <w:style w:type="paragraph" w:customStyle="1" w:styleId="Normal60">
    <w:name w:val="Normal 6"/>
    <w:basedOn w:val="a9"/>
    <w:rsid w:val="00AB35BA"/>
    <w:pPr>
      <w:spacing w:after="240" w:line="360" w:lineRule="auto"/>
      <w:ind w:left="3402"/>
      <w:jc w:val="both"/>
    </w:pPr>
    <w:rPr>
      <w:rFonts w:ascii="Arial" w:hAnsi="Arial"/>
      <w:szCs w:val="24"/>
      <w:lang w:eastAsia="he-IL"/>
    </w:rPr>
  </w:style>
  <w:style w:type="paragraph" w:customStyle="1" w:styleId="1fffa">
    <w:name w:val="נושא הערה1"/>
    <w:basedOn w:val="afe"/>
    <w:next w:val="afe"/>
    <w:semiHidden/>
    <w:rsid w:val="00AB35BA"/>
    <w:pPr>
      <w:spacing w:after="240" w:line="360" w:lineRule="auto"/>
      <w:jc w:val="both"/>
    </w:pPr>
    <w:rPr>
      <w:rFonts w:ascii="Arial" w:hAnsi="Arial" w:cs="David"/>
    </w:rPr>
  </w:style>
  <w:style w:type="paragraph" w:customStyle="1" w:styleId="Style6">
    <w:name w:val="Style6"/>
    <w:basedOn w:val="24"/>
    <w:link w:val="Style6Char"/>
    <w:qFormat/>
    <w:rsid w:val="00AB35BA"/>
    <w:pPr>
      <w:spacing w:after="240"/>
      <w:jc w:val="center"/>
    </w:pPr>
    <w:rPr>
      <w:rFonts w:ascii="Times New Roman Bold" w:hAnsi="Times New Roman Bold"/>
      <w:u w:val="single"/>
    </w:rPr>
  </w:style>
  <w:style w:type="character" w:customStyle="1" w:styleId="Style6Char">
    <w:name w:val="Style6 Char"/>
    <w:basedOn w:val="aa"/>
    <w:link w:val="Style6"/>
    <w:rsid w:val="00AB35BA"/>
    <w:rPr>
      <w:rFonts w:ascii="Times New Roman Bold" w:hAnsi="Times New Roman Bold" w:cs="David"/>
      <w:b/>
      <w:bCs/>
      <w:sz w:val="24"/>
      <w:szCs w:val="26"/>
      <w:u w:val="single"/>
    </w:rPr>
  </w:style>
  <w:style w:type="character" w:customStyle="1" w:styleId="t151">
    <w:name w:val="t151"/>
    <w:basedOn w:val="aa"/>
    <w:rsid w:val="00AB35BA"/>
    <w:rPr>
      <w:color w:val="000000"/>
      <w:sz w:val="23"/>
      <w:szCs w:val="23"/>
    </w:rPr>
  </w:style>
  <w:style w:type="paragraph" w:customStyle="1" w:styleId="74">
    <w:name w:val="7"/>
    <w:basedOn w:val="a9"/>
    <w:next w:val="af"/>
    <w:rsid w:val="00AB35BA"/>
    <w:pPr>
      <w:tabs>
        <w:tab w:val="center" w:pos="4153"/>
        <w:tab w:val="right" w:pos="8306"/>
      </w:tabs>
    </w:pPr>
    <w:rPr>
      <w:lang w:eastAsia="he-IL"/>
    </w:rPr>
  </w:style>
  <w:style w:type="paragraph" w:customStyle="1" w:styleId="affffffffff4">
    <w:name w:val="תואר"/>
    <w:basedOn w:val="a9"/>
    <w:qFormat/>
    <w:rsid w:val="00AB35BA"/>
    <w:pPr>
      <w:jc w:val="center"/>
    </w:pPr>
    <w:rPr>
      <w:sz w:val="20"/>
      <w:szCs w:val="24"/>
    </w:rPr>
  </w:style>
  <w:style w:type="paragraph" w:customStyle="1" w:styleId="affffffffff5">
    <w:name w:val="פסקה א"/>
    <w:basedOn w:val="a9"/>
    <w:rsid w:val="00AB35BA"/>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AB35BA"/>
    <w:rPr>
      <w:rFonts w:cs="David"/>
      <w:sz w:val="24"/>
      <w:szCs w:val="26"/>
    </w:rPr>
  </w:style>
  <w:style w:type="paragraph" w:customStyle="1" w:styleId="84">
    <w:name w:val="8"/>
    <w:basedOn w:val="a9"/>
    <w:next w:val="af"/>
    <w:rsid w:val="00AB35BA"/>
    <w:pPr>
      <w:tabs>
        <w:tab w:val="center" w:pos="4153"/>
        <w:tab w:val="right" w:pos="8306"/>
      </w:tabs>
    </w:pPr>
    <w:rPr>
      <w:lang w:eastAsia="he-IL"/>
    </w:rPr>
  </w:style>
  <w:style w:type="paragraph" w:customStyle="1" w:styleId="12">
    <w:name w:val="סיעוף 1"/>
    <w:basedOn w:val="a9"/>
    <w:rsid w:val="00AB35BA"/>
    <w:pPr>
      <w:numPr>
        <w:numId w:val="90"/>
      </w:numPr>
      <w:spacing w:before="120"/>
    </w:pPr>
    <w:rPr>
      <w:rFonts w:cs="Times New Roman"/>
      <w:szCs w:val="24"/>
    </w:rPr>
  </w:style>
  <w:style w:type="paragraph" w:customStyle="1" w:styleId="23">
    <w:name w:val="סיעוף 2"/>
    <w:basedOn w:val="12"/>
    <w:rsid w:val="00AB35BA"/>
    <w:pPr>
      <w:numPr>
        <w:ilvl w:val="1"/>
      </w:numPr>
    </w:pPr>
  </w:style>
  <w:style w:type="paragraph" w:customStyle="1" w:styleId="33">
    <w:name w:val="סיעוף 3"/>
    <w:basedOn w:val="23"/>
    <w:rsid w:val="00AB35BA"/>
    <w:pPr>
      <w:numPr>
        <w:ilvl w:val="2"/>
      </w:numPr>
    </w:pPr>
  </w:style>
  <w:style w:type="paragraph" w:customStyle="1" w:styleId="41">
    <w:name w:val="סיעוף 4"/>
    <w:basedOn w:val="33"/>
    <w:rsid w:val="00AB35BA"/>
    <w:pPr>
      <w:numPr>
        <w:ilvl w:val="3"/>
      </w:numPr>
    </w:pPr>
  </w:style>
  <w:style w:type="character" w:customStyle="1" w:styleId="st1">
    <w:name w:val="st1"/>
    <w:basedOn w:val="aa"/>
    <w:rsid w:val="003578AE"/>
  </w:style>
  <w:style w:type="table" w:styleId="4-5">
    <w:name w:val="Grid Table 4 Accent 5"/>
    <w:basedOn w:val="ab"/>
    <w:uiPriority w:val="49"/>
    <w:rsid w:val="00846DF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3-10">
    <w:name w:val="List Table 3 Accent 1"/>
    <w:basedOn w:val="ab"/>
    <w:uiPriority w:val="48"/>
    <w:rsid w:val="00846DF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40">
    <w:name w:val="List Table 3 Accent 4"/>
    <w:basedOn w:val="ab"/>
    <w:uiPriority w:val="48"/>
    <w:rsid w:val="00846DF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1-42">
    <w:name w:val="Grid Table 1 Light Accent 4"/>
    <w:basedOn w:val="ab"/>
    <w:uiPriority w:val="46"/>
    <w:rsid w:val="00846DF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2">
    <w:name w:val="Grid Table 1 Light Accent 5"/>
    <w:basedOn w:val="ab"/>
    <w:uiPriority w:val="46"/>
    <w:rsid w:val="00846DF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32">
    <w:name w:val="Grid Table 1 Light Accent 3"/>
    <w:basedOn w:val="ab"/>
    <w:uiPriority w:val="46"/>
    <w:rsid w:val="00846DF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11">
    <w:name w:val="Grid Table 1 Light Accent 1"/>
    <w:basedOn w:val="ab"/>
    <w:uiPriority w:val="46"/>
    <w:rsid w:val="00846DF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1336222118">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image" Target="media/image2.jpe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image" Target="media/image1.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tamsut@energy.gov.il" TargetMode="External"/><Relationship Id="rId20" Type="http://schemas.openxmlformats.org/officeDocument/2006/relationships/image" Target="media/image4.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hozrim.mof.gov.il/doc/hashkal/horaot.nsf/ByNum/7.16.1"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takam.mof.gov.il/doc/hashkal/horaot.nsf" TargetMode="External"/><Relationship Id="rId22" Type="http://schemas.openxmlformats.org/officeDocument/2006/relationships/hyperlink" Target="http://hozrim.mof.gov.il/doc/hashkal/horaot.nsf/ByNum/7.16.1" TargetMode="External"/><Relationship Id="rId27" Type="http://schemas.openxmlformats.org/officeDocument/2006/relationships/footer" Target="foot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7.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7ED67FB909643119BDA4ECC93BC8956"/>
        <w:category>
          <w:name w:val="כללי"/>
          <w:gallery w:val="placeholder"/>
        </w:category>
        <w:types>
          <w:type w:val="bbPlcHdr"/>
        </w:types>
        <w:behaviors>
          <w:behavior w:val="content"/>
        </w:behaviors>
        <w:guid w:val="{551ACABB-097E-47B7-ADF3-E58EA77D2305}"/>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B23C3B0226ED46FDA30BF0CDF7B23D8F"/>
        <w:category>
          <w:name w:val="כללי"/>
          <w:gallery w:val="placeholder"/>
        </w:category>
        <w:types>
          <w:type w:val="bbPlcHdr"/>
        </w:types>
        <w:behaviors>
          <w:behavior w:val="content"/>
        </w:behaviors>
        <w:guid w:val="{AFC737E7-3766-4A0C-A0F3-F5F8AE2EFB34}"/>
      </w:docPartPr>
      <w:docPartBody>
        <w:p w:rsidR="001D6686" w:rsidRDefault="00C432DF">
          <w:r w:rsidRPr="00766653">
            <w:rPr>
              <w:rStyle w:val="a3"/>
              <w:rtl/>
            </w:rPr>
            <w:t>[נושא]</w:t>
          </w:r>
        </w:p>
      </w:docPartBody>
    </w:docPart>
    <w:docPart>
      <w:docPartPr>
        <w:name w:val="01441494D382460BBB7F88296AD459E7"/>
        <w:category>
          <w:name w:val="כללי"/>
          <w:gallery w:val="placeholder"/>
        </w:category>
        <w:types>
          <w:type w:val="bbPlcHdr"/>
        </w:types>
        <w:behaviors>
          <w:behavior w:val="content"/>
        </w:behaviors>
        <w:guid w:val="{4B72BDBE-4A06-4408-9589-40DE951385CC}"/>
      </w:docPartPr>
      <w:docPartBody>
        <w:p w:rsidR="001D6686" w:rsidRDefault="00C432DF">
          <w:r w:rsidRPr="00766653">
            <w:rPr>
              <w:rStyle w:val="a3"/>
              <w:rtl/>
            </w:rPr>
            <w:t>[נושא]</w:t>
          </w:r>
        </w:p>
      </w:docPartBody>
    </w:docPart>
    <w:docPart>
      <w:docPartPr>
        <w:name w:val="17E97426FD734C628C0C6B26B4F531DD"/>
        <w:category>
          <w:name w:val="כללי"/>
          <w:gallery w:val="placeholder"/>
        </w:category>
        <w:types>
          <w:type w:val="bbPlcHdr"/>
        </w:types>
        <w:behaviors>
          <w:behavior w:val="content"/>
        </w:behaviors>
        <w:guid w:val="{02934ED9-8EB7-4E05-A2E7-52D3D18CD8DA}"/>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DDAA3CC41CA46409135C8F631176697"/>
        <w:category>
          <w:name w:val="כללי"/>
          <w:gallery w:val="placeholder"/>
        </w:category>
        <w:types>
          <w:type w:val="bbPlcHdr"/>
        </w:types>
        <w:behaviors>
          <w:behavior w:val="content"/>
        </w:behaviors>
        <w:guid w:val="{A9762A4C-BDA8-4B6F-A47C-9A174CE11FA9}"/>
      </w:docPartPr>
      <w:docPartBody>
        <w:p w:rsidR="001D6686" w:rsidRDefault="00C432DF">
          <w:r w:rsidRPr="00766653">
            <w:rPr>
              <w:rStyle w:val="a3"/>
              <w:rtl/>
            </w:rPr>
            <w:t>[מס</w:t>
          </w:r>
          <w:r w:rsidRPr="00766653">
            <w:rPr>
              <w:rStyle w:val="a3"/>
            </w:rPr>
            <w:t>'</w:t>
          </w:r>
          <w:r w:rsidRPr="00766653">
            <w:rPr>
              <w:rStyle w:val="a3"/>
              <w:rtl/>
            </w:rPr>
            <w:t>]</w:t>
          </w:r>
        </w:p>
      </w:docPartBody>
    </w:docPart>
    <w:docPart>
      <w:docPartPr>
        <w:name w:val="7774CBBF45BF42A391A1E2A61DC19201"/>
        <w:category>
          <w:name w:val="כללי"/>
          <w:gallery w:val="placeholder"/>
        </w:category>
        <w:types>
          <w:type w:val="bbPlcHdr"/>
        </w:types>
        <w:behaviors>
          <w:behavior w:val="content"/>
        </w:behaviors>
        <w:guid w:val="{58FC355B-ACAA-4C3F-841C-7B148A07A9C3}"/>
      </w:docPartPr>
      <w:docPartBody>
        <w:p w:rsidR="001D6686" w:rsidRDefault="00C432DF">
          <w:r w:rsidRPr="00766653">
            <w:rPr>
              <w:rStyle w:val="a3"/>
              <w:rtl/>
            </w:rPr>
            <w:t>[נושא]</w:t>
          </w:r>
        </w:p>
      </w:docPartBody>
    </w:docPart>
    <w:docPart>
      <w:docPartPr>
        <w:name w:val="EE400E6051D0497580465965FD87838E"/>
        <w:category>
          <w:name w:val="כללי"/>
          <w:gallery w:val="placeholder"/>
        </w:category>
        <w:types>
          <w:type w:val="bbPlcHdr"/>
        </w:types>
        <w:behaviors>
          <w:behavior w:val="content"/>
        </w:behaviors>
        <w:guid w:val="{A605882C-D2AC-49A7-B09B-3223F20FA583}"/>
      </w:docPartPr>
      <w:docPartBody>
        <w:p w:rsidR="001D6686" w:rsidRDefault="00C432DF" w:rsidP="00C432DF">
          <w:pPr>
            <w:pStyle w:val="EE400E6051D0497580465965FD87838E"/>
          </w:pPr>
          <w:r w:rsidRPr="00766653">
            <w:rPr>
              <w:rStyle w:val="a3"/>
              <w:rtl/>
            </w:rPr>
            <w:t>[מס</w:t>
          </w:r>
          <w:r w:rsidRPr="00766653">
            <w:rPr>
              <w:rStyle w:val="a3"/>
            </w:rPr>
            <w:t>'</w:t>
          </w:r>
          <w:r w:rsidRPr="00766653">
            <w:rPr>
              <w:rStyle w:val="a3"/>
              <w:rtl/>
            </w:rPr>
            <w:t>]</w:t>
          </w:r>
        </w:p>
      </w:docPartBody>
    </w:docPart>
    <w:docPart>
      <w:docPartPr>
        <w:name w:val="CD4E6D2BEE8E41448181645D799ACAC7"/>
        <w:category>
          <w:name w:val="כללי"/>
          <w:gallery w:val="placeholder"/>
        </w:category>
        <w:types>
          <w:type w:val="bbPlcHdr"/>
        </w:types>
        <w:behaviors>
          <w:behavior w:val="content"/>
        </w:behaviors>
        <w:guid w:val="{4F50A0FD-CCE6-420C-AE1B-C26F3212B67D}"/>
      </w:docPartPr>
      <w:docPartBody>
        <w:p w:rsidR="001D6686" w:rsidRDefault="00C432DF" w:rsidP="00C432DF">
          <w:pPr>
            <w:pStyle w:val="CD4E6D2BEE8E41448181645D799ACAC7"/>
          </w:pPr>
          <w:r w:rsidRPr="00766653">
            <w:rPr>
              <w:rStyle w:val="a3"/>
              <w:rtl/>
            </w:rPr>
            <w:t>[נושא]</w:t>
          </w:r>
        </w:p>
      </w:docPartBody>
    </w:docPart>
    <w:docPart>
      <w:docPartPr>
        <w:name w:val="6DB8927E01114D94831E117285CF9634"/>
        <w:category>
          <w:name w:val="כללי"/>
          <w:gallery w:val="placeholder"/>
        </w:category>
        <w:types>
          <w:type w:val="bbPlcHdr"/>
        </w:types>
        <w:behaviors>
          <w:behavior w:val="content"/>
        </w:behaviors>
        <w:guid w:val="{0A054AE5-073A-435E-917F-CE82726B70E5}"/>
      </w:docPartPr>
      <w:docPartBody>
        <w:p w:rsidR="001D6686" w:rsidRDefault="00C432DF" w:rsidP="00C432DF">
          <w:pPr>
            <w:pStyle w:val="6DB8927E01114D94831E117285CF9634"/>
          </w:pPr>
          <w:r w:rsidRPr="00766653">
            <w:rPr>
              <w:rStyle w:val="a3"/>
              <w:rtl/>
            </w:rPr>
            <w:t>[מס</w:t>
          </w:r>
          <w:r w:rsidRPr="00766653">
            <w:rPr>
              <w:rStyle w:val="a3"/>
            </w:rPr>
            <w:t>'</w:t>
          </w:r>
          <w:r w:rsidRPr="00766653">
            <w:rPr>
              <w:rStyle w:val="a3"/>
              <w:rtl/>
            </w:rPr>
            <w:t>]</w:t>
          </w:r>
        </w:p>
      </w:docPartBody>
    </w:docPart>
    <w:docPart>
      <w:docPartPr>
        <w:name w:val="387085D2E98444678D2E34C3BFE3D3C7"/>
        <w:category>
          <w:name w:val="כללי"/>
          <w:gallery w:val="placeholder"/>
        </w:category>
        <w:types>
          <w:type w:val="bbPlcHdr"/>
        </w:types>
        <w:behaviors>
          <w:behavior w:val="content"/>
        </w:behaviors>
        <w:guid w:val="{5385EF7C-89E5-4684-B288-EC246F9510A2}"/>
      </w:docPartPr>
      <w:docPartBody>
        <w:p w:rsidR="001D6686" w:rsidRDefault="00C432DF" w:rsidP="00C432DF">
          <w:pPr>
            <w:pStyle w:val="387085D2E98444678D2E34C3BFE3D3C7"/>
          </w:pPr>
          <w:r w:rsidRPr="00766653">
            <w:rPr>
              <w:rStyle w:val="a3"/>
              <w:rtl/>
            </w:rPr>
            <w:t>[נושא]</w:t>
          </w:r>
        </w:p>
      </w:docPartBody>
    </w:docPart>
    <w:docPart>
      <w:docPartPr>
        <w:name w:val="73602464FE9E4206B34B44332DF57C74"/>
        <w:category>
          <w:name w:val="כללי"/>
          <w:gallery w:val="placeholder"/>
        </w:category>
        <w:types>
          <w:type w:val="bbPlcHdr"/>
        </w:types>
        <w:behaviors>
          <w:behavior w:val="content"/>
        </w:behaviors>
        <w:guid w:val="{6F8D02AC-3604-4C4B-AA56-E25BE0E83F8B}"/>
      </w:docPartPr>
      <w:docPartBody>
        <w:p w:rsidR="001D6686" w:rsidRDefault="00C432DF" w:rsidP="00C432DF">
          <w:pPr>
            <w:pStyle w:val="73602464FE9E4206B34B44332DF57C74"/>
          </w:pPr>
          <w:r w:rsidRPr="00766653">
            <w:rPr>
              <w:rStyle w:val="a3"/>
              <w:rtl/>
            </w:rPr>
            <w:t>[מס</w:t>
          </w:r>
          <w:r w:rsidRPr="00766653">
            <w:rPr>
              <w:rStyle w:val="a3"/>
            </w:rPr>
            <w:t>'</w:t>
          </w:r>
          <w:r w:rsidRPr="00766653">
            <w:rPr>
              <w:rStyle w:val="a3"/>
              <w:rtl/>
            </w:rPr>
            <w:t>]</w:t>
          </w:r>
        </w:p>
      </w:docPartBody>
    </w:docPart>
    <w:docPart>
      <w:docPartPr>
        <w:name w:val="A9DF9E66CA804DE88028AC113AEAA7C1"/>
        <w:category>
          <w:name w:val="כללי"/>
          <w:gallery w:val="placeholder"/>
        </w:category>
        <w:types>
          <w:type w:val="bbPlcHdr"/>
        </w:types>
        <w:behaviors>
          <w:behavior w:val="content"/>
        </w:behaviors>
        <w:guid w:val="{EB46610C-665B-4B52-8C96-2F34F8258A16}"/>
      </w:docPartPr>
      <w:docPartBody>
        <w:p w:rsidR="001D6686" w:rsidRDefault="00C432DF" w:rsidP="00C432DF">
          <w:pPr>
            <w:pStyle w:val="A9DF9E66CA804DE88028AC113AEAA7C1"/>
          </w:pPr>
          <w:r w:rsidRPr="00766653">
            <w:rPr>
              <w:rStyle w:val="a3"/>
              <w:rtl/>
            </w:rPr>
            <w:t>[נושא]</w:t>
          </w:r>
        </w:p>
      </w:docPartBody>
    </w:docPart>
    <w:docPart>
      <w:docPartPr>
        <w:name w:val="AE9C24076CE646C386EB8A3BDD15A429"/>
        <w:category>
          <w:name w:val="כללי"/>
          <w:gallery w:val="placeholder"/>
        </w:category>
        <w:types>
          <w:type w:val="bbPlcHdr"/>
        </w:types>
        <w:behaviors>
          <w:behavior w:val="content"/>
        </w:behaviors>
        <w:guid w:val="{7DFE0B5B-7DB1-462E-9A56-CAD7E70E989E}"/>
      </w:docPartPr>
      <w:docPartBody>
        <w:p w:rsidR="001D6686" w:rsidRDefault="00C432DF" w:rsidP="00C432DF">
          <w:pPr>
            <w:pStyle w:val="AE9C24076CE646C386EB8A3BDD15A429"/>
          </w:pPr>
          <w:r w:rsidRPr="00766653">
            <w:rPr>
              <w:rStyle w:val="a3"/>
              <w:rtl/>
            </w:rPr>
            <w:t>[מס</w:t>
          </w:r>
          <w:r w:rsidRPr="00766653">
            <w:rPr>
              <w:rStyle w:val="a3"/>
            </w:rPr>
            <w:t>'</w:t>
          </w:r>
          <w:r w:rsidRPr="00766653">
            <w:rPr>
              <w:rStyle w:val="a3"/>
              <w:rtl/>
            </w:rPr>
            <w:t>]</w:t>
          </w:r>
        </w:p>
      </w:docPartBody>
    </w:docPart>
    <w:docPart>
      <w:docPartPr>
        <w:name w:val="BACB489832954DEB9BCCB89D8D931BC5"/>
        <w:category>
          <w:name w:val="כללי"/>
          <w:gallery w:val="placeholder"/>
        </w:category>
        <w:types>
          <w:type w:val="bbPlcHdr"/>
        </w:types>
        <w:behaviors>
          <w:behavior w:val="content"/>
        </w:behaviors>
        <w:guid w:val="{0B329D69-4F0A-49E8-9FE5-B865CF96FE4E}"/>
      </w:docPartPr>
      <w:docPartBody>
        <w:p w:rsidR="001D6686" w:rsidRDefault="00C432DF" w:rsidP="00C432DF">
          <w:pPr>
            <w:pStyle w:val="BACB489832954DEB9BCCB89D8D931BC5"/>
          </w:pPr>
          <w:r w:rsidRPr="00766653">
            <w:rPr>
              <w:rStyle w:val="a3"/>
              <w:rtl/>
            </w:rPr>
            <w:t>[נושא]</w:t>
          </w:r>
        </w:p>
      </w:docPartBody>
    </w:docPart>
    <w:docPart>
      <w:docPartPr>
        <w:name w:val="CE03925AE4AB4006A307B3EF7A52A42D"/>
        <w:category>
          <w:name w:val="כללי"/>
          <w:gallery w:val="placeholder"/>
        </w:category>
        <w:types>
          <w:type w:val="bbPlcHdr"/>
        </w:types>
        <w:behaviors>
          <w:behavior w:val="content"/>
        </w:behaviors>
        <w:guid w:val="{ACDCD5A4-AB80-4E29-92B5-5DFB15C45106}"/>
      </w:docPartPr>
      <w:docPartBody>
        <w:p w:rsidR="001D6686" w:rsidRDefault="00C432DF" w:rsidP="00C432DF">
          <w:pPr>
            <w:pStyle w:val="CE03925AE4AB4006A307B3EF7A52A42D"/>
          </w:pPr>
          <w:r w:rsidRPr="00766653">
            <w:rPr>
              <w:rStyle w:val="a3"/>
              <w:rtl/>
            </w:rPr>
            <w:t>[מס</w:t>
          </w:r>
          <w:r w:rsidRPr="00766653">
            <w:rPr>
              <w:rStyle w:val="a3"/>
            </w:rPr>
            <w:t>'</w:t>
          </w:r>
          <w:r w:rsidRPr="00766653">
            <w:rPr>
              <w:rStyle w:val="a3"/>
              <w:rtl/>
            </w:rPr>
            <w:t>]</w:t>
          </w:r>
        </w:p>
      </w:docPartBody>
    </w:docPart>
    <w:docPart>
      <w:docPartPr>
        <w:name w:val="DDED9A492F9B4064BCB8334E82FA3812"/>
        <w:category>
          <w:name w:val="כללי"/>
          <w:gallery w:val="placeholder"/>
        </w:category>
        <w:types>
          <w:type w:val="bbPlcHdr"/>
        </w:types>
        <w:behaviors>
          <w:behavior w:val="content"/>
        </w:behaviors>
        <w:guid w:val="{58FC34DD-547C-4B37-827A-7E0A8618A80B}"/>
      </w:docPartPr>
      <w:docPartBody>
        <w:p w:rsidR="001D6686" w:rsidRDefault="00C432DF" w:rsidP="00C432DF">
          <w:pPr>
            <w:pStyle w:val="DDED9A492F9B4064BCB8334E82FA3812"/>
          </w:pPr>
          <w:r w:rsidRPr="00766653">
            <w:rPr>
              <w:rStyle w:val="a3"/>
              <w:rtl/>
            </w:rPr>
            <w:t>[נושא]</w:t>
          </w:r>
        </w:p>
      </w:docPartBody>
    </w:docPart>
    <w:docPart>
      <w:docPartPr>
        <w:name w:val="84932EA48A8D488A953840132F9EFF81"/>
        <w:category>
          <w:name w:val="כללי"/>
          <w:gallery w:val="placeholder"/>
        </w:category>
        <w:types>
          <w:type w:val="bbPlcHdr"/>
        </w:types>
        <w:behaviors>
          <w:behavior w:val="content"/>
        </w:behaviors>
        <w:guid w:val="{063BCE98-4139-4CF8-8C1F-586CFF053A7C}"/>
      </w:docPartPr>
      <w:docPartBody>
        <w:p w:rsidR="001D6686" w:rsidRDefault="00C432DF" w:rsidP="00C432DF">
          <w:pPr>
            <w:pStyle w:val="84932EA48A8D488A953840132F9EFF81"/>
          </w:pPr>
          <w:r w:rsidRPr="00766653">
            <w:rPr>
              <w:rStyle w:val="a3"/>
              <w:rtl/>
            </w:rPr>
            <w:t>[מס</w:t>
          </w:r>
          <w:r w:rsidRPr="00766653">
            <w:rPr>
              <w:rStyle w:val="a3"/>
            </w:rPr>
            <w:t>'</w:t>
          </w:r>
          <w:r w:rsidRPr="00766653">
            <w:rPr>
              <w:rStyle w:val="a3"/>
              <w:rtl/>
            </w:rPr>
            <w:t>]</w:t>
          </w:r>
        </w:p>
      </w:docPartBody>
    </w:docPart>
    <w:docPart>
      <w:docPartPr>
        <w:name w:val="AE291C81144F42AC9249C083C68DAC53"/>
        <w:category>
          <w:name w:val="כללי"/>
          <w:gallery w:val="placeholder"/>
        </w:category>
        <w:types>
          <w:type w:val="bbPlcHdr"/>
        </w:types>
        <w:behaviors>
          <w:behavior w:val="content"/>
        </w:behaviors>
        <w:guid w:val="{4B6097FF-668F-4034-8D02-96C377D1CD21}"/>
      </w:docPartPr>
      <w:docPartBody>
        <w:p w:rsidR="001D6686" w:rsidRDefault="00C432DF" w:rsidP="00C432DF">
          <w:pPr>
            <w:pStyle w:val="AE291C81144F42AC9249C083C68DAC53"/>
          </w:pPr>
          <w:r w:rsidRPr="00766653">
            <w:rPr>
              <w:rStyle w:val="a3"/>
              <w:rtl/>
            </w:rPr>
            <w:t>[נושא]</w:t>
          </w:r>
        </w:p>
      </w:docPartBody>
    </w:docPart>
    <w:docPart>
      <w:docPartPr>
        <w:name w:val="DF8727A074824C1984680C8CC79EAFC9"/>
        <w:category>
          <w:name w:val="כללי"/>
          <w:gallery w:val="placeholder"/>
        </w:category>
        <w:types>
          <w:type w:val="bbPlcHdr"/>
        </w:types>
        <w:behaviors>
          <w:behavior w:val="content"/>
        </w:behaviors>
        <w:guid w:val="{12C77375-D3C6-451A-AFE8-7357DC7B75CC}"/>
      </w:docPartPr>
      <w:docPartBody>
        <w:p w:rsidR="001D6686" w:rsidRDefault="00C432DF" w:rsidP="00C432DF">
          <w:pPr>
            <w:pStyle w:val="DF8727A074824C1984680C8CC79EAFC9"/>
          </w:pPr>
          <w:r w:rsidRPr="00766653">
            <w:rPr>
              <w:rStyle w:val="a3"/>
              <w:rtl/>
            </w:rPr>
            <w:t>[מס</w:t>
          </w:r>
          <w:r w:rsidRPr="00766653">
            <w:rPr>
              <w:rStyle w:val="a3"/>
            </w:rPr>
            <w:t>'</w:t>
          </w:r>
          <w:r w:rsidRPr="00766653">
            <w:rPr>
              <w:rStyle w:val="a3"/>
              <w:rtl/>
            </w:rPr>
            <w:t>]</w:t>
          </w:r>
        </w:p>
      </w:docPartBody>
    </w:docPart>
    <w:docPart>
      <w:docPartPr>
        <w:name w:val="AB140FB2A88F48ECAE8C3E3090A5899F"/>
        <w:category>
          <w:name w:val="כללי"/>
          <w:gallery w:val="placeholder"/>
        </w:category>
        <w:types>
          <w:type w:val="bbPlcHdr"/>
        </w:types>
        <w:behaviors>
          <w:behavior w:val="content"/>
        </w:behaviors>
        <w:guid w:val="{876B9101-AE9B-45F1-AD7B-1A02E7C64626}"/>
      </w:docPartPr>
      <w:docPartBody>
        <w:p w:rsidR="001D6686" w:rsidRDefault="00C432DF" w:rsidP="00C432DF">
          <w:pPr>
            <w:pStyle w:val="AB140FB2A88F48ECAE8C3E3090A5899F"/>
          </w:pPr>
          <w:r w:rsidRPr="00766653">
            <w:rPr>
              <w:rStyle w:val="a3"/>
              <w:rtl/>
            </w:rPr>
            <w:t>[נושא]</w:t>
          </w:r>
        </w:p>
      </w:docPartBody>
    </w:docPart>
    <w:docPart>
      <w:docPartPr>
        <w:name w:val="59A7082F99914C3999BDF88B0ADE4157"/>
        <w:category>
          <w:name w:val="כללי"/>
          <w:gallery w:val="placeholder"/>
        </w:category>
        <w:types>
          <w:type w:val="bbPlcHdr"/>
        </w:types>
        <w:behaviors>
          <w:behavior w:val="content"/>
        </w:behaviors>
        <w:guid w:val="{384B9EF1-CD93-404B-B913-E5EF40B4AB71}"/>
      </w:docPartPr>
      <w:docPartBody>
        <w:p w:rsidR="001D6686" w:rsidRDefault="00C432DF" w:rsidP="00C432DF">
          <w:pPr>
            <w:pStyle w:val="59A7082F99914C3999BDF88B0ADE4157"/>
          </w:pPr>
          <w:r w:rsidRPr="00766653">
            <w:rPr>
              <w:rStyle w:val="a3"/>
              <w:rtl/>
            </w:rPr>
            <w:t>[מס</w:t>
          </w:r>
          <w:r w:rsidRPr="00766653">
            <w:rPr>
              <w:rStyle w:val="a3"/>
            </w:rPr>
            <w:t>'</w:t>
          </w:r>
          <w:r w:rsidRPr="00766653">
            <w:rPr>
              <w:rStyle w:val="a3"/>
              <w:rtl/>
            </w:rPr>
            <w:t>]</w:t>
          </w:r>
        </w:p>
      </w:docPartBody>
    </w:docPart>
    <w:docPart>
      <w:docPartPr>
        <w:name w:val="03BE9BCFE7C74B97A7041BB6671B84F0"/>
        <w:category>
          <w:name w:val="כללי"/>
          <w:gallery w:val="placeholder"/>
        </w:category>
        <w:types>
          <w:type w:val="bbPlcHdr"/>
        </w:types>
        <w:behaviors>
          <w:behavior w:val="content"/>
        </w:behaviors>
        <w:guid w:val="{AE811BCD-778A-4755-83FD-3497DCFB19A0}"/>
      </w:docPartPr>
      <w:docPartBody>
        <w:p w:rsidR="001D6686" w:rsidRDefault="00C432DF" w:rsidP="00C432DF">
          <w:pPr>
            <w:pStyle w:val="03BE9BCFE7C74B97A7041BB6671B84F0"/>
          </w:pPr>
          <w:r w:rsidRPr="00766653">
            <w:rPr>
              <w:rStyle w:val="a3"/>
              <w:rtl/>
            </w:rPr>
            <w:t>[נושא]</w:t>
          </w:r>
        </w:p>
      </w:docPartBody>
    </w:docPart>
    <w:docPart>
      <w:docPartPr>
        <w:name w:val="BC28B52F9C9E48A09A92CBF697390038"/>
        <w:category>
          <w:name w:val="כללי"/>
          <w:gallery w:val="placeholder"/>
        </w:category>
        <w:types>
          <w:type w:val="bbPlcHdr"/>
        </w:types>
        <w:behaviors>
          <w:behavior w:val="content"/>
        </w:behaviors>
        <w:guid w:val="{12A5A7AD-D608-4263-A227-82DAC03C9CEF}"/>
      </w:docPartPr>
      <w:docPartBody>
        <w:p w:rsidR="001D6686" w:rsidRDefault="00C432DF">
          <w:r w:rsidRPr="00766653">
            <w:rPr>
              <w:rStyle w:val="a3"/>
              <w:rtl/>
            </w:rPr>
            <w:t>[נושא]</w:t>
          </w:r>
        </w:p>
      </w:docPartBody>
    </w:docPart>
    <w:docPart>
      <w:docPartPr>
        <w:name w:val="145F2C1D93064487ADAAAE59F271F27F"/>
        <w:category>
          <w:name w:val="כללי"/>
          <w:gallery w:val="placeholder"/>
        </w:category>
        <w:types>
          <w:type w:val="bbPlcHdr"/>
        </w:types>
        <w:behaviors>
          <w:behavior w:val="content"/>
        </w:behaviors>
        <w:guid w:val="{A21A2B8B-43C2-4E00-ACD2-C086863E45BD}"/>
      </w:docPartPr>
      <w:docPartBody>
        <w:p w:rsidR="00C1774D" w:rsidRDefault="00C1774D" w:rsidP="00C1774D">
          <w:pPr>
            <w:pStyle w:val="145F2C1D93064487ADAAAE59F271F27F"/>
          </w:pPr>
          <w:r w:rsidRPr="00766653">
            <w:rPr>
              <w:rStyle w:val="a3"/>
              <w:rtl/>
            </w:rPr>
            <w:t>[נושא]</w:t>
          </w:r>
        </w:p>
      </w:docPartBody>
    </w:docPart>
    <w:docPart>
      <w:docPartPr>
        <w:name w:val="856B014D2F944373BE1141DD8F6BE601"/>
        <w:category>
          <w:name w:val="כללי"/>
          <w:gallery w:val="placeholder"/>
        </w:category>
        <w:types>
          <w:type w:val="bbPlcHdr"/>
        </w:types>
        <w:behaviors>
          <w:behavior w:val="content"/>
        </w:behaviors>
        <w:guid w:val="{FE9A2311-E12B-4DA4-B256-DF9BA31CA943}"/>
      </w:docPartPr>
      <w:docPartBody>
        <w:p w:rsidR="00C1774D" w:rsidRDefault="00C1774D" w:rsidP="00C1774D">
          <w:pPr>
            <w:pStyle w:val="856B014D2F944373BE1141DD8F6BE601"/>
          </w:pPr>
          <w:r w:rsidRPr="00766653">
            <w:rPr>
              <w:rStyle w:val="a3"/>
              <w:rtl/>
            </w:rPr>
            <w:t>[מס</w:t>
          </w:r>
          <w:r w:rsidRPr="00766653">
            <w:rPr>
              <w:rStyle w:val="a3"/>
            </w:rPr>
            <w:t>'</w:t>
          </w:r>
          <w:r w:rsidRPr="00766653">
            <w:rPr>
              <w:rStyle w:val="a3"/>
              <w:rtl/>
            </w:rPr>
            <w:t>]</w:t>
          </w:r>
        </w:p>
      </w:docPartBody>
    </w:docPart>
    <w:docPart>
      <w:docPartPr>
        <w:name w:val="7997F3F4C0794CFD85D585299762DF53"/>
        <w:category>
          <w:name w:val="כללי"/>
          <w:gallery w:val="placeholder"/>
        </w:category>
        <w:types>
          <w:type w:val="bbPlcHdr"/>
        </w:types>
        <w:behaviors>
          <w:behavior w:val="content"/>
        </w:behaviors>
        <w:guid w:val="{F5810D50-FE91-4D88-96B1-4FDF34859085}"/>
      </w:docPartPr>
      <w:docPartBody>
        <w:p w:rsidR="00C1774D" w:rsidRDefault="00C1774D" w:rsidP="00C1774D">
          <w:pPr>
            <w:pStyle w:val="7997F3F4C0794CFD85D585299762DF53"/>
          </w:pPr>
          <w:r w:rsidRPr="00766653">
            <w:rPr>
              <w:rStyle w:val="a3"/>
              <w:rtl/>
            </w:rPr>
            <w:t>[נושא]</w:t>
          </w:r>
        </w:p>
      </w:docPartBody>
    </w:docPart>
    <w:docPart>
      <w:docPartPr>
        <w:name w:val="203D31A3BA8D423496266D4BD17EC5AD"/>
        <w:category>
          <w:name w:val="כללי"/>
          <w:gallery w:val="placeholder"/>
        </w:category>
        <w:types>
          <w:type w:val="bbPlcHdr"/>
        </w:types>
        <w:behaviors>
          <w:behavior w:val="content"/>
        </w:behaviors>
        <w:guid w:val="{C252BA1C-622B-4795-AC36-C5E6117E67E5}"/>
      </w:docPartPr>
      <w:docPartBody>
        <w:p w:rsidR="002126A0" w:rsidRDefault="00C1774D" w:rsidP="00C1774D">
          <w:pPr>
            <w:pStyle w:val="203D31A3BA8D423496266D4BD17EC5AD"/>
          </w:pPr>
          <w:r w:rsidRPr="00766653">
            <w:rPr>
              <w:rStyle w:val="a3"/>
              <w:rtl/>
            </w:rPr>
            <w:t>[מס</w:t>
          </w:r>
          <w:r w:rsidRPr="00766653">
            <w:rPr>
              <w:rStyle w:val="a3"/>
            </w:rPr>
            <w:t>'</w:t>
          </w:r>
          <w:r w:rsidRPr="00766653">
            <w:rPr>
              <w:rStyle w:val="a3"/>
              <w:rtl/>
            </w:rPr>
            <w:t>]</w:t>
          </w:r>
        </w:p>
      </w:docPartBody>
    </w:docPart>
    <w:docPart>
      <w:docPartPr>
        <w:name w:val="932ACB2F16DB4DF8AA408A8447ACB6B9"/>
        <w:category>
          <w:name w:val="כללי"/>
          <w:gallery w:val="placeholder"/>
        </w:category>
        <w:types>
          <w:type w:val="bbPlcHdr"/>
        </w:types>
        <w:behaviors>
          <w:behavior w:val="content"/>
        </w:behaviors>
        <w:guid w:val="{948C1706-D0BC-43D8-8B4A-C04CE91851BA}"/>
      </w:docPartPr>
      <w:docPartBody>
        <w:p w:rsidR="002126A0" w:rsidRDefault="00C1774D" w:rsidP="00C1774D">
          <w:pPr>
            <w:pStyle w:val="932ACB2F16DB4DF8AA408A8447ACB6B9"/>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044548"/>
    <w:rsid w:val="00072FD6"/>
    <w:rsid w:val="00091034"/>
    <w:rsid w:val="000C7D6E"/>
    <w:rsid w:val="00175B43"/>
    <w:rsid w:val="001908B8"/>
    <w:rsid w:val="001D6686"/>
    <w:rsid w:val="002126A0"/>
    <w:rsid w:val="002D5FD6"/>
    <w:rsid w:val="002F1859"/>
    <w:rsid w:val="00322058"/>
    <w:rsid w:val="003E2599"/>
    <w:rsid w:val="00483FB9"/>
    <w:rsid w:val="00533373"/>
    <w:rsid w:val="00575BD4"/>
    <w:rsid w:val="005A1143"/>
    <w:rsid w:val="00647A62"/>
    <w:rsid w:val="00657D1C"/>
    <w:rsid w:val="0069462A"/>
    <w:rsid w:val="007145AE"/>
    <w:rsid w:val="007A1B6C"/>
    <w:rsid w:val="008E0A8E"/>
    <w:rsid w:val="0094131A"/>
    <w:rsid w:val="009B6D86"/>
    <w:rsid w:val="00B761DB"/>
    <w:rsid w:val="00B92395"/>
    <w:rsid w:val="00C1774D"/>
    <w:rsid w:val="00C35BF8"/>
    <w:rsid w:val="00C432DF"/>
    <w:rsid w:val="00CE3DB0"/>
    <w:rsid w:val="00DD12C2"/>
    <w:rsid w:val="00DE760C"/>
    <w:rsid w:val="00E6351D"/>
    <w:rsid w:val="00F37AB9"/>
    <w:rsid w:val="00F702E2"/>
    <w:rsid w:val="00F733E7"/>
    <w:rsid w:val="00FB5A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 w:type="paragraph" w:customStyle="1" w:styleId="4E7B8F7192FC47A5857D48F2171F6DA9">
    <w:name w:val="4E7B8F7192FC47A5857D48F2171F6DA9"/>
    <w:rsid w:val="00CE3DB0"/>
    <w:pPr>
      <w:bidi/>
    </w:pPr>
  </w:style>
  <w:style w:type="paragraph" w:customStyle="1" w:styleId="028B8EF52CDA4F988685110CA2AEDC35">
    <w:name w:val="028B8EF52CDA4F988685110CA2AEDC35"/>
    <w:rsid w:val="00CE3DB0"/>
    <w:pPr>
      <w:bidi/>
    </w:pPr>
  </w:style>
  <w:style w:type="paragraph" w:customStyle="1" w:styleId="1F902EBE504142318DFFC3A937496F7E">
    <w:name w:val="1F902EBE504142318DFFC3A937496F7E"/>
    <w:rsid w:val="00CE3DB0"/>
    <w:pPr>
      <w:bidi/>
    </w:pPr>
  </w:style>
  <w:style w:type="paragraph" w:customStyle="1" w:styleId="D6CED617D9DB4E70A9AB7ED5F165AE06">
    <w:name w:val="D6CED617D9DB4E70A9AB7ED5F165AE06"/>
    <w:rsid w:val="00CE3DB0"/>
    <w:pPr>
      <w:bidi/>
    </w:pPr>
  </w:style>
  <w:style w:type="paragraph" w:customStyle="1" w:styleId="2FB1A0100C3543FE9196E5C9A80022BB">
    <w:name w:val="2FB1A0100C3543FE9196E5C9A80022BB"/>
    <w:rsid w:val="00CE3DB0"/>
    <w:pPr>
      <w:bidi/>
    </w:pPr>
  </w:style>
  <w:style w:type="paragraph" w:customStyle="1" w:styleId="331EAA9E415B48EE96475AEF26BDC478">
    <w:name w:val="331EAA9E415B48EE96475AEF26BDC478"/>
    <w:rsid w:val="00CE3DB0"/>
    <w:pPr>
      <w:bidi/>
    </w:pPr>
  </w:style>
  <w:style w:type="paragraph" w:customStyle="1" w:styleId="6D8CF2CC82324623B560E0FF0CAA010A">
    <w:name w:val="6D8CF2CC82324623B560E0FF0CAA010A"/>
    <w:rsid w:val="0069462A"/>
    <w:pPr>
      <w:bidi/>
    </w:pPr>
  </w:style>
  <w:style w:type="paragraph" w:customStyle="1" w:styleId="0192193828B04FEE82A542845F7D050E">
    <w:name w:val="0192193828B04FEE82A542845F7D050E"/>
    <w:rsid w:val="0069462A"/>
    <w:pPr>
      <w:bidi/>
    </w:pPr>
  </w:style>
  <w:style w:type="paragraph" w:customStyle="1" w:styleId="EB25D2C7F561424D8E4AD03342D9A055">
    <w:name w:val="EB25D2C7F561424D8E4AD03342D9A055"/>
    <w:rsid w:val="00322058"/>
    <w:pPr>
      <w:bidi/>
    </w:pPr>
  </w:style>
  <w:style w:type="paragraph" w:customStyle="1" w:styleId="D0FCE208A1664C7898621DBC707DC0D2">
    <w:name w:val="D0FCE208A1664C7898621DBC707DC0D2"/>
    <w:rsid w:val="00044548"/>
    <w:pPr>
      <w:bidi/>
    </w:pPr>
  </w:style>
  <w:style w:type="paragraph" w:customStyle="1" w:styleId="11FE4470A66B4A4581BF783189F7D9A9">
    <w:name w:val="11FE4470A66B4A4581BF783189F7D9A9"/>
    <w:rsid w:val="00044548"/>
    <w:pPr>
      <w:bidi/>
    </w:pPr>
  </w:style>
  <w:style w:type="character" w:styleId="a3">
    <w:name w:val="Placeholder Text"/>
    <w:basedOn w:val="a0"/>
    <w:uiPriority w:val="99"/>
    <w:rsid w:val="00C1774D"/>
    <w:rPr>
      <w:color w:val="808080"/>
    </w:rPr>
  </w:style>
  <w:style w:type="paragraph" w:customStyle="1" w:styleId="EE400E6051D0497580465965FD87838E">
    <w:name w:val="EE400E6051D0497580465965FD87838E"/>
    <w:rsid w:val="00C432DF"/>
    <w:pPr>
      <w:bidi/>
    </w:pPr>
  </w:style>
  <w:style w:type="paragraph" w:customStyle="1" w:styleId="CD4E6D2BEE8E41448181645D799ACAC7">
    <w:name w:val="CD4E6D2BEE8E41448181645D799ACAC7"/>
    <w:rsid w:val="00C432DF"/>
    <w:pPr>
      <w:bidi/>
    </w:pPr>
  </w:style>
  <w:style w:type="paragraph" w:customStyle="1" w:styleId="6DB8927E01114D94831E117285CF9634">
    <w:name w:val="6DB8927E01114D94831E117285CF9634"/>
    <w:rsid w:val="00C432DF"/>
    <w:pPr>
      <w:bidi/>
    </w:pPr>
  </w:style>
  <w:style w:type="paragraph" w:customStyle="1" w:styleId="387085D2E98444678D2E34C3BFE3D3C7">
    <w:name w:val="387085D2E98444678D2E34C3BFE3D3C7"/>
    <w:rsid w:val="00C432DF"/>
    <w:pPr>
      <w:bidi/>
    </w:pPr>
  </w:style>
  <w:style w:type="paragraph" w:customStyle="1" w:styleId="73602464FE9E4206B34B44332DF57C74">
    <w:name w:val="73602464FE9E4206B34B44332DF57C74"/>
    <w:rsid w:val="00C432DF"/>
    <w:pPr>
      <w:bidi/>
    </w:pPr>
  </w:style>
  <w:style w:type="paragraph" w:customStyle="1" w:styleId="A9DF9E66CA804DE88028AC113AEAA7C1">
    <w:name w:val="A9DF9E66CA804DE88028AC113AEAA7C1"/>
    <w:rsid w:val="00C432DF"/>
    <w:pPr>
      <w:bidi/>
    </w:pPr>
  </w:style>
  <w:style w:type="paragraph" w:customStyle="1" w:styleId="AE9C24076CE646C386EB8A3BDD15A429">
    <w:name w:val="AE9C24076CE646C386EB8A3BDD15A429"/>
    <w:rsid w:val="00C432DF"/>
    <w:pPr>
      <w:bidi/>
    </w:pPr>
  </w:style>
  <w:style w:type="paragraph" w:customStyle="1" w:styleId="BACB489832954DEB9BCCB89D8D931BC5">
    <w:name w:val="BACB489832954DEB9BCCB89D8D931BC5"/>
    <w:rsid w:val="00C432DF"/>
    <w:pPr>
      <w:bidi/>
    </w:pPr>
  </w:style>
  <w:style w:type="paragraph" w:customStyle="1" w:styleId="CE03925AE4AB4006A307B3EF7A52A42D">
    <w:name w:val="CE03925AE4AB4006A307B3EF7A52A42D"/>
    <w:rsid w:val="00C432DF"/>
    <w:pPr>
      <w:bidi/>
    </w:pPr>
  </w:style>
  <w:style w:type="paragraph" w:customStyle="1" w:styleId="DDED9A492F9B4064BCB8334E82FA3812">
    <w:name w:val="DDED9A492F9B4064BCB8334E82FA3812"/>
    <w:rsid w:val="00C432DF"/>
    <w:pPr>
      <w:bidi/>
    </w:pPr>
  </w:style>
  <w:style w:type="paragraph" w:customStyle="1" w:styleId="84932EA48A8D488A953840132F9EFF81">
    <w:name w:val="84932EA48A8D488A953840132F9EFF81"/>
    <w:rsid w:val="00C432DF"/>
    <w:pPr>
      <w:bidi/>
    </w:pPr>
  </w:style>
  <w:style w:type="paragraph" w:customStyle="1" w:styleId="AE291C81144F42AC9249C083C68DAC53">
    <w:name w:val="AE291C81144F42AC9249C083C68DAC53"/>
    <w:rsid w:val="00C432DF"/>
    <w:pPr>
      <w:bidi/>
    </w:pPr>
  </w:style>
  <w:style w:type="paragraph" w:customStyle="1" w:styleId="DF8727A074824C1984680C8CC79EAFC9">
    <w:name w:val="DF8727A074824C1984680C8CC79EAFC9"/>
    <w:rsid w:val="00C432DF"/>
    <w:pPr>
      <w:bidi/>
    </w:pPr>
  </w:style>
  <w:style w:type="paragraph" w:customStyle="1" w:styleId="AB140FB2A88F48ECAE8C3E3090A5899F">
    <w:name w:val="AB140FB2A88F48ECAE8C3E3090A5899F"/>
    <w:rsid w:val="00C432DF"/>
    <w:pPr>
      <w:bidi/>
    </w:pPr>
  </w:style>
  <w:style w:type="paragraph" w:customStyle="1" w:styleId="59A7082F99914C3999BDF88B0ADE4157">
    <w:name w:val="59A7082F99914C3999BDF88B0ADE4157"/>
    <w:rsid w:val="00C432DF"/>
    <w:pPr>
      <w:bidi/>
    </w:pPr>
  </w:style>
  <w:style w:type="paragraph" w:customStyle="1" w:styleId="03BE9BCFE7C74B97A7041BB6671B84F0">
    <w:name w:val="03BE9BCFE7C74B97A7041BB6671B84F0"/>
    <w:rsid w:val="00C432DF"/>
    <w:pPr>
      <w:bidi/>
    </w:pPr>
  </w:style>
  <w:style w:type="paragraph" w:customStyle="1" w:styleId="83E2A058B8594F138B962720CAA2CF4D">
    <w:name w:val="83E2A058B8594F138B962720CAA2CF4D"/>
    <w:rsid w:val="00C432DF"/>
    <w:pPr>
      <w:bidi/>
    </w:pPr>
  </w:style>
  <w:style w:type="paragraph" w:customStyle="1" w:styleId="F2919F5760FF4EFBA871C80B40465745">
    <w:name w:val="F2919F5760FF4EFBA871C80B40465745"/>
    <w:rsid w:val="00C432DF"/>
    <w:pPr>
      <w:bidi/>
    </w:pPr>
  </w:style>
  <w:style w:type="paragraph" w:customStyle="1" w:styleId="2267CFF1585A43C8A575C122A7077CE9">
    <w:name w:val="2267CFF1585A43C8A575C122A7077CE9"/>
    <w:rsid w:val="00C432DF"/>
    <w:pPr>
      <w:bidi/>
    </w:pPr>
  </w:style>
  <w:style w:type="paragraph" w:customStyle="1" w:styleId="A529583FD64543149F45E7E98C14D660">
    <w:name w:val="A529583FD64543149F45E7E98C14D660"/>
    <w:rsid w:val="00C432DF"/>
    <w:pPr>
      <w:bidi/>
    </w:pPr>
  </w:style>
  <w:style w:type="paragraph" w:customStyle="1" w:styleId="68B2D6451F5A48039167A8A182406803">
    <w:name w:val="68B2D6451F5A48039167A8A182406803"/>
    <w:rsid w:val="008E0A8E"/>
    <w:pPr>
      <w:bidi/>
    </w:pPr>
  </w:style>
  <w:style w:type="paragraph" w:customStyle="1" w:styleId="23CA9DAA902A49C1B490E2E318BF053A">
    <w:name w:val="23CA9DAA902A49C1B490E2E318BF053A"/>
    <w:rsid w:val="008E0A8E"/>
    <w:pPr>
      <w:bidi/>
    </w:pPr>
  </w:style>
  <w:style w:type="paragraph" w:customStyle="1" w:styleId="0E4BC6FD170C4B59A469EAA3C44F4ED1">
    <w:name w:val="0E4BC6FD170C4B59A469EAA3C44F4ED1"/>
    <w:rsid w:val="008E0A8E"/>
    <w:pPr>
      <w:bidi/>
    </w:pPr>
  </w:style>
  <w:style w:type="paragraph" w:customStyle="1" w:styleId="A894BA6C240E471689774ABD44DAD646">
    <w:name w:val="A894BA6C240E471689774ABD44DAD646"/>
    <w:rsid w:val="008E0A8E"/>
    <w:pPr>
      <w:bidi/>
    </w:pPr>
  </w:style>
  <w:style w:type="paragraph" w:customStyle="1" w:styleId="840DE106DCEA4EF28158AA701830B92F">
    <w:name w:val="840DE106DCEA4EF28158AA701830B92F"/>
    <w:rsid w:val="008E0A8E"/>
    <w:pPr>
      <w:bidi/>
    </w:pPr>
  </w:style>
  <w:style w:type="paragraph" w:customStyle="1" w:styleId="145F2C1D93064487ADAAAE59F271F27F">
    <w:name w:val="145F2C1D93064487ADAAAE59F271F27F"/>
    <w:rsid w:val="00C1774D"/>
    <w:pPr>
      <w:bidi/>
    </w:pPr>
  </w:style>
  <w:style w:type="paragraph" w:customStyle="1" w:styleId="B8069A403FB84BBEA49A6EEB7A362835">
    <w:name w:val="B8069A403FB84BBEA49A6EEB7A362835"/>
    <w:rsid w:val="00C1774D"/>
    <w:pPr>
      <w:bidi/>
    </w:pPr>
  </w:style>
  <w:style w:type="paragraph" w:customStyle="1" w:styleId="9ED0A0EF8B524E4EBA4E59F87E4ACB23">
    <w:name w:val="9ED0A0EF8B524E4EBA4E59F87E4ACB23"/>
    <w:rsid w:val="00C1774D"/>
    <w:pPr>
      <w:bidi/>
    </w:pPr>
  </w:style>
  <w:style w:type="paragraph" w:customStyle="1" w:styleId="66B8DF717E45402B8DD033274C3A20FF">
    <w:name w:val="66B8DF717E45402B8DD033274C3A20FF"/>
    <w:rsid w:val="00C1774D"/>
    <w:pPr>
      <w:bidi/>
    </w:pPr>
  </w:style>
  <w:style w:type="paragraph" w:customStyle="1" w:styleId="27E8FF8955D640389B90679CE9955E0D">
    <w:name w:val="27E8FF8955D640389B90679CE9955E0D"/>
    <w:rsid w:val="00C1774D"/>
    <w:pPr>
      <w:bidi/>
    </w:pPr>
  </w:style>
  <w:style w:type="paragraph" w:customStyle="1" w:styleId="C65FFC1536034A0EA1E4C500C7DD6B7D">
    <w:name w:val="C65FFC1536034A0EA1E4C500C7DD6B7D"/>
    <w:rsid w:val="00C1774D"/>
    <w:pPr>
      <w:bidi/>
    </w:pPr>
  </w:style>
  <w:style w:type="paragraph" w:customStyle="1" w:styleId="3580611044534CE2A7B5D9F68FAC6102">
    <w:name w:val="3580611044534CE2A7B5D9F68FAC6102"/>
    <w:rsid w:val="00C1774D"/>
    <w:pPr>
      <w:bidi/>
    </w:pPr>
  </w:style>
  <w:style w:type="paragraph" w:customStyle="1" w:styleId="DEC8F7722D8B45E8830F9090CE257337">
    <w:name w:val="DEC8F7722D8B45E8830F9090CE257337"/>
    <w:rsid w:val="00C1774D"/>
    <w:pPr>
      <w:bidi/>
    </w:pPr>
  </w:style>
  <w:style w:type="paragraph" w:customStyle="1" w:styleId="856B014D2F944373BE1141DD8F6BE601">
    <w:name w:val="856B014D2F944373BE1141DD8F6BE601"/>
    <w:rsid w:val="00C1774D"/>
    <w:pPr>
      <w:bidi/>
    </w:pPr>
  </w:style>
  <w:style w:type="paragraph" w:customStyle="1" w:styleId="7997F3F4C0794CFD85D585299762DF53">
    <w:name w:val="7997F3F4C0794CFD85D585299762DF53"/>
    <w:rsid w:val="00C1774D"/>
    <w:pPr>
      <w:bidi/>
    </w:pPr>
  </w:style>
  <w:style w:type="paragraph" w:customStyle="1" w:styleId="8C415AC674964511B67B700709CA8C3D">
    <w:name w:val="8C415AC674964511B67B700709CA8C3D"/>
    <w:rsid w:val="00C1774D"/>
    <w:pPr>
      <w:bidi/>
    </w:pPr>
  </w:style>
  <w:style w:type="paragraph" w:customStyle="1" w:styleId="D415BB140D0A46B589F7F177E2FF8848">
    <w:name w:val="D415BB140D0A46B589F7F177E2FF8848"/>
    <w:rsid w:val="00C1774D"/>
    <w:pPr>
      <w:bidi/>
    </w:pPr>
  </w:style>
  <w:style w:type="paragraph" w:customStyle="1" w:styleId="ED872418B03649D7BA7F2AF036A05564">
    <w:name w:val="ED872418B03649D7BA7F2AF036A05564"/>
    <w:rsid w:val="00C1774D"/>
    <w:pPr>
      <w:bidi/>
    </w:pPr>
  </w:style>
  <w:style w:type="paragraph" w:customStyle="1" w:styleId="16A1E4C0FFB945B0BD19FD2797288921">
    <w:name w:val="16A1E4C0FFB945B0BD19FD2797288921"/>
    <w:rsid w:val="00C1774D"/>
    <w:pPr>
      <w:bidi/>
    </w:pPr>
  </w:style>
  <w:style w:type="paragraph" w:customStyle="1" w:styleId="203D31A3BA8D423496266D4BD17EC5AD">
    <w:name w:val="203D31A3BA8D423496266D4BD17EC5AD"/>
    <w:rsid w:val="00C1774D"/>
    <w:pPr>
      <w:bidi/>
    </w:pPr>
  </w:style>
  <w:style w:type="paragraph" w:customStyle="1" w:styleId="932ACB2F16DB4DF8AA408A8447ACB6B9">
    <w:name w:val="932ACB2F16DB4DF8AA408A8447ACB6B9"/>
    <w:rsid w:val="00C1774D"/>
    <w:pPr>
      <w:bidi/>
    </w:pPr>
  </w:style>
  <w:style w:type="paragraph" w:customStyle="1" w:styleId="6B8408136E2941D189959FE1EF1BDCF6">
    <w:name w:val="6B8408136E2941D189959FE1EF1BDCF6"/>
    <w:rsid w:val="00C1774D"/>
    <w:pPr>
      <w:bidi/>
    </w:pPr>
  </w:style>
  <w:style w:type="paragraph" w:customStyle="1" w:styleId="6546448AB90D4839BB97ADB3A1D4A0C4">
    <w:name w:val="6546448AB90D4839BB97ADB3A1D4A0C4"/>
    <w:rsid w:val="00C1774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b583129a7c26fc46e5706a5ca97bcbed">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97bd1dee73742fd78a96879116fd6596"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enumeration value="טיוב רגולציה"/>
          <xsd:enumeration value="בדיק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8"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tatusDiscussion xmlns="377fabc7-b761-4840-a86b-c7e713dbbb6e">סיים אישור יועץ משפטי</StatusDiscussion>
    <Carapace xmlns="aa0679e1-a18f-4231-986b-d70691335e5f">100040784</Carapace>
    <AccountingApproval xmlns="aa0679e1-a18f-4231-986b-d70691335e5f">אושר</AccountingApproval>
    <AmoutAfterVAT xmlns="aa0679e1-a18f-4231-986b-d70691335e5f">756000</AmoutAfterVAT>
    <ManagerAcceptence xmlns="aa0679e1-a18f-4231-986b-d70691335e5f">אושר</ManagerAcceptence>
    <SubjectRequest xmlns="377fabc7-b761-4840-a86b-c7e713dbbb6e">ביצוע סקר גיאולוגי לבחינת איכות וכמות חומר הגלם באתרים גבעת לחם, נחל עקב ותעשייה צבאים</SubjectRequest>
    <FundsCenter xmlns="aa0679e1-a18f-4231-986b-d70691335e5f">120013</FundsCenter>
    <ApprovalBudget xmlns="aa0679e1-a18f-4231-986b-d70691335e5f">אושר</ApprovalBudget>
    <Note xmlns="377fabc7-b761-4840-a86b-c7e713dbbb6e">בתאריך 24/05/2018 עדייה אלפסי כתב הערה:מאושר ללא שינויים והערות.
סעף הביטחון נשאר כמו שהוא.
בתאריך 27/05/2018 אושרה חיוקה כתב הערה:מאושר לבדיקת יערה
בתאריך 03/06/2018 יערה גלבוע כתב הערה:היי שארבל, ראו הערותיי.
מבחינתי מאושר.
תבדוק את החלק של ההרחבה בהסכם... יש לבדוק אותו גם עם החשבות.
אם יש לך השגות על הניסוח, דבר איתי. העדפתי לדבר איתך טלפונית ולא לכתוב. אז כדי לא לשכוח מה רציתי כבר כתבתי לך בפנים.</Note>
    <_x05e1__x05d5__x05d2__x0020__x05de__x05e1__x05de__x05da_ xmlns="377fabc7-b761-4840-a86b-c7e713dbbb6e">מאסטר</_x05e1__x05d5__x05d2__x0020__x05de__x05e1__x05de__x05da_>
    <processType xmlns="377fabc7-b761-4840-a86b-c7e713dbbb6e">מכרז</processType>
    <Regulation xmlns="aa0679e1-a18f-4231-986b-d70691335e5f">34300308-פעולות אוצרות טבע</Regulation>
    <_x0052_ow2 xmlns="aa0679e1-a18f-4231-986b-d70691335e5f">0</_x0052_ow2>
    <ApprovalStatus xmlns="377fabc7-b761-4840-a86b-c7e713dbbb6e">אושר</ApprovalStatus>
    <AmountAfterVAT2 xmlns="aa0679e1-a18f-4231-986b-d70691335e5f">0</AmountAfterVAT2>
    <Carapace2 xmlns="aa0679e1-a18f-4231-986b-d70691335e5f">0</Carapace2>
    <FundsCenter2 xmlns="aa0679e1-a18f-4231-986b-d70691335e5f">0</FundsCenter2>
    <SecurityClearance xmlns="aa0679e1-a18f-4231-986b-d70691335e5f">אושר</SecurityClearance>
    <_x05d9__x05d7__x05d9__x05d3__x05d4_ xmlns="377fabc7-b761-4840-a86b-c7e713dbbb6e">מינהל אוצרות טבע</_x05d9__x05d7__x05d9__x05d3__x05d4_>
    <Year xmlns="377fabc7-b761-4840-a86b-c7e713dbbb6e">2018</Year>
    <RequestType xmlns="377fabc7-b761-4840-a86b-c7e713dbbb6e" xsi:nil="true"/>
    <LegalAdvisorApproval xmlns="aa0679e1-a18f-4231-986b-d70691335e5f">אושר</LegalAdvisorApproval>
    <RequestsNumber xmlns="377fabc7-b761-4840-a86b-c7e713dbbb6e">384/2018</RequestsNumber>
    <Contact xmlns="377fabc7-b761-4840-a86b-c7e713dbbb6e">שארבל שחאדה</Contact>
    <url_michraz xmlns="aa0679e1-a18f-4231-986b-d70691335e5f">
      <Url>http://moss/michrazim/Documents_michrazim_recourse/Forms/Manager.aspx?RootFolder=/michrazim/Documents_michrazim_recourse/ביצוע סקר גיאולוגי לבחינת איכות וכמות חומר הגלם באתרים גבעת לחם</Url>
      <Description>נחל עקב ותעשייה צבאים ,  תקיית מסמכים למכרז 82/2018</Description>
    </url_michraz>
    <Regulation2 xmlns="aa0679e1-a18f-4231-986b-d70691335e5f" xsi:nil="true"/>
    <MasterId xmlns="377fabc7-b761-4840-a86b-c7e713dbbb6e" xsi:nil="true"/>
    <turnType xmlns="377fabc7-b761-4840-a86b-c7e713dbbb6e" xsi:nil="true"/>
    <FileName xmlns="aa0679e1-a18f-4231-986b-d70691335e5f">סקר גיאולוגי אתרי בזלת</FileName>
    <Row xmlns="aa0679e1-a18f-4231-986b-d70691335e5f">29</Row>
    <ComputerApproval xmlns="aa0679e1-a18f-4231-986b-d70691335e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49358-DDA8-4A7C-8664-37EAE7924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88991-CF04-42F8-A4FC-E21E0C856472}">
  <ds:schemaRefs>
    <ds:schemaRef ds:uri="http://schemas.openxmlformats.org/package/2006/metadata/core-properties"/>
    <ds:schemaRef ds:uri="http://purl.org/dc/elements/1.1/"/>
    <ds:schemaRef ds:uri="http://schemas.microsoft.com/office/2006/documentManagement/types"/>
    <ds:schemaRef ds:uri="aa0679e1-a18f-4231-986b-d70691335e5f"/>
    <ds:schemaRef ds:uri="http://www.w3.org/XML/1998/namespace"/>
    <ds:schemaRef ds:uri="http://schemas.microsoft.com/office/infopath/2007/PartnerControls"/>
    <ds:schemaRef ds:uri="http://purl.org/dc/dcmitype/"/>
    <ds:schemaRef ds:uri="377fabc7-b761-4840-a86b-c7e713dbbb6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17CF9D4-9773-4D9B-B94C-4F9F598BF31C}">
  <ds:schemaRefs>
    <ds:schemaRef ds:uri="http://schemas.openxmlformats.org/officeDocument/2006/bibliography"/>
  </ds:schemaRefs>
</ds:datastoreItem>
</file>

<file path=customXml/itemProps5.xml><?xml version="1.0" encoding="utf-8"?>
<ds:datastoreItem xmlns:ds="http://schemas.openxmlformats.org/officeDocument/2006/customXml" ds:itemID="{69A710FD-467D-4A1B-BEA8-8C386CD65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17402</Words>
  <Characters>87015</Characters>
  <Application>Microsoft Office Word</Application>
  <DocSecurity>0</DocSecurity>
  <Lines>725</Lines>
  <Paragraphs>208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82/2018</vt:lpstr>
      <vt:lpstr>יחידת המחשוב</vt:lpstr>
    </vt:vector>
  </TitlesOfParts>
  <Company/>
  <LinksUpToDate>false</LinksUpToDate>
  <CharactersWithSpaces>104209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82/2018</dc:title>
  <dc:subject>ביצוע לסקר גיאולוגי לבחינת איכות וכמות חומר הגלם באתרים גבעת לחם, נחל עקב ותעשייה צבאים</dc:subject>
  <dc:creator>Magen</dc:creator>
  <cp:keywords/>
  <dc:description/>
  <cp:lastModifiedBy>אילנה טמסוט</cp:lastModifiedBy>
  <cp:revision>2</cp:revision>
  <cp:lastPrinted>2018-06-28T05:49:00Z</cp:lastPrinted>
  <dcterms:created xsi:type="dcterms:W3CDTF">2018-06-28T07:40:00Z</dcterms:created>
  <dcterms:modified xsi:type="dcterms:W3CDTF">2018-06-28T07:40:00Z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00070fe8-9dc6-4e95-8ad3-26bcec1341d2,4;00070fe8-9dc6-4e95-8ad3-26bcec1341d2,4;00070fe8-9dc6-4e95-8ad3-26bcec1341d2,4;00070fe8-9dc6-4e95-8ad3-26bcec1341d2,4;00070fe8-9dc6-4e95-8ad3-26bcec1341d2,4;5fd2b93d-7733-45af-b537-b2037daed060,6;5fd2b93d-7733-45af-b5</vt:lpwstr>
  </property>
</Properties>
</file>